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1D" w:rsidRDefault="00144D1D" w:rsidP="00144D1D">
      <w:pPr>
        <w:tabs>
          <w:tab w:val="left" w:pos="1815"/>
        </w:tabs>
        <w:ind w:firstLine="5670"/>
        <w:jc w:val="both"/>
        <w:rPr>
          <w:rFonts w:eastAsia="Calibri"/>
          <w:sz w:val="24"/>
          <w:szCs w:val="24"/>
          <w:lang w:val="uk-UA"/>
        </w:rPr>
      </w:pPr>
      <w:bookmarkStart w:id="0" w:name="_GoBack"/>
      <w:bookmarkEnd w:id="0"/>
    </w:p>
    <w:p w:rsidR="00144D1D" w:rsidRDefault="00144D1D" w:rsidP="00144D1D">
      <w:pPr>
        <w:tabs>
          <w:tab w:val="left" w:pos="1815"/>
        </w:tabs>
        <w:ind w:firstLine="5670"/>
        <w:jc w:val="both"/>
        <w:rPr>
          <w:rFonts w:eastAsia="Calibri"/>
          <w:sz w:val="24"/>
          <w:szCs w:val="24"/>
          <w:lang w:val="uk-UA"/>
        </w:rPr>
      </w:pPr>
    </w:p>
    <w:p w:rsidR="00144D1D" w:rsidRDefault="00144D1D" w:rsidP="00144D1D">
      <w:pPr>
        <w:tabs>
          <w:tab w:val="left" w:pos="1815"/>
        </w:tabs>
        <w:ind w:firstLine="5670"/>
        <w:jc w:val="both"/>
        <w:rPr>
          <w:rFonts w:eastAsia="Calibri"/>
          <w:sz w:val="24"/>
          <w:szCs w:val="24"/>
          <w:lang w:val="uk-UA"/>
        </w:rPr>
      </w:pPr>
    </w:p>
    <w:p w:rsidR="00144D1D" w:rsidRPr="00144D1D" w:rsidRDefault="00144D1D" w:rsidP="00144D1D">
      <w:pPr>
        <w:tabs>
          <w:tab w:val="left" w:pos="1815"/>
        </w:tabs>
        <w:ind w:firstLine="5670"/>
        <w:jc w:val="both"/>
        <w:rPr>
          <w:rFonts w:eastAsia="Calibri"/>
          <w:sz w:val="24"/>
          <w:szCs w:val="24"/>
          <w:lang w:val="uk-UA"/>
        </w:rPr>
      </w:pPr>
      <w:r w:rsidRPr="00144D1D">
        <w:rPr>
          <w:rFonts w:eastAsia="Calibri"/>
          <w:sz w:val="24"/>
          <w:szCs w:val="24"/>
          <w:lang w:val="uk-UA"/>
        </w:rPr>
        <w:t xml:space="preserve">Додаток 1 </w:t>
      </w:r>
    </w:p>
    <w:p w:rsidR="00144D1D" w:rsidRPr="00144D1D" w:rsidRDefault="00144D1D" w:rsidP="00144D1D">
      <w:pPr>
        <w:tabs>
          <w:tab w:val="left" w:pos="1815"/>
        </w:tabs>
        <w:ind w:left="5670"/>
        <w:jc w:val="both"/>
        <w:rPr>
          <w:rFonts w:eastAsia="Calibri"/>
          <w:sz w:val="24"/>
          <w:szCs w:val="24"/>
          <w:lang w:val="uk-UA"/>
        </w:rPr>
      </w:pPr>
      <w:r w:rsidRPr="00144D1D">
        <w:rPr>
          <w:rFonts w:eastAsia="Calibri"/>
          <w:sz w:val="24"/>
          <w:szCs w:val="24"/>
          <w:lang w:val="uk-UA"/>
        </w:rPr>
        <w:t xml:space="preserve">до рішення сесії Городищенської сільської ради  </w:t>
      </w:r>
    </w:p>
    <w:p w:rsidR="00144D1D" w:rsidRPr="00144D1D" w:rsidRDefault="00144D1D" w:rsidP="00144D1D">
      <w:pPr>
        <w:tabs>
          <w:tab w:val="left" w:pos="1815"/>
        </w:tabs>
        <w:ind w:left="5670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від 23 вересня 2022 року №20/5</w:t>
      </w:r>
    </w:p>
    <w:p w:rsidR="009618B6" w:rsidRDefault="009618B6" w:rsidP="009618B6">
      <w:pPr>
        <w:rPr>
          <w:b/>
          <w:bCs/>
          <w:color w:val="000000"/>
          <w:sz w:val="24"/>
          <w:szCs w:val="24"/>
          <w:lang w:val="uk-UA" w:eastAsia="uk-UA"/>
        </w:rPr>
      </w:pPr>
    </w:p>
    <w:p w:rsidR="00AC3DBB" w:rsidRPr="007709CE" w:rsidRDefault="00AC3DBB" w:rsidP="00AC3DBB">
      <w:pPr>
        <w:jc w:val="center"/>
        <w:rPr>
          <w:b/>
          <w:sz w:val="28"/>
          <w:szCs w:val="28"/>
          <w:lang w:val="uk-UA"/>
        </w:rPr>
      </w:pPr>
      <w:r w:rsidRPr="007709CE">
        <w:rPr>
          <w:b/>
          <w:sz w:val="28"/>
          <w:szCs w:val="28"/>
          <w:lang w:val="uk-UA"/>
        </w:rPr>
        <w:t xml:space="preserve">Перелік об’єктів малої приватизації Городищенської сільської </w:t>
      </w:r>
      <w:r>
        <w:rPr>
          <w:b/>
          <w:sz w:val="28"/>
          <w:szCs w:val="28"/>
          <w:lang w:val="uk-UA"/>
        </w:rPr>
        <w:t>ради, що підлягають приватизації</w:t>
      </w:r>
      <w:r w:rsidRPr="007709CE">
        <w:rPr>
          <w:b/>
          <w:sz w:val="28"/>
          <w:szCs w:val="28"/>
          <w:lang w:val="uk-UA"/>
        </w:rPr>
        <w:t xml:space="preserve"> у 2021-2022 рр.</w:t>
      </w:r>
    </w:p>
    <w:p w:rsidR="00AC3DBB" w:rsidRPr="00AA3109" w:rsidRDefault="00AC3DBB" w:rsidP="00AC3DBB">
      <w:pPr>
        <w:jc w:val="center"/>
        <w:rPr>
          <w:b/>
          <w:sz w:val="28"/>
          <w:szCs w:val="28"/>
          <w:lang w:val="uk-UA" w:eastAsia="x-non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2077"/>
        <w:gridCol w:w="1858"/>
      </w:tblGrid>
      <w:tr w:rsidR="00AC3DBB" w:rsidRPr="000A5E8A" w:rsidTr="00144D1D">
        <w:tc>
          <w:tcPr>
            <w:tcW w:w="817" w:type="dxa"/>
            <w:shd w:val="clear" w:color="auto" w:fill="auto"/>
          </w:tcPr>
          <w:p w:rsidR="00AC3DBB" w:rsidRPr="000A5E8A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5E8A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AC3DBB" w:rsidRPr="000A5E8A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Назва</w:t>
            </w:r>
            <w:proofErr w:type="spellEnd"/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об’єкту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C3DBB" w:rsidRPr="000A5E8A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Ініціатор</w:t>
            </w:r>
            <w:proofErr w:type="spellEnd"/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процесу</w:t>
            </w:r>
            <w:proofErr w:type="spellEnd"/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відчуження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:rsidR="00AC3DBB" w:rsidRPr="000A5E8A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Установа</w:t>
            </w:r>
            <w:proofErr w:type="spellEnd"/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      на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балансі</w:t>
            </w:r>
            <w:proofErr w:type="spellEnd"/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якої</w:t>
            </w:r>
            <w:proofErr w:type="spellEnd"/>
          </w:p>
          <w:p w:rsidR="00AC3DBB" w:rsidRPr="000A5E8A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рахується</w:t>
            </w:r>
            <w:proofErr w:type="spellEnd"/>
          </w:p>
          <w:p w:rsidR="00AC3DBB" w:rsidRPr="000A5E8A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об'єкт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AC3DBB" w:rsidRPr="000A5E8A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Спосіб</w:t>
            </w:r>
            <w:proofErr w:type="spellEnd"/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приватизації</w:t>
            </w:r>
            <w:proofErr w:type="spellEnd"/>
          </w:p>
        </w:tc>
      </w:tr>
      <w:tr w:rsidR="00AC3DBB" w:rsidRPr="000A5E8A" w:rsidTr="00144D1D">
        <w:trPr>
          <w:trHeight w:val="1726"/>
        </w:trPr>
        <w:tc>
          <w:tcPr>
            <w:tcW w:w="817" w:type="dxa"/>
            <w:shd w:val="clear" w:color="auto" w:fill="auto"/>
          </w:tcPr>
          <w:p w:rsidR="00AC3DBB" w:rsidRPr="000A5E8A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C3DBB" w:rsidRPr="007709CE" w:rsidRDefault="00AC3DBB" w:rsidP="00144D1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Будинок школи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за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адресою</w:t>
            </w:r>
            <w:proofErr w:type="spellEnd"/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Воли</w:t>
            </w:r>
            <w:r>
              <w:rPr>
                <w:rFonts w:eastAsia="Calibri"/>
                <w:sz w:val="28"/>
                <w:szCs w:val="28"/>
                <w:lang w:eastAsia="en-US"/>
              </w:rPr>
              <w:t>нська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обл.,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Луцький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р-н, с.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Угринів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вулиця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Івана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Франка,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будинок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</w:tcPr>
          <w:p w:rsidR="00AC3DBB" w:rsidRPr="004D3F4A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</w:tc>
        <w:tc>
          <w:tcPr>
            <w:tcW w:w="2077" w:type="dxa"/>
            <w:shd w:val="clear" w:color="auto" w:fill="auto"/>
          </w:tcPr>
          <w:p w:rsidR="00AC3DBB" w:rsidRPr="00162AF9" w:rsidRDefault="00AC3DBB" w:rsidP="00B85985">
            <w:pPr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</w:tc>
        <w:tc>
          <w:tcPr>
            <w:tcW w:w="1858" w:type="dxa"/>
            <w:shd w:val="clear" w:color="auto" w:fill="auto"/>
          </w:tcPr>
          <w:p w:rsidR="00AC3DBB" w:rsidRPr="000A5E8A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Електронний</w:t>
            </w:r>
            <w:proofErr w:type="spellEnd"/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аукціон</w:t>
            </w:r>
            <w:proofErr w:type="spellEnd"/>
          </w:p>
        </w:tc>
      </w:tr>
      <w:tr w:rsidR="00AC3DBB" w:rsidRPr="000A5E8A" w:rsidTr="00144D1D">
        <w:trPr>
          <w:trHeight w:val="1117"/>
        </w:trPr>
        <w:tc>
          <w:tcPr>
            <w:tcW w:w="817" w:type="dxa"/>
            <w:shd w:val="clear" w:color="auto" w:fill="auto"/>
          </w:tcPr>
          <w:p w:rsidR="00AC3DBB" w:rsidRPr="007709CE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Незавершене будівництво школи Бережанка, адресу не присвоєно</w:t>
            </w:r>
          </w:p>
        </w:tc>
        <w:tc>
          <w:tcPr>
            <w:tcW w:w="1843" w:type="dxa"/>
            <w:shd w:val="clear" w:color="auto" w:fill="auto"/>
          </w:tcPr>
          <w:p w:rsidR="00AC3DBB" w:rsidRPr="004D3F4A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</w:tc>
        <w:tc>
          <w:tcPr>
            <w:tcW w:w="2077" w:type="dxa"/>
            <w:shd w:val="clear" w:color="auto" w:fill="auto"/>
          </w:tcPr>
          <w:p w:rsidR="00AC3DBB" w:rsidRPr="004D3F4A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</w:tc>
        <w:tc>
          <w:tcPr>
            <w:tcW w:w="1858" w:type="dxa"/>
            <w:shd w:val="clear" w:color="auto" w:fill="auto"/>
          </w:tcPr>
          <w:p w:rsidR="00AC3DBB" w:rsidRPr="000A5E8A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Електронний</w:t>
            </w:r>
            <w:proofErr w:type="spellEnd"/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аукціон</w:t>
            </w:r>
            <w:proofErr w:type="spellEnd"/>
          </w:p>
        </w:tc>
      </w:tr>
      <w:tr w:rsidR="00AC3DBB" w:rsidRPr="000A5E8A" w:rsidTr="00144D1D">
        <w:trPr>
          <w:trHeight w:val="1104"/>
        </w:trPr>
        <w:tc>
          <w:tcPr>
            <w:tcW w:w="817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Сарай за адресою: Волинська обл., Луцький р-н, с. Шклинь 2</w:t>
            </w:r>
          </w:p>
        </w:tc>
        <w:tc>
          <w:tcPr>
            <w:tcW w:w="1843" w:type="dxa"/>
            <w:shd w:val="clear" w:color="auto" w:fill="auto"/>
          </w:tcPr>
          <w:p w:rsidR="00AC3DBB" w:rsidRPr="004D3F4A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сільська рада</w:t>
            </w:r>
          </w:p>
        </w:tc>
        <w:tc>
          <w:tcPr>
            <w:tcW w:w="2077" w:type="dxa"/>
            <w:shd w:val="clear" w:color="auto" w:fill="auto"/>
          </w:tcPr>
          <w:p w:rsidR="00AC3DBB" w:rsidRPr="004D3F4A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</w:tc>
        <w:tc>
          <w:tcPr>
            <w:tcW w:w="1858" w:type="dxa"/>
            <w:shd w:val="clear" w:color="auto" w:fill="auto"/>
          </w:tcPr>
          <w:p w:rsidR="00AC3DBB" w:rsidRPr="000A5E8A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Електронний</w:t>
            </w:r>
            <w:proofErr w:type="spellEnd"/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аукціон</w:t>
            </w:r>
            <w:proofErr w:type="spellEnd"/>
          </w:p>
        </w:tc>
      </w:tr>
      <w:tr w:rsidR="00AC3DBB" w:rsidRPr="000A5E8A" w:rsidTr="00144D1D">
        <w:trPr>
          <w:trHeight w:val="1207"/>
        </w:trPr>
        <w:tc>
          <w:tcPr>
            <w:tcW w:w="817" w:type="dxa"/>
            <w:shd w:val="clear" w:color="auto" w:fill="auto"/>
          </w:tcPr>
          <w:p w:rsidR="00AC3DBB" w:rsidRDefault="00AC3DBB" w:rsidP="00144D1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Туалет за адресою: Волинська обл., Луцький р-н, с. Шклинь 2</w:t>
            </w:r>
          </w:p>
        </w:tc>
        <w:tc>
          <w:tcPr>
            <w:tcW w:w="1843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Pr="004D3F4A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077" w:type="dxa"/>
            <w:shd w:val="clear" w:color="auto" w:fill="auto"/>
          </w:tcPr>
          <w:p w:rsidR="00AC3DBB" w:rsidRPr="004D3F4A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</w:tc>
        <w:tc>
          <w:tcPr>
            <w:tcW w:w="1858" w:type="dxa"/>
            <w:shd w:val="clear" w:color="auto" w:fill="auto"/>
          </w:tcPr>
          <w:p w:rsidR="00AC3DBB" w:rsidRPr="000A5E8A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Електронний</w:t>
            </w:r>
            <w:proofErr w:type="spellEnd"/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аукціон</w:t>
            </w:r>
            <w:proofErr w:type="spellEnd"/>
          </w:p>
        </w:tc>
      </w:tr>
      <w:tr w:rsidR="00AC3DBB" w:rsidRPr="000A5E8A" w:rsidTr="00144D1D">
        <w:trPr>
          <w:trHeight w:val="1455"/>
        </w:trPr>
        <w:tc>
          <w:tcPr>
            <w:tcW w:w="817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Незавершене будівництво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амублаторія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(приміщення) за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>: Волинська обл., Луцький р-н, с. Шклинь, вул. Центральна, будинок 17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Гуртожиток за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: Волинська обл., Луцький р-н, с.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Вигуричі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, вулиця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Центарльна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, будинок 24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077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сільська рада</w:t>
            </w:r>
          </w:p>
          <w:p w:rsidR="00AC3DBB" w:rsidRPr="004D3F4A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58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Електронний</w:t>
            </w:r>
            <w:proofErr w:type="spellEnd"/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аукціон</w:t>
            </w:r>
            <w:proofErr w:type="spellEnd"/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3DBB" w:rsidRPr="007709CE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Електронний аукціон</w:t>
            </w:r>
          </w:p>
        </w:tc>
      </w:tr>
      <w:tr w:rsidR="00AC3DBB" w:rsidRPr="000A5E8A" w:rsidTr="00144D1D">
        <w:trPr>
          <w:trHeight w:val="1815"/>
        </w:trPr>
        <w:tc>
          <w:tcPr>
            <w:tcW w:w="817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Будинок культури за адресою: Волинська обл., Луцький р-н, с. Чаруків, вулиця Шкільна, 36</w:t>
            </w:r>
          </w:p>
        </w:tc>
        <w:tc>
          <w:tcPr>
            <w:tcW w:w="1843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077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58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Електронний</w:t>
            </w:r>
            <w:proofErr w:type="spellEnd"/>
            <w:r w:rsidRPr="000A5E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A5E8A">
              <w:rPr>
                <w:rFonts w:eastAsia="Calibri"/>
                <w:sz w:val="28"/>
                <w:szCs w:val="28"/>
                <w:lang w:eastAsia="en-US"/>
              </w:rPr>
              <w:t>аукціон</w:t>
            </w:r>
            <w:proofErr w:type="spellEnd"/>
          </w:p>
          <w:p w:rsidR="00AC3DBB" w:rsidRPr="007709CE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AC3DBB" w:rsidRPr="000A5E8A" w:rsidTr="00144D1D">
        <w:trPr>
          <w:trHeight w:val="1571"/>
        </w:trPr>
        <w:tc>
          <w:tcPr>
            <w:tcW w:w="817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Гуртожиток за адресою: Волинська обл., Луцький р-н, с. Чаруків, вулиця Шкільна , будинок 12</w:t>
            </w:r>
          </w:p>
        </w:tc>
        <w:tc>
          <w:tcPr>
            <w:tcW w:w="1843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077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58" w:type="dxa"/>
            <w:shd w:val="clear" w:color="auto" w:fill="auto"/>
          </w:tcPr>
          <w:p w:rsidR="00AC3DBB" w:rsidRPr="006D6EBE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Електронний аукціон</w:t>
            </w:r>
          </w:p>
        </w:tc>
      </w:tr>
      <w:tr w:rsidR="00AC3DBB" w:rsidRPr="000A5E8A" w:rsidTr="00144D1D">
        <w:trPr>
          <w:trHeight w:val="1495"/>
        </w:trPr>
        <w:tc>
          <w:tcPr>
            <w:tcW w:w="817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Пилорама за адресою: Волинська обл. Луцький р-н, с.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Колодеже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>, адресу не присвоєно.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077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58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Електронний аукціон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Pr="006D6EBE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AC3DBB" w:rsidRPr="000A5E8A" w:rsidTr="00144D1D">
        <w:trPr>
          <w:trHeight w:val="1710"/>
        </w:trPr>
        <w:tc>
          <w:tcPr>
            <w:tcW w:w="817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10. </w:t>
            </w: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A3109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Адмінприміщення</w:t>
            </w:r>
            <w:proofErr w:type="spellEnd"/>
            <w:r w:rsidR="00AC3DBB">
              <w:rPr>
                <w:rFonts w:eastAsia="Calibri"/>
                <w:sz w:val="28"/>
                <w:szCs w:val="28"/>
                <w:lang w:val="uk-UA" w:eastAsia="en-US"/>
              </w:rPr>
              <w:t xml:space="preserve"> за </w:t>
            </w:r>
            <w:proofErr w:type="spellStart"/>
            <w:r w:rsidR="00AC3DBB"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="00AC3DBB">
              <w:rPr>
                <w:rFonts w:eastAsia="Calibri"/>
                <w:sz w:val="28"/>
                <w:szCs w:val="28"/>
                <w:lang w:val="uk-UA" w:eastAsia="en-US"/>
              </w:rPr>
              <w:t>: Волинська обл., Луцький р-н, с. Несвіч, вул. Центральна, 80</w:t>
            </w:r>
          </w:p>
        </w:tc>
        <w:tc>
          <w:tcPr>
            <w:tcW w:w="1843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 сільська рада</w:t>
            </w:r>
          </w:p>
        </w:tc>
        <w:tc>
          <w:tcPr>
            <w:tcW w:w="2077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Городищенська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сільска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рада</w:t>
            </w:r>
          </w:p>
        </w:tc>
        <w:tc>
          <w:tcPr>
            <w:tcW w:w="1858" w:type="dxa"/>
            <w:shd w:val="clear" w:color="auto" w:fill="auto"/>
          </w:tcPr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3DBB" w:rsidRDefault="00AC3DBB" w:rsidP="00B8598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Електронний аукціон</w:t>
            </w:r>
          </w:p>
        </w:tc>
      </w:tr>
    </w:tbl>
    <w:p w:rsidR="00AC3DBB" w:rsidRPr="000A5E8A" w:rsidRDefault="00AC3DBB" w:rsidP="00AC3DBB">
      <w:pPr>
        <w:rPr>
          <w:sz w:val="28"/>
          <w:szCs w:val="28"/>
          <w:lang w:eastAsia="x-none"/>
        </w:rPr>
      </w:pPr>
    </w:p>
    <w:p w:rsidR="00AC3DBB" w:rsidRDefault="00AC3DBB" w:rsidP="00AC3DBB">
      <w:pPr>
        <w:rPr>
          <w:sz w:val="28"/>
          <w:szCs w:val="28"/>
        </w:rPr>
      </w:pPr>
    </w:p>
    <w:p w:rsidR="00AC3DBB" w:rsidRDefault="00AC3DBB" w:rsidP="00AC3DBB">
      <w:pPr>
        <w:rPr>
          <w:sz w:val="28"/>
          <w:szCs w:val="28"/>
        </w:rPr>
      </w:pPr>
    </w:p>
    <w:p w:rsidR="00AC3DBB" w:rsidRPr="00144D1D" w:rsidRDefault="00AC3DBB" w:rsidP="00AC3DB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44D1D">
        <w:rPr>
          <w:b/>
          <w:sz w:val="28"/>
          <w:szCs w:val="28"/>
          <w:lang w:val="uk-UA"/>
        </w:rPr>
        <w:t xml:space="preserve">     Світлана СОКОЛЮК</w:t>
      </w:r>
    </w:p>
    <w:p w:rsidR="00AC3DBB" w:rsidRPr="00144D1D" w:rsidRDefault="00AC3DBB" w:rsidP="00AC3DBB">
      <w:pPr>
        <w:rPr>
          <w:b/>
        </w:rPr>
      </w:pPr>
    </w:p>
    <w:p w:rsidR="00AC3DBB" w:rsidRPr="0091190F" w:rsidRDefault="00AC3DBB" w:rsidP="00E25BAB">
      <w:pPr>
        <w:rPr>
          <w:b/>
          <w:lang w:val="uk-UA"/>
        </w:rPr>
      </w:pPr>
    </w:p>
    <w:sectPr w:rsidR="00AC3DBB" w:rsidRPr="0091190F" w:rsidSect="00C73934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5867"/>
    <w:multiLevelType w:val="hybridMultilevel"/>
    <w:tmpl w:val="CD560DC6"/>
    <w:lvl w:ilvl="0" w:tplc="A2BC7346">
      <w:start w:val="1"/>
      <w:numFmt w:val="decimal"/>
      <w:lvlText w:val="%1."/>
      <w:lvlJc w:val="left"/>
      <w:pPr>
        <w:ind w:left="547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4337F"/>
    <w:multiLevelType w:val="hybridMultilevel"/>
    <w:tmpl w:val="77208230"/>
    <w:lvl w:ilvl="0" w:tplc="43F45482">
      <w:start w:val="1"/>
      <w:numFmt w:val="decimal"/>
      <w:lvlText w:val="%1."/>
      <w:lvlJc w:val="left"/>
      <w:pPr>
        <w:ind w:left="7345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AB"/>
    <w:rsid w:val="00003496"/>
    <w:rsid w:val="00144D1D"/>
    <w:rsid w:val="0027038B"/>
    <w:rsid w:val="00270F2B"/>
    <w:rsid w:val="00445E37"/>
    <w:rsid w:val="004E32FB"/>
    <w:rsid w:val="006B3FD5"/>
    <w:rsid w:val="0071503C"/>
    <w:rsid w:val="0079027C"/>
    <w:rsid w:val="0091190F"/>
    <w:rsid w:val="00957DF1"/>
    <w:rsid w:val="009618B6"/>
    <w:rsid w:val="00AA3109"/>
    <w:rsid w:val="00AC3DBB"/>
    <w:rsid w:val="00C73934"/>
    <w:rsid w:val="00D15DDD"/>
    <w:rsid w:val="00E2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30E4"/>
  <w15:docId w15:val="{5E8D28E6-DC01-41E4-91A0-EB575EDB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27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02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20DA-C599-4A6E-A8E4-1D5CE0C9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Lenovo</dc:creator>
  <cp:keywords/>
  <dc:description/>
  <cp:lastModifiedBy>User</cp:lastModifiedBy>
  <cp:revision>14</cp:revision>
  <cp:lastPrinted>2022-09-23T06:48:00Z</cp:lastPrinted>
  <dcterms:created xsi:type="dcterms:W3CDTF">2022-08-23T08:20:00Z</dcterms:created>
  <dcterms:modified xsi:type="dcterms:W3CDTF">2022-09-29T07:46:00Z</dcterms:modified>
</cp:coreProperties>
</file>