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3FC" w:rsidRDefault="001E33FC"/>
    <w:p w:rsidR="00084F37" w:rsidRPr="00084F37" w:rsidRDefault="00084F37" w:rsidP="00E333D6">
      <w:pPr>
        <w:tabs>
          <w:tab w:val="left" w:pos="1815"/>
        </w:tabs>
        <w:spacing w:after="0" w:line="240" w:lineRule="auto"/>
        <w:ind w:firstLine="5670"/>
        <w:jc w:val="both"/>
        <w:rPr>
          <w:rFonts w:ascii="Times New Roman" w:eastAsia="Times New Roman" w:hAnsi="Times New Roman" w:cs="Times New Roman"/>
          <w:sz w:val="24"/>
          <w:szCs w:val="24"/>
          <w:lang w:val="uk-UA"/>
        </w:rPr>
      </w:pPr>
      <w:r w:rsidRPr="00084F37">
        <w:rPr>
          <w:rFonts w:ascii="Times New Roman" w:eastAsia="Times New Roman" w:hAnsi="Times New Roman" w:cs="Times New Roman"/>
          <w:sz w:val="24"/>
          <w:szCs w:val="24"/>
          <w:lang w:val="uk-UA"/>
        </w:rPr>
        <w:t xml:space="preserve">Додаток </w:t>
      </w:r>
      <w:r>
        <w:rPr>
          <w:rFonts w:ascii="Times New Roman" w:eastAsia="Times New Roman" w:hAnsi="Times New Roman" w:cs="Times New Roman"/>
          <w:sz w:val="24"/>
          <w:szCs w:val="24"/>
          <w:lang w:val="uk-UA"/>
        </w:rPr>
        <w:t>1</w:t>
      </w:r>
    </w:p>
    <w:p w:rsidR="00084F37" w:rsidRPr="00084F37" w:rsidRDefault="00084F37" w:rsidP="00E333D6">
      <w:pPr>
        <w:tabs>
          <w:tab w:val="left" w:pos="1815"/>
        </w:tabs>
        <w:spacing w:after="0" w:line="240" w:lineRule="auto"/>
        <w:ind w:left="5670"/>
        <w:jc w:val="both"/>
        <w:rPr>
          <w:rFonts w:ascii="Times New Roman" w:eastAsia="Times New Roman" w:hAnsi="Times New Roman" w:cs="Times New Roman"/>
          <w:sz w:val="24"/>
          <w:szCs w:val="24"/>
          <w:lang w:val="uk-UA"/>
        </w:rPr>
      </w:pPr>
      <w:r w:rsidRPr="00084F37">
        <w:rPr>
          <w:rFonts w:ascii="Times New Roman" w:eastAsia="Times New Roman" w:hAnsi="Times New Roman" w:cs="Times New Roman"/>
          <w:sz w:val="24"/>
          <w:szCs w:val="24"/>
          <w:lang w:val="uk-UA"/>
        </w:rPr>
        <w:t>до рішення Городищенської сільської р</w:t>
      </w:r>
      <w:r w:rsidR="004F6DB4">
        <w:rPr>
          <w:rFonts w:ascii="Times New Roman" w:eastAsia="Times New Roman" w:hAnsi="Times New Roman" w:cs="Times New Roman"/>
          <w:sz w:val="24"/>
          <w:szCs w:val="24"/>
          <w:lang w:val="uk-UA"/>
        </w:rPr>
        <w:t>ади  від 23 червня 2022 року №18</w:t>
      </w:r>
      <w:r w:rsidRPr="00084F37">
        <w:rPr>
          <w:rFonts w:ascii="Times New Roman" w:eastAsia="Times New Roman" w:hAnsi="Times New Roman" w:cs="Times New Roman"/>
          <w:sz w:val="24"/>
          <w:szCs w:val="24"/>
          <w:lang w:val="uk-UA"/>
        </w:rPr>
        <w:t>/</w:t>
      </w:r>
      <w:r w:rsidR="004F6DB4">
        <w:rPr>
          <w:rFonts w:ascii="Times New Roman" w:eastAsia="Times New Roman" w:hAnsi="Times New Roman" w:cs="Times New Roman"/>
          <w:sz w:val="24"/>
          <w:szCs w:val="24"/>
          <w:lang w:val="uk-UA"/>
        </w:rPr>
        <w:t>8</w:t>
      </w:r>
    </w:p>
    <w:p w:rsidR="00084F37" w:rsidRDefault="00084F37" w:rsidP="001E33FC">
      <w:pPr>
        <w:pStyle w:val="a4"/>
        <w:spacing w:line="276" w:lineRule="auto"/>
        <w:ind w:firstLine="5529"/>
        <w:rPr>
          <w:b/>
          <w:sz w:val="28"/>
          <w:szCs w:val="28"/>
          <w:lang w:val="uk-UA"/>
        </w:rPr>
      </w:pPr>
    </w:p>
    <w:p w:rsidR="001E33FC" w:rsidRPr="00ED0007" w:rsidRDefault="001E33FC" w:rsidP="001E33FC">
      <w:pPr>
        <w:pStyle w:val="a4"/>
        <w:spacing w:line="276" w:lineRule="auto"/>
        <w:ind w:firstLine="5529"/>
        <w:rPr>
          <w:b/>
          <w:sz w:val="28"/>
          <w:szCs w:val="28"/>
          <w:lang w:val="uk-UA"/>
        </w:rPr>
      </w:pPr>
      <w:r>
        <w:rPr>
          <w:b/>
          <w:sz w:val="28"/>
          <w:szCs w:val="28"/>
          <w:lang w:val="uk-UA"/>
        </w:rPr>
        <w:t>Верховна Рада України</w:t>
      </w:r>
    </w:p>
    <w:p w:rsidR="001E33FC" w:rsidRDefault="001E33FC" w:rsidP="001E33FC">
      <w:pPr>
        <w:pStyle w:val="a4"/>
        <w:spacing w:line="276" w:lineRule="auto"/>
        <w:ind w:left="5529"/>
        <w:rPr>
          <w:i/>
          <w:lang w:val="uk-UA"/>
        </w:rPr>
      </w:pPr>
      <w:r>
        <w:rPr>
          <w:i/>
          <w:lang w:val="uk-UA"/>
        </w:rPr>
        <w:t>вул. Михайла Грушевського, 5, м. Київ,</w:t>
      </w:r>
    </w:p>
    <w:p w:rsidR="001E33FC" w:rsidRDefault="001E33FC" w:rsidP="001E33FC">
      <w:pPr>
        <w:pStyle w:val="a4"/>
        <w:spacing w:line="276" w:lineRule="auto"/>
        <w:ind w:left="5529"/>
        <w:rPr>
          <w:i/>
          <w:lang w:val="uk-UA"/>
        </w:rPr>
      </w:pPr>
      <w:r>
        <w:rPr>
          <w:i/>
          <w:lang w:val="uk-UA"/>
        </w:rPr>
        <w:t>01008</w:t>
      </w:r>
    </w:p>
    <w:p w:rsidR="001E33FC" w:rsidRPr="001B6DF2" w:rsidRDefault="001E33FC" w:rsidP="001E33FC">
      <w:pPr>
        <w:pStyle w:val="a4"/>
        <w:spacing w:line="276" w:lineRule="auto"/>
        <w:jc w:val="center"/>
        <w:rPr>
          <w:b/>
          <w:i/>
          <w:sz w:val="28"/>
          <w:szCs w:val="28"/>
          <w:lang w:val="uk-UA"/>
        </w:rPr>
      </w:pPr>
      <w:r w:rsidRPr="001B6DF2">
        <w:rPr>
          <w:b/>
          <w:i/>
          <w:sz w:val="28"/>
          <w:szCs w:val="28"/>
          <w:lang w:val="uk-UA"/>
        </w:rPr>
        <w:t>Звернення депутатів Городищенської сільської ради</w:t>
      </w:r>
    </w:p>
    <w:p w:rsidR="00A033DD" w:rsidRPr="001B6DF2" w:rsidRDefault="001E33FC" w:rsidP="001E33FC">
      <w:pPr>
        <w:pStyle w:val="a4"/>
        <w:spacing w:line="276" w:lineRule="auto"/>
        <w:jc w:val="both"/>
        <w:rPr>
          <w:sz w:val="28"/>
          <w:szCs w:val="28"/>
          <w:lang w:val="uk-UA"/>
        </w:rPr>
      </w:pPr>
      <w:r w:rsidRPr="001B6DF2">
        <w:rPr>
          <w:i/>
          <w:sz w:val="28"/>
          <w:szCs w:val="28"/>
          <w:lang w:val="uk-UA"/>
        </w:rPr>
        <w:tab/>
      </w:r>
      <w:r w:rsidR="00A033DD" w:rsidRPr="001B6DF2">
        <w:rPr>
          <w:sz w:val="28"/>
          <w:szCs w:val="28"/>
          <w:lang w:val="uk-UA"/>
        </w:rPr>
        <w:t>Городищенська сільська рада розглянула звернення депутатів Городищенської сільської ради та прийняла рішення «Про призупинення на час дії воєнного стану діяльності Української Православної Церкви (московського патріархату) на території Городищенської сільської територіальної громади Луцького району Волинської області». Городищенська сільська рада вважає неможливим функціонування російської релігійної організації діяльність якої спрямовується із центру держави, яка веде загарбницьку війну проти України.</w:t>
      </w:r>
    </w:p>
    <w:p w:rsidR="001E33FC" w:rsidRPr="001B6DF2" w:rsidRDefault="00B62357" w:rsidP="00A033DD">
      <w:pPr>
        <w:pStyle w:val="a4"/>
        <w:spacing w:line="276" w:lineRule="auto"/>
        <w:ind w:firstLine="708"/>
        <w:jc w:val="both"/>
        <w:rPr>
          <w:sz w:val="28"/>
          <w:szCs w:val="28"/>
          <w:lang w:val="uk-UA"/>
        </w:rPr>
      </w:pPr>
      <w:r w:rsidRPr="001B6DF2">
        <w:rPr>
          <w:sz w:val="28"/>
          <w:szCs w:val="28"/>
          <w:lang w:val="uk-UA"/>
        </w:rPr>
        <w:t>Тому, у зв’язку із</w:t>
      </w:r>
      <w:r w:rsidR="001E33FC" w:rsidRPr="001B6DF2">
        <w:rPr>
          <w:sz w:val="28"/>
          <w:szCs w:val="28"/>
          <w:lang w:val="uk-UA"/>
        </w:rPr>
        <w:t xml:space="preserve"> вторгненням російською федерацією на територію України, знищенням об’єктів інфраструктури та населення України російськими солдатами та враховуючи проросійську позицію УПЦ МП</w:t>
      </w:r>
      <w:r w:rsidRPr="001B6DF2">
        <w:rPr>
          <w:sz w:val="28"/>
          <w:szCs w:val="28"/>
          <w:lang w:val="uk-UA"/>
        </w:rPr>
        <w:t>. З</w:t>
      </w:r>
      <w:r w:rsidR="001E33FC" w:rsidRPr="001B6DF2">
        <w:rPr>
          <w:sz w:val="28"/>
          <w:szCs w:val="28"/>
          <w:lang w:val="uk-UA"/>
        </w:rPr>
        <w:t xml:space="preserve">акликаємо Вас задля захисту національної безпеки, суверенітету і територіальної цілісності України, запобігання колабораціонізму, припинення розпалювання міжрелігійної ворожнечі та дестабілізації релігійного середовища в Україні – розглянути та прийняти </w:t>
      </w:r>
      <w:r w:rsidRPr="001B6DF2">
        <w:rPr>
          <w:sz w:val="28"/>
          <w:szCs w:val="28"/>
          <w:lang w:val="uk-UA"/>
        </w:rPr>
        <w:t>Проект Закону № 7213 «Про внесення змін до Закону України «Про свободу совісті та релігійні організації» щодо заборони діяльності релігійних організацій (об’єднань), які входять до структури (є частиною) релігійної організації (об’єднання), керівний центр (управління) якої знаходиться за межами України в державі, яка законом визнана такою, що здійснила військову агресію проти України та/або тимчасово окупувала частину території України»</w:t>
      </w:r>
      <w:r w:rsidR="001E33FC" w:rsidRPr="001B6DF2">
        <w:rPr>
          <w:sz w:val="28"/>
          <w:szCs w:val="28"/>
          <w:lang w:val="uk-UA"/>
        </w:rPr>
        <w:t>.</w:t>
      </w:r>
    </w:p>
    <w:p w:rsidR="001E33FC" w:rsidRPr="001B6DF2" w:rsidRDefault="001E33FC" w:rsidP="001E33FC">
      <w:pPr>
        <w:pStyle w:val="a4"/>
        <w:rPr>
          <w:sz w:val="28"/>
          <w:szCs w:val="28"/>
          <w:lang w:val="uk-UA"/>
        </w:rPr>
      </w:pPr>
    </w:p>
    <w:p w:rsidR="001E33FC" w:rsidRPr="001B6DF2" w:rsidRDefault="001E33FC" w:rsidP="001E33FC">
      <w:pPr>
        <w:pStyle w:val="a4"/>
        <w:tabs>
          <w:tab w:val="left" w:pos="567"/>
          <w:tab w:val="left" w:pos="2977"/>
        </w:tabs>
        <w:jc w:val="both"/>
        <w:rPr>
          <w:sz w:val="28"/>
          <w:szCs w:val="28"/>
          <w:lang w:val="uk-UA"/>
        </w:rPr>
      </w:pPr>
      <w:r w:rsidRPr="001B6DF2">
        <w:rPr>
          <w:sz w:val="28"/>
          <w:szCs w:val="28"/>
          <w:lang w:val="uk-UA"/>
        </w:rPr>
        <w:t xml:space="preserve">Голова                                                      </w:t>
      </w:r>
      <w:r w:rsidR="001B6DF2" w:rsidRPr="001B6DF2">
        <w:rPr>
          <w:sz w:val="28"/>
          <w:szCs w:val="28"/>
          <w:lang w:val="uk-UA"/>
        </w:rPr>
        <w:t xml:space="preserve">                              </w:t>
      </w:r>
      <w:r w:rsidRPr="001B6DF2">
        <w:rPr>
          <w:b/>
          <w:sz w:val="28"/>
          <w:szCs w:val="28"/>
          <w:lang w:val="uk-UA"/>
        </w:rPr>
        <w:t>Світлана СОКОЛЮК</w:t>
      </w:r>
    </w:p>
    <w:p w:rsidR="001E33FC" w:rsidRPr="001B6DF2" w:rsidRDefault="001E33FC" w:rsidP="001E33FC">
      <w:pPr>
        <w:pStyle w:val="a4"/>
        <w:tabs>
          <w:tab w:val="left" w:pos="567"/>
          <w:tab w:val="left" w:pos="2977"/>
        </w:tabs>
        <w:jc w:val="both"/>
        <w:rPr>
          <w:sz w:val="28"/>
          <w:szCs w:val="28"/>
          <w:lang w:val="uk-UA"/>
        </w:rPr>
      </w:pPr>
    </w:p>
    <w:p w:rsidR="00084F37" w:rsidRDefault="00084F37" w:rsidP="00727217">
      <w:pPr>
        <w:tabs>
          <w:tab w:val="left" w:pos="1815"/>
        </w:tabs>
        <w:spacing w:after="0"/>
        <w:jc w:val="both"/>
        <w:rPr>
          <w:rFonts w:ascii="Times New Roman" w:eastAsia="Times New Roman" w:hAnsi="Times New Roman" w:cs="Times New Roman"/>
          <w:sz w:val="24"/>
          <w:szCs w:val="24"/>
          <w:lang w:val="uk-UA"/>
        </w:rPr>
      </w:pPr>
      <w:bookmarkStart w:id="0" w:name="_GoBack"/>
      <w:bookmarkEnd w:id="0"/>
    </w:p>
    <w:sectPr w:rsidR="00084F37" w:rsidSect="00E333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5867"/>
    <w:multiLevelType w:val="hybridMultilevel"/>
    <w:tmpl w:val="CD560DC6"/>
    <w:lvl w:ilvl="0" w:tplc="A2BC7346">
      <w:start w:val="1"/>
      <w:numFmt w:val="decimal"/>
      <w:lvlText w:val="%1."/>
      <w:lvlJc w:val="left"/>
      <w:pPr>
        <w:ind w:left="547"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3FC"/>
    <w:rsid w:val="00084F37"/>
    <w:rsid w:val="001B6DF2"/>
    <w:rsid w:val="001E33FC"/>
    <w:rsid w:val="002F6B78"/>
    <w:rsid w:val="004F6DB4"/>
    <w:rsid w:val="00727217"/>
    <w:rsid w:val="00912F95"/>
    <w:rsid w:val="00A033DD"/>
    <w:rsid w:val="00B01D5B"/>
    <w:rsid w:val="00B62357"/>
    <w:rsid w:val="00E33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93C8"/>
  <w15:docId w15:val="{3228797E-7506-4AC8-898D-6C621D8F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3F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3FC"/>
    <w:pPr>
      <w:ind w:left="720"/>
      <w:contextualSpacing/>
    </w:pPr>
  </w:style>
  <w:style w:type="paragraph" w:styleId="a4">
    <w:name w:val="No Spacing"/>
    <w:uiPriority w:val="1"/>
    <w:qFormat/>
    <w:rsid w:val="001E33F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23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235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47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Lenovo</dc:creator>
  <cp:keywords/>
  <dc:description/>
  <cp:lastModifiedBy>User</cp:lastModifiedBy>
  <cp:revision>5</cp:revision>
  <cp:lastPrinted>2022-06-28T11:25:00Z</cp:lastPrinted>
  <dcterms:created xsi:type="dcterms:W3CDTF">2022-06-21T12:13:00Z</dcterms:created>
  <dcterms:modified xsi:type="dcterms:W3CDTF">2022-07-05T07:55:00Z</dcterms:modified>
</cp:coreProperties>
</file>