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A6" w:rsidRPr="005E4AA6" w:rsidRDefault="005E4AA6" w:rsidP="005E4AA6">
      <w:pPr>
        <w:pStyle w:val="a3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E4AA6">
        <w:rPr>
          <w:rFonts w:ascii="Times New Roman" w:hAnsi="Times New Roman"/>
          <w:color w:val="000000"/>
          <w:sz w:val="24"/>
          <w:szCs w:val="24"/>
        </w:rPr>
        <w:t>Додаток до рішення</w:t>
      </w:r>
    </w:p>
    <w:p w:rsidR="005E4AA6" w:rsidRPr="005E4AA6" w:rsidRDefault="005E4AA6" w:rsidP="005E4AA6">
      <w:pPr>
        <w:pStyle w:val="a3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E4AA6">
        <w:rPr>
          <w:rFonts w:ascii="Times New Roman" w:hAnsi="Times New Roman"/>
          <w:color w:val="000000"/>
          <w:sz w:val="24"/>
          <w:szCs w:val="24"/>
        </w:rPr>
        <w:t>виконавчого комітету</w:t>
      </w:r>
    </w:p>
    <w:p w:rsidR="005E4AA6" w:rsidRPr="005E4AA6" w:rsidRDefault="005E4AA6" w:rsidP="005E4AA6">
      <w:pPr>
        <w:pStyle w:val="a3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5E4AA6">
        <w:rPr>
          <w:rFonts w:ascii="Times New Roman" w:hAnsi="Times New Roman"/>
          <w:color w:val="000000"/>
          <w:sz w:val="24"/>
          <w:szCs w:val="24"/>
        </w:rPr>
        <w:t>Городищенської сільської ради</w:t>
      </w:r>
    </w:p>
    <w:p w:rsidR="005E4AA6" w:rsidRPr="005E4AA6" w:rsidRDefault="005E4AA6" w:rsidP="005E4AA6">
      <w:pPr>
        <w:pStyle w:val="a3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від 12.04.2022 року № 61</w:t>
      </w:r>
    </w:p>
    <w:p w:rsidR="005E4AA6" w:rsidRDefault="005E4AA6" w:rsidP="005E4AA6">
      <w:pPr>
        <w:pStyle w:val="a3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4AA6" w:rsidRDefault="005E4AA6" w:rsidP="005E4AA6">
      <w:pPr>
        <w:pStyle w:val="a3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5E4AA6" w:rsidRDefault="005E4AA6" w:rsidP="005E4AA6">
      <w:pPr>
        <w:pStyle w:val="a3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протипожежних заходів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 лісових масивах  району </w:t>
      </w:r>
    </w:p>
    <w:p w:rsidR="005E4AA6" w:rsidRDefault="005E4AA6" w:rsidP="005E4AA6">
      <w:pPr>
        <w:pStyle w:val="a3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пожежонебезпечний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період 2022 року</w:t>
      </w:r>
    </w:p>
    <w:p w:rsidR="005E4AA6" w:rsidRDefault="005E4AA6" w:rsidP="005E4AA6">
      <w:pPr>
        <w:pStyle w:val="a3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514"/>
        <w:gridCol w:w="5246"/>
        <w:gridCol w:w="1984"/>
      </w:tblGrid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Строки виконання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встановленому законодавством порядком створити фінансові та матеріально-технічні резерви для організації профілактичних заходів та забезпечення гасіння пожеж у лісах  та ліквідації їх наслідків.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Виконавчий комітет Городищенської сільської ради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районне  управління  ГУ 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Посилити контроль та вжити заходів із забезпечення місцевої пожежної охорони необхідною технікою, засобами пожежогасіння та зв’язку, укомплектувати їх особовим складом згідно із штатними розписами.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Виконавчий комітет Городищенської сільської ради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районне  управління  ГУ 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Провести роботу щодо оновлення мінералізованих  смуг  та очищення від  захаращень ділянок лісових  масивів, що прилягають до населених  пунктів,  лікувально-оздоровчих закладів, потенційно-небезпечних  об’єктів,  у межах  просік  під  повітряними  лініями електропередач,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нафто-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газо-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продуктопроводів.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Виконавчий комітет Городищенської сільської ради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районне  управління  ГУ 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Забезпечити постійний контроль за організацією цілодобового чергування підрозділів місцевої пожежної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охорони.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Виконавчий комітет Городищенської сільської ради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районне  управління  ГУ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пожежонебе-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Переглянути та у разі необхідності відкоригувати плани взаємодії  сил і засобів  пожежогасіння для ліквідації лісових  пожеж  протипожежної і пристосованої  техніки,  транспортних  засобів і людських  резервів.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Виконавчий комітет Городищенської сільської ради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районне  управління  ГУ 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Посилити контроль за дотриманням правил  пожежної безпеки  в місцях масового відпочинку населення в рекреаційних зонах лісових масивів.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Виконавчий комітет Городищенської сільської ради,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районне  управління  ГУ ДСНС України у Волинській області, лісогосподарські, лісомисливські підприємства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Організувати роз’яснювальну роботу серед керівників суб’єктів господарювання та населення про недопущення випалювання рослинності та її залишків на землях лісового фонду, у смугах відводу автомобільних доріг і залізниці, а також на інших земельних ділянках, що межують з лісовими насадженнями, торфовищами, сільгоспугіддями тощо.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Виконавчий комітет Городищенської сільської ради,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районне  управління  ГУ ДСНС України у Волинській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разі виникнення випадків навмисного підпалу сухої рослинності негайно,  в установленому порядку відповідно до повноважень звертатися до правоохоронних органів для вирішення питання встановлення осіб, причетних до навмисних підпалів, та притягнення їх до відповідальності згідно з чинним законодавством України. Інформацію про притягнення до відповідальності осіб, причетних до підпалів, доводити до населення через засоби масової інформації.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Виконавчий комітет Городищенської сільської ради,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районне  управління  ГУ ДСНС України у Волинській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межах наданих повноважень організувати проведення спільних рейдів для недопущення випалювання стерні,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луків, пасовищ, ділянок із степовою, водно-болотною та іншою природною рослинністю, опалого листя на землях сільськогосподарського призначення, у смугах відводу автомобільних доріг і залізниць, у парках, інших зелених насадженнях та газонів у населених пунктах. У разі виявлення осіб, які вчинили підпал сухої рослинності, притягати до адміністративної та кримінальної відповідальності. Під час проведення спільних рейдів проводити профілактично-роз’яснювальну роботу серед населення щодо недопущення подібних випадків. Інформувати населення через засоби масової інформації про результати проведених рейдів.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Виконавчий комітет Городищенської сільської ради,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районне  управління  ГУ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ДСНС України у Волинській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</w:tr>
      <w:tr w:rsidR="005E4AA6" w:rsidTr="005E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встановленому законодавством порядку організувати постійне спостереження за лісовими масивами, рейди й патрулювання з метою виявлення та притягнення порушників Правил пожежної безпеки в лісах України до адміністративної відповідальності згідно з чинним законодавством. Ужити інженерно-технічних заходів з відновлення пожежних водойм та облаштування під’їздів до озер і ставків, що знаходяться в лісових масивах, для забезпечення забору води з них пожежними автомобілями. Влаштувати, де необхідно, нові мінералізовані смуги та організувати догляд за діючими. Відновити дороги протипожежного призначення.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лісогосподарські, лісомисливські підприємства району,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виконавчий комітет Городищенської сільської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6" w:rsidRDefault="005E4AA6">
            <w:pPr>
              <w:tabs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до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пожежонебе-зпечного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періоду</w:t>
            </w:r>
          </w:p>
        </w:tc>
      </w:tr>
    </w:tbl>
    <w:p w:rsidR="005E4AA6" w:rsidRDefault="005E4AA6" w:rsidP="005E4AA6">
      <w:pPr>
        <w:tabs>
          <w:tab w:val="left" w:pos="412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4AA6" w:rsidRDefault="005E4AA6" w:rsidP="005E4AA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123B" w:rsidRDefault="0054123B"/>
    <w:sectPr w:rsidR="0054123B" w:rsidSect="005E4AA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65"/>
    <w:rsid w:val="0054123B"/>
    <w:rsid w:val="005E4AA6"/>
    <w:rsid w:val="0067711C"/>
    <w:rsid w:val="008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4A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4A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3762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2022-04-12T08:58:00Z</cp:lastPrinted>
  <dcterms:created xsi:type="dcterms:W3CDTF">2022-04-12T08:56:00Z</dcterms:created>
  <dcterms:modified xsi:type="dcterms:W3CDTF">2022-04-12T08:59:00Z</dcterms:modified>
</cp:coreProperties>
</file>