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A1" w:rsidRDefault="008379A1" w:rsidP="008379A1">
      <w:pPr>
        <w:tabs>
          <w:tab w:val="left" w:pos="61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054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2</w:t>
      </w:r>
      <w:r w:rsidR="00DC4091">
        <w:rPr>
          <w:rFonts w:ascii="Times New Roman" w:hAnsi="Times New Roman" w:cs="Times New Roman"/>
          <w:sz w:val="28"/>
          <w:szCs w:val="28"/>
          <w:lang w:val="uk-UA"/>
        </w:rPr>
        <w:t>9.09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 </w:t>
      </w:r>
      <w:r w:rsidR="00054E9C">
        <w:rPr>
          <w:rFonts w:ascii="Times New Roman" w:hAnsi="Times New Roman" w:cs="Times New Roman"/>
          <w:bCs/>
          <w:sz w:val="28"/>
          <w:szCs w:val="28"/>
          <w:lang w:val="uk-UA"/>
        </w:rPr>
        <w:t>№ 179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B24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Ситуаційне завдання № 1 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 розпочали публічну кампанію щодо керівника закладу дошкільної освіти із вимогою прозорішої діяльності закладу освіти і врахування їхніх пропозицій щодо впровадження освітньої програми закладу дошкільної освіти, яку було розроблено за вашої безпосередньої участі. У який спосіб необхідно надавати громадськості інформацію? Наведіть приклади матеріалів, що мали б бути оприлюднені. Які сучасні інформаційно-комунікаційні механізми сприяли б більшій прозорості роботи закладу дошкільної освіти? </w:t>
      </w:r>
      <w:r w:rsidRPr="00AE39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могла б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відстежувати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9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>.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Ситуаційне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порушували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9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Педагоги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скаржилися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запитує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а вони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колегіальний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Ситуаційне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950">
        <w:rPr>
          <w:rFonts w:ascii="Times New Roman" w:hAnsi="Times New Roman" w:cs="Times New Roman"/>
          <w:sz w:val="28"/>
          <w:szCs w:val="28"/>
          <w:lang w:val="uk-UA"/>
        </w:rPr>
        <w:t>календарного</w:t>
      </w:r>
      <w:proofErr w:type="gramEnd"/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</w:rPr>
        <w:t xml:space="preserve"> року.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Старша група</w:t>
      </w:r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старшої групи</w:t>
      </w:r>
      <w:r w:rsidRPr="00AE3950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працівниці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працівниця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AE395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перервати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відпустку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стати до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AE3950">
        <w:rPr>
          <w:rFonts w:ascii="Times New Roman" w:hAnsi="Times New Roman" w:cs="Times New Roman"/>
          <w:sz w:val="28"/>
          <w:szCs w:val="28"/>
          <w:lang w:val="uk-UA"/>
        </w:rPr>
        <w:t>иховательку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9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lastRenderedPageBreak/>
        <w:t>Ситуаційне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AE3950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абсолютно не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вас та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відверто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не авторитет.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Ситуаційне завдання № 5 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закладу дошкільної освіти усвідомив, що у колективі працює педагог, який має непересічні лідерські здібності і є неформальним лідером у колективі.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потенційним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конкурентом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. Як правильно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вибудувати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таким педагогом?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6</w:t>
      </w:r>
    </w:p>
    <w:p w:rsidR="008078CA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закладу дошкільної освіти впадає в істерику на занятті, як наслідок травмує себе, вихователька і медсестра вимушені тримати його, щоб він не причинив в подальшому шкоди собі та іншим дітям.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хлопчика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E3950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AE3950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>.</w:t>
      </w:r>
    </w:p>
    <w:p w:rsidR="00AE3950" w:rsidRPr="00AE3950" w:rsidRDefault="00AE3950" w:rsidP="00AE3950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7</w:t>
      </w:r>
    </w:p>
    <w:p w:rsidR="00AE3950" w:rsidRDefault="00AE3950" w:rsidP="00AE39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95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Мама одного з вихованців дитячого садочка, звернулась до керівника закладу освіти з питанням «Чому на сайті закладу освіти без її згоди розміщено фото дитини». Які Ваші дії в даній ситуації?</w:t>
      </w:r>
    </w:p>
    <w:p w:rsidR="00647271" w:rsidRPr="00AE3950" w:rsidRDefault="00647271" w:rsidP="0064727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8</w:t>
      </w:r>
    </w:p>
    <w:p w:rsidR="00AE3950" w:rsidRDefault="0064727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271">
        <w:rPr>
          <w:color w:val="000000"/>
          <w:sz w:val="28"/>
          <w:szCs w:val="28"/>
          <w:lang w:val="uk-UA"/>
        </w:rPr>
        <w:t xml:space="preserve"> </w:t>
      </w:r>
      <w:r w:rsidRPr="0064727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Однією з основних засад державної політики та принципом освітньої діяльності визначено відповідальність і підзвітність закладів освіти перед суспільством. Розкрийте їх сутність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9466A" w:rsidRPr="00AE3950" w:rsidRDefault="0049466A" w:rsidP="0049466A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9</w:t>
      </w:r>
    </w:p>
    <w:p w:rsidR="0049466A" w:rsidRDefault="0049466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нова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працюватиме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466A">
        <w:rPr>
          <w:rFonts w:ascii="Times New Roman" w:hAnsi="Times New Roman" w:cs="Times New Roman"/>
          <w:color w:val="000000"/>
          <w:sz w:val="28"/>
          <w:szCs w:val="28"/>
        </w:rPr>
        <w:t>засадах «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педагогіки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партнерства».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Розкрийте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9466A">
        <w:rPr>
          <w:rFonts w:ascii="Times New Roman" w:hAnsi="Times New Roman" w:cs="Times New Roman"/>
          <w:color w:val="000000"/>
          <w:sz w:val="28"/>
          <w:szCs w:val="28"/>
        </w:rPr>
        <w:t>ідходу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2A7" w:rsidRPr="00AE3950" w:rsidRDefault="00F332A7" w:rsidP="00F332A7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10</w:t>
      </w:r>
    </w:p>
    <w:p w:rsidR="00F332A7" w:rsidRPr="00F332A7" w:rsidRDefault="00F332A7">
      <w:pPr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F332A7">
        <w:rPr>
          <w:rFonts w:ascii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схарактеризуйте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батьківською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громадою у</w:t>
      </w:r>
      <w:r w:rsidRPr="00F332A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332A7" w:rsidRPr="00F332A7" w:rsidSect="008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24"/>
    <w:rsid w:val="00054E9C"/>
    <w:rsid w:val="000C0C8B"/>
    <w:rsid w:val="000F0945"/>
    <w:rsid w:val="00365C18"/>
    <w:rsid w:val="00460557"/>
    <w:rsid w:val="00463F5A"/>
    <w:rsid w:val="0049466A"/>
    <w:rsid w:val="00647271"/>
    <w:rsid w:val="007A2DC1"/>
    <w:rsid w:val="008078CA"/>
    <w:rsid w:val="008379A1"/>
    <w:rsid w:val="00AE3950"/>
    <w:rsid w:val="00B51629"/>
    <w:rsid w:val="00C36B24"/>
    <w:rsid w:val="00DB677B"/>
    <w:rsid w:val="00DC4091"/>
    <w:rsid w:val="00F3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2021-09-29T09:14:00Z</cp:lastPrinted>
  <dcterms:created xsi:type="dcterms:W3CDTF">2021-08-03T11:46:00Z</dcterms:created>
  <dcterms:modified xsi:type="dcterms:W3CDTF">2021-09-29T09:15:00Z</dcterms:modified>
</cp:coreProperties>
</file>