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65035" w14:textId="059CE051" w:rsidR="000E6C2A" w:rsidRPr="00043115" w:rsidRDefault="000E6C2A" w:rsidP="009F7962">
      <w:pPr>
        <w:spacing w:after="200"/>
        <w:rPr>
          <w:sz w:val="24"/>
          <w:szCs w:val="24"/>
        </w:rPr>
      </w:pPr>
      <w:bookmarkStart w:id="0" w:name="_GoBack"/>
      <w:bookmarkEnd w:id="0"/>
    </w:p>
    <w:p w14:paraId="2EEFD806" w14:textId="77777777" w:rsidR="002C3680" w:rsidRDefault="002C3680" w:rsidP="004033CB">
      <w:pPr>
        <w:ind w:left="6804"/>
        <w:rPr>
          <w:sz w:val="28"/>
          <w:szCs w:val="28"/>
        </w:rPr>
      </w:pPr>
      <w:r>
        <w:rPr>
          <w:sz w:val="28"/>
          <w:szCs w:val="28"/>
        </w:rPr>
        <w:t>Додаток 1</w:t>
      </w:r>
    </w:p>
    <w:p w14:paraId="423F1EB1" w14:textId="77777777" w:rsidR="002C3680" w:rsidRDefault="002C3680" w:rsidP="004033CB">
      <w:pPr>
        <w:ind w:left="6804"/>
        <w:rPr>
          <w:sz w:val="28"/>
          <w:szCs w:val="28"/>
        </w:rPr>
      </w:pPr>
      <w:r>
        <w:rPr>
          <w:sz w:val="28"/>
          <w:szCs w:val="28"/>
        </w:rPr>
        <w:t>ЗАТВЕРДЖЕНО:</w:t>
      </w:r>
    </w:p>
    <w:p w14:paraId="0A895534" w14:textId="77777777" w:rsidR="002C3680" w:rsidRDefault="002C3680" w:rsidP="004033CB">
      <w:pPr>
        <w:ind w:left="6804"/>
        <w:rPr>
          <w:sz w:val="28"/>
          <w:szCs w:val="28"/>
        </w:rPr>
      </w:pPr>
      <w:r>
        <w:rPr>
          <w:sz w:val="28"/>
          <w:szCs w:val="28"/>
        </w:rPr>
        <w:t>Рішення виконкому від</w:t>
      </w:r>
    </w:p>
    <w:p w14:paraId="51966AC1" w14:textId="6884C227" w:rsidR="002C3680" w:rsidRDefault="009F7962" w:rsidP="004033CB">
      <w:pPr>
        <w:ind w:left="6804"/>
        <w:rPr>
          <w:sz w:val="28"/>
          <w:szCs w:val="28"/>
        </w:rPr>
      </w:pPr>
      <w:r>
        <w:rPr>
          <w:sz w:val="28"/>
          <w:szCs w:val="28"/>
        </w:rPr>
        <w:t>23.06.2021</w:t>
      </w:r>
      <w:r w:rsidR="006D26DE">
        <w:rPr>
          <w:sz w:val="28"/>
          <w:szCs w:val="28"/>
        </w:rPr>
        <w:t xml:space="preserve"> №</w:t>
      </w:r>
      <w:r>
        <w:rPr>
          <w:sz w:val="28"/>
          <w:szCs w:val="28"/>
        </w:rPr>
        <w:t>106</w:t>
      </w:r>
    </w:p>
    <w:p w14:paraId="128A572A" w14:textId="77777777" w:rsidR="002C3680" w:rsidRDefault="002C3680" w:rsidP="004033CB">
      <w:pPr>
        <w:rPr>
          <w:sz w:val="28"/>
          <w:szCs w:val="28"/>
        </w:rPr>
      </w:pPr>
    </w:p>
    <w:p w14:paraId="603EB30F" w14:textId="77777777" w:rsidR="001B0640" w:rsidRDefault="001579D8" w:rsidP="001579D8">
      <w:pPr>
        <w:jc w:val="center"/>
        <w:rPr>
          <w:sz w:val="28"/>
          <w:szCs w:val="28"/>
        </w:rPr>
      </w:pPr>
      <w:r>
        <w:rPr>
          <w:sz w:val="28"/>
          <w:szCs w:val="28"/>
        </w:rPr>
        <w:t>СКЛАД</w:t>
      </w:r>
    </w:p>
    <w:p w14:paraId="60682741" w14:textId="6729730E" w:rsidR="001579D8" w:rsidRDefault="001579D8" w:rsidP="004033CB">
      <w:pPr>
        <w:jc w:val="center"/>
        <w:rPr>
          <w:sz w:val="28"/>
          <w:szCs w:val="28"/>
        </w:rPr>
      </w:pPr>
      <w:bookmarkStart w:id="1" w:name="_Hlk75335275"/>
      <w:bookmarkStart w:id="2" w:name="_Hlk75334119"/>
      <w:r>
        <w:rPr>
          <w:sz w:val="28"/>
          <w:szCs w:val="28"/>
        </w:rPr>
        <w:t>комісі</w:t>
      </w:r>
      <w:r w:rsidR="0020793B">
        <w:rPr>
          <w:sz w:val="28"/>
          <w:szCs w:val="28"/>
        </w:rPr>
        <w:t>ї</w:t>
      </w:r>
      <w:r>
        <w:rPr>
          <w:sz w:val="28"/>
          <w:szCs w:val="28"/>
        </w:rPr>
        <w:t xml:space="preserve"> з питань </w:t>
      </w:r>
      <w:r w:rsidR="00537743">
        <w:rPr>
          <w:sz w:val="28"/>
          <w:szCs w:val="28"/>
        </w:rPr>
        <w:t xml:space="preserve">надання субвенції </w:t>
      </w:r>
      <w:r>
        <w:rPr>
          <w:sz w:val="28"/>
          <w:szCs w:val="28"/>
        </w:rPr>
        <w:t xml:space="preserve"> </w:t>
      </w:r>
      <w:r w:rsidR="00537743">
        <w:rPr>
          <w:sz w:val="28"/>
          <w:szCs w:val="28"/>
        </w:rPr>
        <w:t>з державного бюджету місцевим бюджетам</w:t>
      </w:r>
      <w:r>
        <w:rPr>
          <w:sz w:val="28"/>
          <w:szCs w:val="28"/>
        </w:rPr>
        <w:t xml:space="preserve">, на проектні, будівельно-ремонтні роботи, придбання житла та приміщень для розвитку сімейних </w:t>
      </w:r>
      <w:r w:rsidR="00537743">
        <w:rPr>
          <w:sz w:val="28"/>
          <w:szCs w:val="28"/>
        </w:rPr>
        <w:t xml:space="preserve">та інших </w:t>
      </w:r>
      <w:r>
        <w:rPr>
          <w:sz w:val="28"/>
          <w:szCs w:val="28"/>
        </w:rPr>
        <w:t xml:space="preserve">форм виховання, наближених до сімейних, </w:t>
      </w:r>
      <w:r w:rsidR="00537743">
        <w:rPr>
          <w:sz w:val="28"/>
          <w:szCs w:val="28"/>
        </w:rPr>
        <w:t xml:space="preserve">підтримку малих групових будинків та </w:t>
      </w:r>
      <w:r>
        <w:rPr>
          <w:sz w:val="28"/>
          <w:szCs w:val="28"/>
        </w:rPr>
        <w:t>забезпечення житлом дітей-сиріт, дітей, позбавлених батьківськог</w:t>
      </w:r>
      <w:r w:rsidR="004033CB">
        <w:rPr>
          <w:sz w:val="28"/>
          <w:szCs w:val="28"/>
        </w:rPr>
        <w:t>о піклування</w:t>
      </w:r>
      <w:r w:rsidR="00537743">
        <w:rPr>
          <w:sz w:val="28"/>
          <w:szCs w:val="28"/>
        </w:rPr>
        <w:t xml:space="preserve">, </w:t>
      </w:r>
      <w:r w:rsidR="004033CB">
        <w:rPr>
          <w:sz w:val="28"/>
          <w:szCs w:val="28"/>
        </w:rPr>
        <w:t>осіб з їх числа</w:t>
      </w:r>
      <w:r w:rsidR="00537743">
        <w:rPr>
          <w:sz w:val="28"/>
          <w:szCs w:val="28"/>
        </w:rPr>
        <w:t xml:space="preserve"> Городищенської сільської ради</w:t>
      </w:r>
      <w:bookmarkEnd w:id="1"/>
    </w:p>
    <w:bookmarkEnd w:id="2"/>
    <w:p w14:paraId="16B6DC88" w14:textId="77777777" w:rsidR="004033CB" w:rsidRPr="004033CB" w:rsidRDefault="004033CB" w:rsidP="004033CB">
      <w:pPr>
        <w:jc w:val="center"/>
        <w:rPr>
          <w:sz w:val="12"/>
          <w:szCs w:val="28"/>
        </w:rPr>
      </w:pPr>
    </w:p>
    <w:tbl>
      <w:tblPr>
        <w:tblW w:w="10440"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7503"/>
      </w:tblGrid>
      <w:tr w:rsidR="001579D8" w14:paraId="4102AE6E" w14:textId="77777777" w:rsidTr="00622362">
        <w:trPr>
          <w:trHeight w:val="364"/>
        </w:trPr>
        <w:tc>
          <w:tcPr>
            <w:tcW w:w="2937" w:type="dxa"/>
          </w:tcPr>
          <w:p w14:paraId="003700D0" w14:textId="77777777" w:rsidR="001579D8" w:rsidRDefault="001579D8" w:rsidP="001B0640">
            <w:pPr>
              <w:rPr>
                <w:sz w:val="28"/>
                <w:szCs w:val="28"/>
              </w:rPr>
            </w:pPr>
          </w:p>
        </w:tc>
        <w:tc>
          <w:tcPr>
            <w:tcW w:w="7503" w:type="dxa"/>
          </w:tcPr>
          <w:p w14:paraId="5926CFE7" w14:textId="77777777" w:rsidR="001579D8" w:rsidRDefault="001579D8" w:rsidP="001B0640">
            <w:pPr>
              <w:rPr>
                <w:sz w:val="28"/>
                <w:szCs w:val="28"/>
              </w:rPr>
            </w:pPr>
            <w:r>
              <w:rPr>
                <w:sz w:val="28"/>
                <w:szCs w:val="28"/>
              </w:rPr>
              <w:t>Голова комісії</w:t>
            </w:r>
            <w:r w:rsidR="0014709F">
              <w:rPr>
                <w:sz w:val="28"/>
                <w:szCs w:val="28"/>
              </w:rPr>
              <w:t>:</w:t>
            </w:r>
          </w:p>
        </w:tc>
      </w:tr>
      <w:tr w:rsidR="001579D8" w14:paraId="5CF2E655" w14:textId="77777777" w:rsidTr="00622362">
        <w:trPr>
          <w:trHeight w:val="626"/>
        </w:trPr>
        <w:tc>
          <w:tcPr>
            <w:tcW w:w="2937" w:type="dxa"/>
          </w:tcPr>
          <w:p w14:paraId="5220AD07" w14:textId="77777777" w:rsidR="00CE515E" w:rsidRDefault="003B48AC" w:rsidP="001B0640">
            <w:pPr>
              <w:rPr>
                <w:sz w:val="28"/>
                <w:szCs w:val="28"/>
              </w:rPr>
            </w:pPr>
            <w:r>
              <w:rPr>
                <w:sz w:val="28"/>
                <w:szCs w:val="28"/>
              </w:rPr>
              <w:t xml:space="preserve">СОКОЛЮК </w:t>
            </w:r>
          </w:p>
          <w:p w14:paraId="1EEA8E33" w14:textId="7DDAE8C4" w:rsidR="001579D8" w:rsidRDefault="003B48AC" w:rsidP="001B0640">
            <w:pPr>
              <w:rPr>
                <w:sz w:val="28"/>
                <w:szCs w:val="28"/>
              </w:rPr>
            </w:pPr>
            <w:r>
              <w:rPr>
                <w:sz w:val="28"/>
                <w:szCs w:val="28"/>
              </w:rPr>
              <w:t>Світлана Василівна</w:t>
            </w:r>
          </w:p>
        </w:tc>
        <w:tc>
          <w:tcPr>
            <w:tcW w:w="7503" w:type="dxa"/>
          </w:tcPr>
          <w:p w14:paraId="275E0502" w14:textId="77777777" w:rsidR="001579D8" w:rsidRPr="001579D8" w:rsidRDefault="003B48AC" w:rsidP="001579D8">
            <w:pPr>
              <w:pStyle w:val="a7"/>
              <w:numPr>
                <w:ilvl w:val="0"/>
                <w:numId w:val="4"/>
              </w:numPr>
              <w:rPr>
                <w:sz w:val="28"/>
                <w:szCs w:val="28"/>
              </w:rPr>
            </w:pPr>
            <w:r>
              <w:rPr>
                <w:sz w:val="28"/>
                <w:szCs w:val="28"/>
              </w:rPr>
              <w:t xml:space="preserve">голова </w:t>
            </w:r>
            <w:r w:rsidR="00270D6B">
              <w:rPr>
                <w:sz w:val="28"/>
                <w:szCs w:val="28"/>
              </w:rPr>
              <w:t>Городищенської сільської ради</w:t>
            </w:r>
          </w:p>
        </w:tc>
      </w:tr>
      <w:tr w:rsidR="001579D8" w14:paraId="5A484ADF" w14:textId="77777777" w:rsidTr="00622362">
        <w:trPr>
          <w:trHeight w:val="321"/>
        </w:trPr>
        <w:tc>
          <w:tcPr>
            <w:tcW w:w="2937" w:type="dxa"/>
          </w:tcPr>
          <w:p w14:paraId="6D7B2517" w14:textId="77777777" w:rsidR="001579D8" w:rsidRDefault="001579D8" w:rsidP="001B0640">
            <w:pPr>
              <w:rPr>
                <w:sz w:val="28"/>
                <w:szCs w:val="28"/>
              </w:rPr>
            </w:pPr>
          </w:p>
        </w:tc>
        <w:tc>
          <w:tcPr>
            <w:tcW w:w="7503" w:type="dxa"/>
          </w:tcPr>
          <w:p w14:paraId="284AD7DF" w14:textId="77777777" w:rsidR="001579D8" w:rsidRPr="0014709F" w:rsidRDefault="0014709F" w:rsidP="0014709F">
            <w:pPr>
              <w:rPr>
                <w:sz w:val="28"/>
                <w:szCs w:val="28"/>
              </w:rPr>
            </w:pPr>
            <w:r>
              <w:rPr>
                <w:sz w:val="28"/>
                <w:szCs w:val="28"/>
              </w:rPr>
              <w:t>Заступник голови комісії:</w:t>
            </w:r>
          </w:p>
        </w:tc>
      </w:tr>
      <w:tr w:rsidR="0014709F" w14:paraId="41AFB215" w14:textId="77777777" w:rsidTr="00AC5A8E">
        <w:trPr>
          <w:trHeight w:val="867"/>
        </w:trPr>
        <w:tc>
          <w:tcPr>
            <w:tcW w:w="2937" w:type="dxa"/>
          </w:tcPr>
          <w:p w14:paraId="226D2415" w14:textId="257CDC7A" w:rsidR="0014709F" w:rsidRDefault="00CE515E" w:rsidP="0014709F">
            <w:pPr>
              <w:rPr>
                <w:sz w:val="28"/>
                <w:szCs w:val="28"/>
              </w:rPr>
            </w:pPr>
            <w:r>
              <w:rPr>
                <w:sz w:val="28"/>
                <w:szCs w:val="28"/>
              </w:rPr>
              <w:t>СІЧЕВСЬКИЙ Дмитро Юрійович</w:t>
            </w:r>
          </w:p>
        </w:tc>
        <w:tc>
          <w:tcPr>
            <w:tcW w:w="7503" w:type="dxa"/>
          </w:tcPr>
          <w:p w14:paraId="500DEFA7" w14:textId="37778BCF" w:rsidR="0014709F" w:rsidRDefault="00CE515E" w:rsidP="0014709F">
            <w:pPr>
              <w:pStyle w:val="a7"/>
              <w:numPr>
                <w:ilvl w:val="0"/>
                <w:numId w:val="4"/>
              </w:numPr>
              <w:rPr>
                <w:sz w:val="28"/>
                <w:szCs w:val="28"/>
              </w:rPr>
            </w:pPr>
            <w:r>
              <w:rPr>
                <w:sz w:val="28"/>
                <w:szCs w:val="28"/>
              </w:rPr>
              <w:t xml:space="preserve">заступник голови </w:t>
            </w:r>
          </w:p>
        </w:tc>
      </w:tr>
      <w:tr w:rsidR="001579D8" w14:paraId="3055594A" w14:textId="77777777" w:rsidTr="00622362">
        <w:trPr>
          <w:trHeight w:val="385"/>
        </w:trPr>
        <w:tc>
          <w:tcPr>
            <w:tcW w:w="2937" w:type="dxa"/>
          </w:tcPr>
          <w:p w14:paraId="0C4FB65C" w14:textId="77777777" w:rsidR="001579D8" w:rsidRDefault="001579D8" w:rsidP="001B0640">
            <w:pPr>
              <w:rPr>
                <w:sz w:val="28"/>
                <w:szCs w:val="28"/>
              </w:rPr>
            </w:pPr>
          </w:p>
        </w:tc>
        <w:tc>
          <w:tcPr>
            <w:tcW w:w="7503" w:type="dxa"/>
          </w:tcPr>
          <w:p w14:paraId="69139C05" w14:textId="77777777" w:rsidR="001579D8" w:rsidRDefault="0014709F" w:rsidP="001B0640">
            <w:pPr>
              <w:rPr>
                <w:sz w:val="28"/>
                <w:szCs w:val="28"/>
              </w:rPr>
            </w:pPr>
            <w:r>
              <w:rPr>
                <w:sz w:val="28"/>
                <w:szCs w:val="28"/>
              </w:rPr>
              <w:t>Секретар комісії:</w:t>
            </w:r>
          </w:p>
        </w:tc>
      </w:tr>
      <w:tr w:rsidR="001579D8" w14:paraId="76952F87" w14:textId="77777777" w:rsidTr="00622362">
        <w:trPr>
          <w:trHeight w:val="579"/>
        </w:trPr>
        <w:tc>
          <w:tcPr>
            <w:tcW w:w="2937" w:type="dxa"/>
          </w:tcPr>
          <w:p w14:paraId="554F2DD2" w14:textId="77777777" w:rsidR="0014709F" w:rsidRDefault="00270D6B" w:rsidP="001B0640">
            <w:pPr>
              <w:rPr>
                <w:sz w:val="28"/>
                <w:szCs w:val="28"/>
              </w:rPr>
            </w:pPr>
            <w:r>
              <w:rPr>
                <w:sz w:val="28"/>
                <w:szCs w:val="28"/>
              </w:rPr>
              <w:t>ШЕВЧУК</w:t>
            </w:r>
          </w:p>
          <w:p w14:paraId="599DA522" w14:textId="77777777" w:rsidR="001579D8" w:rsidRDefault="00270D6B" w:rsidP="001B0640">
            <w:pPr>
              <w:rPr>
                <w:sz w:val="28"/>
                <w:szCs w:val="28"/>
              </w:rPr>
            </w:pPr>
            <w:r>
              <w:rPr>
                <w:sz w:val="28"/>
                <w:szCs w:val="28"/>
              </w:rPr>
              <w:t>Юлія Василівна</w:t>
            </w:r>
          </w:p>
        </w:tc>
        <w:tc>
          <w:tcPr>
            <w:tcW w:w="7503" w:type="dxa"/>
          </w:tcPr>
          <w:p w14:paraId="0FD4ED02" w14:textId="60839340" w:rsidR="001579D8" w:rsidRPr="0014709F" w:rsidRDefault="00CE515E" w:rsidP="00270D6B">
            <w:pPr>
              <w:pStyle w:val="a7"/>
              <w:numPr>
                <w:ilvl w:val="0"/>
                <w:numId w:val="4"/>
              </w:numPr>
              <w:rPr>
                <w:sz w:val="28"/>
                <w:szCs w:val="28"/>
              </w:rPr>
            </w:pPr>
            <w:r>
              <w:rPr>
                <w:sz w:val="28"/>
                <w:szCs w:val="28"/>
              </w:rPr>
              <w:t>начальник служби у справах дітей</w:t>
            </w:r>
            <w:r w:rsidR="0014709F">
              <w:rPr>
                <w:sz w:val="28"/>
                <w:szCs w:val="28"/>
              </w:rPr>
              <w:t xml:space="preserve"> Городищенської сільської ради</w:t>
            </w:r>
          </w:p>
        </w:tc>
      </w:tr>
      <w:tr w:rsidR="001579D8" w14:paraId="2F78B60B" w14:textId="77777777" w:rsidTr="00622362">
        <w:trPr>
          <w:trHeight w:val="141"/>
        </w:trPr>
        <w:tc>
          <w:tcPr>
            <w:tcW w:w="2937" w:type="dxa"/>
          </w:tcPr>
          <w:p w14:paraId="544D4B06" w14:textId="77777777" w:rsidR="001579D8" w:rsidRDefault="001579D8" w:rsidP="001B0640">
            <w:pPr>
              <w:rPr>
                <w:sz w:val="28"/>
                <w:szCs w:val="28"/>
              </w:rPr>
            </w:pPr>
          </w:p>
        </w:tc>
        <w:tc>
          <w:tcPr>
            <w:tcW w:w="7503" w:type="dxa"/>
          </w:tcPr>
          <w:p w14:paraId="3443FE1F" w14:textId="77777777" w:rsidR="001579D8" w:rsidRDefault="0014709F" w:rsidP="001B0640">
            <w:pPr>
              <w:rPr>
                <w:sz w:val="28"/>
                <w:szCs w:val="28"/>
              </w:rPr>
            </w:pPr>
            <w:r>
              <w:rPr>
                <w:sz w:val="28"/>
                <w:szCs w:val="28"/>
              </w:rPr>
              <w:t>Члени комісії:</w:t>
            </w:r>
          </w:p>
        </w:tc>
      </w:tr>
      <w:tr w:rsidR="001579D8" w14:paraId="653195C1" w14:textId="77777777" w:rsidTr="00622362">
        <w:trPr>
          <w:trHeight w:val="282"/>
        </w:trPr>
        <w:tc>
          <w:tcPr>
            <w:tcW w:w="2937" w:type="dxa"/>
          </w:tcPr>
          <w:p w14:paraId="44EC821D" w14:textId="77777777" w:rsidR="00622362" w:rsidRDefault="00622362" w:rsidP="001B0640">
            <w:pPr>
              <w:rPr>
                <w:sz w:val="28"/>
                <w:szCs w:val="28"/>
              </w:rPr>
            </w:pPr>
            <w:r>
              <w:rPr>
                <w:sz w:val="28"/>
                <w:szCs w:val="28"/>
              </w:rPr>
              <w:t xml:space="preserve">АВЕРЧУК </w:t>
            </w:r>
          </w:p>
          <w:p w14:paraId="40485C44" w14:textId="744A4E7A" w:rsidR="001579D8" w:rsidRDefault="00622362" w:rsidP="001B0640">
            <w:pPr>
              <w:rPr>
                <w:sz w:val="28"/>
                <w:szCs w:val="28"/>
              </w:rPr>
            </w:pPr>
            <w:r>
              <w:rPr>
                <w:sz w:val="28"/>
                <w:szCs w:val="28"/>
              </w:rPr>
              <w:t>Тетяна Леон</w:t>
            </w:r>
            <w:r w:rsidR="00CE515E">
              <w:rPr>
                <w:sz w:val="28"/>
                <w:szCs w:val="28"/>
              </w:rPr>
              <w:t>тіївна</w:t>
            </w:r>
            <w:r>
              <w:rPr>
                <w:sz w:val="28"/>
                <w:szCs w:val="28"/>
              </w:rPr>
              <w:t xml:space="preserve"> </w:t>
            </w:r>
          </w:p>
        </w:tc>
        <w:tc>
          <w:tcPr>
            <w:tcW w:w="7503" w:type="dxa"/>
          </w:tcPr>
          <w:p w14:paraId="33086C5A" w14:textId="77777777" w:rsidR="001579D8" w:rsidRPr="00622362" w:rsidRDefault="00622362" w:rsidP="00622362">
            <w:pPr>
              <w:pStyle w:val="a7"/>
              <w:numPr>
                <w:ilvl w:val="0"/>
                <w:numId w:val="4"/>
              </w:numPr>
              <w:rPr>
                <w:sz w:val="28"/>
                <w:szCs w:val="28"/>
              </w:rPr>
            </w:pPr>
            <w:r>
              <w:rPr>
                <w:sz w:val="28"/>
                <w:szCs w:val="28"/>
              </w:rPr>
              <w:t>заступник начальника управління соціального захисту населення Луцької РДА</w:t>
            </w:r>
          </w:p>
        </w:tc>
      </w:tr>
      <w:tr w:rsidR="001579D8" w14:paraId="3A663C6A" w14:textId="77777777" w:rsidTr="00622362">
        <w:trPr>
          <w:trHeight w:val="172"/>
        </w:trPr>
        <w:tc>
          <w:tcPr>
            <w:tcW w:w="2937" w:type="dxa"/>
          </w:tcPr>
          <w:p w14:paraId="0524B1C6" w14:textId="77777777" w:rsidR="001579D8" w:rsidRDefault="00537743" w:rsidP="001B0640">
            <w:pPr>
              <w:rPr>
                <w:sz w:val="28"/>
                <w:szCs w:val="28"/>
              </w:rPr>
            </w:pPr>
            <w:r>
              <w:rPr>
                <w:sz w:val="28"/>
                <w:szCs w:val="28"/>
              </w:rPr>
              <w:t xml:space="preserve">ВОРОБЕЙ </w:t>
            </w:r>
          </w:p>
          <w:p w14:paraId="69FA88BD" w14:textId="1A8FF36D" w:rsidR="00537743" w:rsidRDefault="00537743" w:rsidP="001B0640">
            <w:pPr>
              <w:rPr>
                <w:sz w:val="28"/>
                <w:szCs w:val="28"/>
              </w:rPr>
            </w:pPr>
            <w:r>
              <w:rPr>
                <w:sz w:val="28"/>
                <w:szCs w:val="28"/>
              </w:rPr>
              <w:t>Іванна Григорівна</w:t>
            </w:r>
          </w:p>
        </w:tc>
        <w:tc>
          <w:tcPr>
            <w:tcW w:w="7503" w:type="dxa"/>
          </w:tcPr>
          <w:p w14:paraId="4B5C98FF" w14:textId="09456803" w:rsidR="001579D8" w:rsidRPr="00622362" w:rsidRDefault="00983DC1" w:rsidP="00622362">
            <w:pPr>
              <w:pStyle w:val="a7"/>
              <w:numPr>
                <w:ilvl w:val="0"/>
                <w:numId w:val="4"/>
              </w:numPr>
              <w:rPr>
                <w:sz w:val="28"/>
                <w:szCs w:val="28"/>
              </w:rPr>
            </w:pPr>
            <w:r>
              <w:rPr>
                <w:sz w:val="28"/>
                <w:szCs w:val="28"/>
              </w:rPr>
              <w:t xml:space="preserve">начальник </w:t>
            </w:r>
            <w:r w:rsidR="00537743">
              <w:rPr>
                <w:sz w:val="28"/>
                <w:szCs w:val="28"/>
              </w:rPr>
              <w:t xml:space="preserve">фінансового </w:t>
            </w:r>
            <w:r>
              <w:rPr>
                <w:sz w:val="28"/>
                <w:szCs w:val="28"/>
              </w:rPr>
              <w:t>відділу Городищенської сільської ради</w:t>
            </w:r>
          </w:p>
        </w:tc>
      </w:tr>
      <w:tr w:rsidR="001579D8" w14:paraId="06171DE5" w14:textId="77777777" w:rsidTr="00983DC1">
        <w:trPr>
          <w:trHeight w:val="907"/>
        </w:trPr>
        <w:tc>
          <w:tcPr>
            <w:tcW w:w="2937" w:type="dxa"/>
          </w:tcPr>
          <w:p w14:paraId="016AEB8B" w14:textId="77777777" w:rsidR="00CE515E" w:rsidRDefault="00CE515E" w:rsidP="001B0640">
            <w:pPr>
              <w:rPr>
                <w:sz w:val="28"/>
                <w:szCs w:val="28"/>
              </w:rPr>
            </w:pPr>
            <w:r>
              <w:rPr>
                <w:sz w:val="28"/>
                <w:szCs w:val="28"/>
              </w:rPr>
              <w:t xml:space="preserve">МІНДЮК </w:t>
            </w:r>
          </w:p>
          <w:p w14:paraId="4E62EE44" w14:textId="096BA378" w:rsidR="001579D8" w:rsidRDefault="00CE515E" w:rsidP="001B0640">
            <w:pPr>
              <w:rPr>
                <w:sz w:val="28"/>
                <w:szCs w:val="28"/>
              </w:rPr>
            </w:pPr>
            <w:r>
              <w:rPr>
                <w:sz w:val="28"/>
                <w:szCs w:val="28"/>
              </w:rPr>
              <w:t>Тетяна Іванівна</w:t>
            </w:r>
          </w:p>
        </w:tc>
        <w:tc>
          <w:tcPr>
            <w:tcW w:w="7503" w:type="dxa"/>
          </w:tcPr>
          <w:p w14:paraId="445B8556" w14:textId="6944732F" w:rsidR="00983DC1" w:rsidRPr="00983DC1" w:rsidRDefault="00CE515E" w:rsidP="00983DC1">
            <w:pPr>
              <w:pStyle w:val="a7"/>
              <w:numPr>
                <w:ilvl w:val="0"/>
                <w:numId w:val="4"/>
              </w:numPr>
              <w:rPr>
                <w:sz w:val="28"/>
                <w:szCs w:val="28"/>
              </w:rPr>
            </w:pPr>
            <w:r>
              <w:rPr>
                <w:sz w:val="28"/>
                <w:szCs w:val="28"/>
              </w:rPr>
              <w:t>начальник гуманітарного відділу</w:t>
            </w:r>
          </w:p>
        </w:tc>
      </w:tr>
      <w:tr w:rsidR="00814C1A" w14:paraId="46D604CB" w14:textId="77777777" w:rsidTr="00983DC1">
        <w:trPr>
          <w:trHeight w:val="907"/>
        </w:trPr>
        <w:tc>
          <w:tcPr>
            <w:tcW w:w="2937" w:type="dxa"/>
          </w:tcPr>
          <w:p w14:paraId="3FE29203" w14:textId="039D92D0" w:rsidR="00814C1A" w:rsidRDefault="00CE515E" w:rsidP="001B0640">
            <w:pPr>
              <w:rPr>
                <w:sz w:val="28"/>
                <w:szCs w:val="28"/>
              </w:rPr>
            </w:pPr>
            <w:r>
              <w:rPr>
                <w:sz w:val="28"/>
                <w:szCs w:val="28"/>
              </w:rPr>
              <w:t>КОБИЛЯНСЬКА Людмила Юріївна</w:t>
            </w:r>
          </w:p>
        </w:tc>
        <w:tc>
          <w:tcPr>
            <w:tcW w:w="7503" w:type="dxa"/>
          </w:tcPr>
          <w:p w14:paraId="7208634A" w14:textId="0B5D7103" w:rsidR="00814C1A" w:rsidRDefault="00CE515E" w:rsidP="00983DC1">
            <w:pPr>
              <w:pStyle w:val="a7"/>
              <w:numPr>
                <w:ilvl w:val="0"/>
                <w:numId w:val="4"/>
              </w:numPr>
              <w:rPr>
                <w:sz w:val="28"/>
                <w:szCs w:val="28"/>
              </w:rPr>
            </w:pPr>
            <w:r>
              <w:rPr>
                <w:sz w:val="28"/>
                <w:szCs w:val="28"/>
              </w:rPr>
              <w:t xml:space="preserve">начальник відділу земельних ресурсів, кадастру та екологічної безпеки </w:t>
            </w:r>
            <w:r w:rsidR="00814C1A">
              <w:rPr>
                <w:sz w:val="28"/>
                <w:szCs w:val="28"/>
              </w:rPr>
              <w:t>Городищенської сільської ради</w:t>
            </w:r>
          </w:p>
        </w:tc>
      </w:tr>
      <w:tr w:rsidR="009F7962" w14:paraId="4FB7A122" w14:textId="77777777" w:rsidTr="00983DC1">
        <w:trPr>
          <w:trHeight w:val="907"/>
        </w:trPr>
        <w:tc>
          <w:tcPr>
            <w:tcW w:w="2937" w:type="dxa"/>
          </w:tcPr>
          <w:p w14:paraId="5E7B8FC2" w14:textId="52AD7C01" w:rsidR="009F7962" w:rsidRDefault="009F7962" w:rsidP="001B0640">
            <w:pPr>
              <w:rPr>
                <w:sz w:val="28"/>
                <w:szCs w:val="28"/>
              </w:rPr>
            </w:pPr>
            <w:r>
              <w:rPr>
                <w:sz w:val="28"/>
                <w:szCs w:val="28"/>
              </w:rPr>
              <w:t>ПОДМОВСЬКА Галина Леонідівна</w:t>
            </w:r>
          </w:p>
        </w:tc>
        <w:tc>
          <w:tcPr>
            <w:tcW w:w="7503" w:type="dxa"/>
          </w:tcPr>
          <w:p w14:paraId="4546FF29" w14:textId="647B065B" w:rsidR="009F7962" w:rsidRDefault="009F7962" w:rsidP="00983DC1">
            <w:pPr>
              <w:pStyle w:val="a7"/>
              <w:numPr>
                <w:ilvl w:val="0"/>
                <w:numId w:val="4"/>
              </w:numPr>
              <w:rPr>
                <w:sz w:val="28"/>
                <w:szCs w:val="28"/>
              </w:rPr>
            </w:pPr>
            <w:r>
              <w:rPr>
                <w:sz w:val="28"/>
                <w:szCs w:val="28"/>
              </w:rPr>
              <w:t xml:space="preserve">начальник соціального захисту населення Городищенської сільської ради </w:t>
            </w:r>
          </w:p>
        </w:tc>
      </w:tr>
    </w:tbl>
    <w:p w14:paraId="1B82C3C7" w14:textId="77777777" w:rsidR="002C3680" w:rsidRDefault="002C3680">
      <w:pPr>
        <w:spacing w:after="200" w:line="276" w:lineRule="auto"/>
        <w:rPr>
          <w:sz w:val="28"/>
          <w:szCs w:val="28"/>
        </w:rPr>
      </w:pPr>
    </w:p>
    <w:p w14:paraId="029D6F94" w14:textId="77777777" w:rsidR="00270D6B" w:rsidRDefault="00270D6B">
      <w:pPr>
        <w:spacing w:after="200" w:line="276" w:lineRule="auto"/>
        <w:rPr>
          <w:sz w:val="28"/>
          <w:szCs w:val="28"/>
        </w:rPr>
      </w:pPr>
    </w:p>
    <w:p w14:paraId="6CCE42C6" w14:textId="77777777" w:rsidR="00270D6B" w:rsidRDefault="00270D6B">
      <w:pPr>
        <w:spacing w:after="200" w:line="276" w:lineRule="auto"/>
        <w:rPr>
          <w:sz w:val="28"/>
          <w:szCs w:val="28"/>
        </w:rPr>
      </w:pPr>
    </w:p>
    <w:p w14:paraId="3FE4A71C" w14:textId="77777777" w:rsidR="00270D6B" w:rsidRDefault="00270D6B">
      <w:pPr>
        <w:spacing w:after="200" w:line="276" w:lineRule="auto"/>
        <w:rPr>
          <w:sz w:val="28"/>
          <w:szCs w:val="28"/>
        </w:rPr>
      </w:pPr>
    </w:p>
    <w:p w14:paraId="41EBAD6C" w14:textId="77777777" w:rsidR="004033CB" w:rsidRDefault="004033CB">
      <w:pPr>
        <w:spacing w:after="200" w:line="276" w:lineRule="auto"/>
        <w:rPr>
          <w:sz w:val="28"/>
          <w:szCs w:val="28"/>
        </w:rPr>
      </w:pPr>
    </w:p>
    <w:p w14:paraId="0968D052" w14:textId="77777777" w:rsidR="006D26DE" w:rsidRPr="00CE515E" w:rsidRDefault="004033CB" w:rsidP="004033CB">
      <w:pPr>
        <w:pStyle w:val="a6"/>
        <w:jc w:val="center"/>
        <w:rPr>
          <w:lang w:val="uk-UA"/>
        </w:rPr>
      </w:pPr>
      <w:r w:rsidRPr="00CE515E">
        <w:rPr>
          <w:lang w:val="uk-UA"/>
        </w:rPr>
        <w:br w:type="page"/>
      </w:r>
    </w:p>
    <w:p w14:paraId="150C833A" w14:textId="77777777" w:rsidR="006D26DE" w:rsidRPr="006D26DE" w:rsidRDefault="006D26DE" w:rsidP="006D26DE">
      <w:pPr>
        <w:pStyle w:val="a6"/>
        <w:ind w:left="6663"/>
        <w:rPr>
          <w:rFonts w:ascii="Times New Roman" w:hAnsi="Times New Roman"/>
          <w:sz w:val="28"/>
          <w:lang w:val="uk-UA"/>
        </w:rPr>
      </w:pPr>
      <w:r w:rsidRPr="006D26DE">
        <w:rPr>
          <w:rFonts w:ascii="Times New Roman" w:hAnsi="Times New Roman"/>
          <w:sz w:val="28"/>
          <w:lang w:val="uk-UA"/>
        </w:rPr>
        <w:lastRenderedPageBreak/>
        <w:t>Додаток 2</w:t>
      </w:r>
    </w:p>
    <w:p w14:paraId="1C130CB5" w14:textId="77777777" w:rsidR="006D26DE" w:rsidRPr="006D26DE" w:rsidRDefault="006D26DE" w:rsidP="006D26DE">
      <w:pPr>
        <w:pStyle w:val="a6"/>
        <w:ind w:left="6663"/>
        <w:rPr>
          <w:rFonts w:ascii="Times New Roman" w:hAnsi="Times New Roman"/>
          <w:sz w:val="28"/>
          <w:lang w:val="uk-UA"/>
        </w:rPr>
      </w:pPr>
      <w:r w:rsidRPr="006D26DE">
        <w:rPr>
          <w:rFonts w:ascii="Times New Roman" w:hAnsi="Times New Roman"/>
          <w:sz w:val="28"/>
          <w:lang w:val="uk-UA"/>
        </w:rPr>
        <w:t>ЗАТВЕРДЖЕНО:</w:t>
      </w:r>
    </w:p>
    <w:p w14:paraId="21DB3DEB" w14:textId="77777777" w:rsidR="006D26DE" w:rsidRPr="006D26DE" w:rsidRDefault="006D26DE" w:rsidP="006D26DE">
      <w:pPr>
        <w:pStyle w:val="a6"/>
        <w:ind w:left="6663"/>
        <w:rPr>
          <w:rFonts w:ascii="Times New Roman" w:hAnsi="Times New Roman"/>
          <w:sz w:val="28"/>
          <w:lang w:val="uk-UA"/>
        </w:rPr>
      </w:pPr>
      <w:r w:rsidRPr="006D26DE">
        <w:rPr>
          <w:rFonts w:ascii="Times New Roman" w:hAnsi="Times New Roman"/>
          <w:sz w:val="28"/>
          <w:lang w:val="uk-UA"/>
        </w:rPr>
        <w:t>Рішення виконкому від:</w:t>
      </w:r>
    </w:p>
    <w:p w14:paraId="72E322C1" w14:textId="7F37D716" w:rsidR="006D26DE" w:rsidRPr="006D26DE" w:rsidRDefault="009F7962" w:rsidP="006D26DE">
      <w:pPr>
        <w:pStyle w:val="a6"/>
        <w:ind w:left="6663"/>
        <w:rPr>
          <w:rFonts w:ascii="Times New Roman" w:hAnsi="Times New Roman"/>
          <w:sz w:val="28"/>
          <w:lang w:val="uk-UA"/>
        </w:rPr>
      </w:pPr>
      <w:r>
        <w:rPr>
          <w:rFonts w:ascii="Times New Roman" w:hAnsi="Times New Roman"/>
          <w:sz w:val="28"/>
          <w:lang w:val="uk-UA"/>
        </w:rPr>
        <w:t>23.06.2021</w:t>
      </w:r>
      <w:r w:rsidR="006D26DE" w:rsidRPr="006D26DE">
        <w:rPr>
          <w:rFonts w:ascii="Times New Roman" w:hAnsi="Times New Roman"/>
          <w:sz w:val="28"/>
          <w:lang w:val="uk-UA"/>
        </w:rPr>
        <w:t xml:space="preserve"> №</w:t>
      </w:r>
      <w:r>
        <w:rPr>
          <w:rFonts w:ascii="Times New Roman" w:hAnsi="Times New Roman"/>
          <w:sz w:val="28"/>
          <w:lang w:val="uk-UA"/>
        </w:rPr>
        <w:t>106</w:t>
      </w:r>
    </w:p>
    <w:p w14:paraId="0EB943C5" w14:textId="77777777" w:rsidR="006D26DE" w:rsidRPr="008225DB" w:rsidRDefault="006D26DE" w:rsidP="006D26DE">
      <w:pPr>
        <w:pStyle w:val="a6"/>
        <w:rPr>
          <w:lang w:val="uk-UA"/>
        </w:rPr>
      </w:pPr>
    </w:p>
    <w:p w14:paraId="7469A791" w14:textId="77777777" w:rsidR="004033CB" w:rsidRPr="008225DB" w:rsidRDefault="004033CB" w:rsidP="00AC5A8E">
      <w:pPr>
        <w:pStyle w:val="a6"/>
        <w:jc w:val="center"/>
        <w:rPr>
          <w:rFonts w:ascii="Times New Roman" w:hAnsi="Times New Roman"/>
          <w:sz w:val="28"/>
          <w:szCs w:val="28"/>
          <w:lang w:val="uk-UA"/>
        </w:rPr>
      </w:pPr>
      <w:r w:rsidRPr="008225DB">
        <w:rPr>
          <w:rFonts w:ascii="Times New Roman" w:hAnsi="Times New Roman"/>
          <w:sz w:val="28"/>
          <w:szCs w:val="28"/>
          <w:lang w:val="uk-UA"/>
        </w:rPr>
        <w:t>ПОЛОЖЕННЯ</w:t>
      </w:r>
    </w:p>
    <w:p w14:paraId="089C7041" w14:textId="3C2FCDEE" w:rsidR="00A06982" w:rsidRDefault="004033CB" w:rsidP="00AC5A8E">
      <w:pPr>
        <w:jc w:val="center"/>
        <w:rPr>
          <w:sz w:val="28"/>
          <w:szCs w:val="28"/>
        </w:rPr>
      </w:pPr>
      <w:r>
        <w:rPr>
          <w:sz w:val="28"/>
          <w:szCs w:val="28"/>
        </w:rPr>
        <w:t xml:space="preserve">Про </w:t>
      </w:r>
      <w:r w:rsidR="00A06982">
        <w:rPr>
          <w:sz w:val="28"/>
          <w:szCs w:val="28"/>
        </w:rPr>
        <w:t>комісію з питань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Городищенської сільської ради</w:t>
      </w:r>
    </w:p>
    <w:p w14:paraId="10FC083E" w14:textId="77777777" w:rsidR="0020793B" w:rsidRDefault="0020793B" w:rsidP="00AC5A8E">
      <w:pPr>
        <w:jc w:val="center"/>
        <w:rPr>
          <w:sz w:val="28"/>
          <w:szCs w:val="28"/>
        </w:rPr>
      </w:pPr>
    </w:p>
    <w:p w14:paraId="5D71037B" w14:textId="77777777" w:rsidR="001A35A9" w:rsidRDefault="001A35A9" w:rsidP="00AC5A8E">
      <w:pPr>
        <w:pStyle w:val="a6"/>
        <w:numPr>
          <w:ilvl w:val="0"/>
          <w:numId w:val="5"/>
        </w:numPr>
        <w:ind w:left="0" w:firstLine="0"/>
        <w:jc w:val="both"/>
        <w:rPr>
          <w:rFonts w:ascii="Times New Roman" w:hAnsi="Times New Roman"/>
          <w:sz w:val="28"/>
          <w:szCs w:val="28"/>
          <w:lang w:val="uk-UA"/>
        </w:rPr>
      </w:pPr>
      <w:r>
        <w:rPr>
          <w:rFonts w:ascii="Times New Roman" w:hAnsi="Times New Roman"/>
          <w:sz w:val="28"/>
          <w:szCs w:val="28"/>
          <w:lang w:val="uk-UA"/>
        </w:rPr>
        <w:t>Комісія є консультативно-дорадчим органом Городищенської сільської ради, який утворюється на період дії субвенції. Рішення комісії носить рекомендаційний характер.</w:t>
      </w:r>
    </w:p>
    <w:p w14:paraId="539F7E8B" w14:textId="52A7F5C2" w:rsidR="001A35A9" w:rsidRDefault="001A35A9" w:rsidP="00AC5A8E">
      <w:pPr>
        <w:pStyle w:val="a6"/>
        <w:numPr>
          <w:ilvl w:val="0"/>
          <w:numId w:val="5"/>
        </w:numPr>
        <w:ind w:left="0" w:firstLine="0"/>
        <w:jc w:val="both"/>
        <w:rPr>
          <w:rFonts w:ascii="Times New Roman" w:hAnsi="Times New Roman"/>
          <w:sz w:val="28"/>
          <w:szCs w:val="28"/>
          <w:lang w:val="uk-UA"/>
        </w:rPr>
      </w:pPr>
      <w:r>
        <w:rPr>
          <w:rFonts w:ascii="Times New Roman" w:hAnsi="Times New Roman"/>
          <w:sz w:val="28"/>
          <w:szCs w:val="28"/>
          <w:lang w:val="uk-UA"/>
        </w:rPr>
        <w:t xml:space="preserve">У своїй діяльності </w:t>
      </w:r>
      <w:r w:rsidR="0052480C">
        <w:rPr>
          <w:rFonts w:ascii="Times New Roman" w:hAnsi="Times New Roman"/>
          <w:sz w:val="28"/>
          <w:szCs w:val="28"/>
          <w:lang w:val="uk-UA"/>
        </w:rPr>
        <w:t>Ко</w:t>
      </w:r>
      <w:r>
        <w:rPr>
          <w:rFonts w:ascii="Times New Roman" w:hAnsi="Times New Roman"/>
          <w:sz w:val="28"/>
          <w:szCs w:val="28"/>
          <w:lang w:val="uk-UA"/>
        </w:rPr>
        <w:t>місія керується Конституцією України, законами України «Про забезпечення організаційно-правових умов соціального захисту дітей-сиріт, дітей, позбавле</w:t>
      </w:r>
      <w:r w:rsidR="00AE07A7">
        <w:rPr>
          <w:rFonts w:ascii="Times New Roman" w:hAnsi="Times New Roman"/>
          <w:sz w:val="28"/>
          <w:szCs w:val="28"/>
          <w:lang w:val="uk-UA"/>
        </w:rPr>
        <w:t>них батьківського піклування», «Про охорону дитинства», «Про житловий фонд соціального призначення», Житловим Кодексом УРСР, Порядком та умовами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w:t>
      </w:r>
      <w:r w:rsidR="008F5EB0">
        <w:rPr>
          <w:rFonts w:ascii="Times New Roman" w:hAnsi="Times New Roman"/>
          <w:sz w:val="28"/>
          <w:szCs w:val="28"/>
          <w:lang w:val="uk-UA"/>
        </w:rPr>
        <w:t xml:space="preserve"> підтримку малих групових будинків та </w:t>
      </w:r>
      <w:r w:rsidR="00AE07A7">
        <w:rPr>
          <w:rFonts w:ascii="Times New Roman" w:hAnsi="Times New Roman"/>
          <w:sz w:val="28"/>
          <w:szCs w:val="28"/>
          <w:lang w:val="uk-UA"/>
        </w:rPr>
        <w:t xml:space="preserve"> забезпечення житлом дітей-сиріт, дітей, позбавлених батьківського піклування, </w:t>
      </w:r>
      <w:r>
        <w:rPr>
          <w:rFonts w:ascii="Times New Roman" w:hAnsi="Times New Roman"/>
          <w:sz w:val="28"/>
          <w:szCs w:val="28"/>
          <w:lang w:val="uk-UA"/>
        </w:rPr>
        <w:t>осіб з їх числа</w:t>
      </w:r>
      <w:r w:rsidR="00AE07A7">
        <w:rPr>
          <w:rFonts w:ascii="Times New Roman" w:hAnsi="Times New Roman"/>
          <w:sz w:val="28"/>
          <w:szCs w:val="28"/>
          <w:lang w:val="uk-UA"/>
        </w:rPr>
        <w:t xml:space="preserve">, затвердженим постановою Кабінету Міністрів України від </w:t>
      </w:r>
      <w:r w:rsidR="008F5EB0">
        <w:rPr>
          <w:rFonts w:ascii="Times New Roman" w:hAnsi="Times New Roman"/>
          <w:sz w:val="28"/>
          <w:szCs w:val="28"/>
          <w:lang w:val="uk-UA"/>
        </w:rPr>
        <w:t>26 травня 2021</w:t>
      </w:r>
      <w:r w:rsidR="00AE07A7">
        <w:rPr>
          <w:rFonts w:ascii="Times New Roman" w:hAnsi="Times New Roman"/>
          <w:sz w:val="28"/>
          <w:szCs w:val="28"/>
          <w:lang w:val="uk-UA"/>
        </w:rPr>
        <w:t xml:space="preserve"> року №</w:t>
      </w:r>
      <w:r w:rsidR="008F5EB0">
        <w:rPr>
          <w:rFonts w:ascii="Times New Roman" w:hAnsi="Times New Roman"/>
          <w:sz w:val="28"/>
          <w:szCs w:val="28"/>
          <w:lang w:val="uk-UA"/>
        </w:rPr>
        <w:t>6</w:t>
      </w:r>
      <w:r w:rsidR="00AE07A7">
        <w:rPr>
          <w:rFonts w:ascii="Times New Roman" w:hAnsi="Times New Roman"/>
          <w:sz w:val="28"/>
          <w:szCs w:val="28"/>
          <w:lang w:val="uk-UA"/>
        </w:rPr>
        <w:t>15 «</w:t>
      </w:r>
      <w:r w:rsidR="008F5EB0">
        <w:rPr>
          <w:rFonts w:ascii="Times New Roman" w:hAnsi="Times New Roman"/>
          <w:sz w:val="28"/>
          <w:szCs w:val="28"/>
          <w:lang w:val="uk-UA"/>
        </w:rPr>
        <w:t>Деякі питання забезпечення дітей-сиріт, дітей, позбавлених батьківського піклування, осіб з їх числа житлом та підтримки малих групових будинків</w:t>
      </w:r>
      <w:r w:rsidR="00AE07A7">
        <w:rPr>
          <w:rFonts w:ascii="Times New Roman" w:hAnsi="Times New Roman"/>
          <w:sz w:val="28"/>
          <w:szCs w:val="28"/>
          <w:lang w:val="uk-UA"/>
        </w:rPr>
        <w:t xml:space="preserve">» </w:t>
      </w:r>
      <w:r w:rsidR="00AC5A8E">
        <w:rPr>
          <w:rFonts w:ascii="Times New Roman" w:hAnsi="Times New Roman"/>
          <w:sz w:val="28"/>
          <w:szCs w:val="28"/>
          <w:lang w:val="uk-UA"/>
        </w:rPr>
        <w:t xml:space="preserve">(далі – Порядок та умови) </w:t>
      </w:r>
      <w:r w:rsidR="00AE07A7">
        <w:rPr>
          <w:rFonts w:ascii="Times New Roman" w:hAnsi="Times New Roman"/>
          <w:sz w:val="28"/>
          <w:szCs w:val="28"/>
          <w:lang w:val="uk-UA"/>
        </w:rPr>
        <w:t>та цим положенням</w:t>
      </w:r>
      <w:r w:rsidR="003A6406">
        <w:rPr>
          <w:rFonts w:ascii="Times New Roman" w:hAnsi="Times New Roman"/>
          <w:sz w:val="28"/>
          <w:szCs w:val="28"/>
          <w:lang w:val="uk-UA"/>
        </w:rPr>
        <w:t>.</w:t>
      </w:r>
    </w:p>
    <w:p w14:paraId="28C673D0" w14:textId="7C802969" w:rsidR="003A6406" w:rsidRDefault="003A6406" w:rsidP="00AC5A8E">
      <w:pPr>
        <w:pStyle w:val="a6"/>
        <w:numPr>
          <w:ilvl w:val="0"/>
          <w:numId w:val="5"/>
        </w:numPr>
        <w:ind w:left="0" w:firstLine="0"/>
        <w:jc w:val="both"/>
        <w:rPr>
          <w:rFonts w:ascii="Times New Roman" w:hAnsi="Times New Roman"/>
          <w:sz w:val="28"/>
          <w:szCs w:val="28"/>
          <w:lang w:val="uk-UA"/>
        </w:rPr>
      </w:pPr>
      <w:r>
        <w:rPr>
          <w:rFonts w:ascii="Times New Roman" w:hAnsi="Times New Roman"/>
          <w:sz w:val="28"/>
          <w:szCs w:val="28"/>
          <w:lang w:val="uk-UA"/>
        </w:rPr>
        <w:t xml:space="preserve">Формою роботи </w:t>
      </w:r>
      <w:r w:rsidR="0052480C">
        <w:rPr>
          <w:rFonts w:ascii="Times New Roman" w:hAnsi="Times New Roman"/>
          <w:sz w:val="28"/>
          <w:szCs w:val="28"/>
          <w:lang w:val="uk-UA"/>
        </w:rPr>
        <w:t>К</w:t>
      </w:r>
      <w:r>
        <w:rPr>
          <w:rFonts w:ascii="Times New Roman" w:hAnsi="Times New Roman"/>
          <w:sz w:val="28"/>
          <w:szCs w:val="28"/>
          <w:lang w:val="uk-UA"/>
        </w:rPr>
        <w:t xml:space="preserve">омісії є засідання, що скликаються за пропозицією голови комісії, який веде засідання. Засідання </w:t>
      </w:r>
      <w:r w:rsidR="0052480C">
        <w:rPr>
          <w:rFonts w:ascii="Times New Roman" w:hAnsi="Times New Roman"/>
          <w:sz w:val="28"/>
          <w:szCs w:val="28"/>
          <w:lang w:val="uk-UA"/>
        </w:rPr>
        <w:t>К</w:t>
      </w:r>
      <w:r>
        <w:rPr>
          <w:rFonts w:ascii="Times New Roman" w:hAnsi="Times New Roman"/>
          <w:sz w:val="28"/>
          <w:szCs w:val="28"/>
          <w:lang w:val="uk-UA"/>
        </w:rPr>
        <w:t>омісії є правомочним, якщо на ньому присутні не менше, ніж дві третини загальної кількості членів комісії.</w:t>
      </w:r>
    </w:p>
    <w:p w14:paraId="6055B9D1" w14:textId="77777777" w:rsidR="003A6406" w:rsidRDefault="003A6406" w:rsidP="00AC5A8E">
      <w:pPr>
        <w:pStyle w:val="a6"/>
        <w:numPr>
          <w:ilvl w:val="0"/>
          <w:numId w:val="5"/>
        </w:numPr>
        <w:ind w:left="0" w:firstLine="0"/>
        <w:jc w:val="both"/>
        <w:rPr>
          <w:rFonts w:ascii="Times New Roman" w:hAnsi="Times New Roman"/>
          <w:sz w:val="28"/>
          <w:szCs w:val="28"/>
          <w:lang w:val="uk-UA"/>
        </w:rPr>
      </w:pPr>
      <w:r>
        <w:rPr>
          <w:rFonts w:ascii="Times New Roman" w:hAnsi="Times New Roman"/>
          <w:sz w:val="28"/>
          <w:szCs w:val="28"/>
          <w:lang w:val="uk-UA"/>
        </w:rPr>
        <w:t>Рішення приймаються більшістю голосів членів комісії, які брали участь у засіданні. У разі рівного розподілу голосів, голос голови комісії є вирішальним.</w:t>
      </w:r>
    </w:p>
    <w:p w14:paraId="53C67D29" w14:textId="3B7B8F76" w:rsidR="003A6406" w:rsidRDefault="003A6406" w:rsidP="00AC5A8E">
      <w:pPr>
        <w:pStyle w:val="a6"/>
        <w:numPr>
          <w:ilvl w:val="0"/>
          <w:numId w:val="5"/>
        </w:numPr>
        <w:ind w:left="0" w:firstLine="0"/>
        <w:jc w:val="both"/>
        <w:rPr>
          <w:rFonts w:ascii="Times New Roman" w:hAnsi="Times New Roman"/>
          <w:sz w:val="28"/>
          <w:szCs w:val="28"/>
          <w:lang w:val="uk-UA"/>
        </w:rPr>
      </w:pPr>
      <w:r>
        <w:rPr>
          <w:rFonts w:ascii="Times New Roman" w:hAnsi="Times New Roman"/>
          <w:sz w:val="28"/>
          <w:szCs w:val="28"/>
          <w:lang w:val="uk-UA"/>
        </w:rPr>
        <w:t xml:space="preserve">Рішення </w:t>
      </w:r>
      <w:r w:rsidR="0052480C">
        <w:rPr>
          <w:rFonts w:ascii="Times New Roman" w:hAnsi="Times New Roman"/>
          <w:sz w:val="28"/>
          <w:szCs w:val="28"/>
          <w:lang w:val="uk-UA"/>
        </w:rPr>
        <w:t>К</w:t>
      </w:r>
      <w:r>
        <w:rPr>
          <w:rFonts w:ascii="Times New Roman" w:hAnsi="Times New Roman"/>
          <w:sz w:val="28"/>
          <w:szCs w:val="28"/>
          <w:lang w:val="uk-UA"/>
        </w:rPr>
        <w:t xml:space="preserve">омісії оформляється у вигляді протоколу, який підписується усіма членами комісії, присутніми на засіданні, та подається </w:t>
      </w:r>
      <w:r w:rsidR="0052480C">
        <w:rPr>
          <w:rFonts w:ascii="Times New Roman" w:hAnsi="Times New Roman"/>
          <w:sz w:val="28"/>
          <w:szCs w:val="28"/>
          <w:lang w:val="uk-UA"/>
        </w:rPr>
        <w:t xml:space="preserve">виконавчому комітету </w:t>
      </w:r>
      <w:r>
        <w:rPr>
          <w:rFonts w:ascii="Times New Roman" w:hAnsi="Times New Roman"/>
          <w:sz w:val="28"/>
          <w:szCs w:val="28"/>
          <w:lang w:val="uk-UA"/>
        </w:rPr>
        <w:t>Городищенськ</w:t>
      </w:r>
      <w:r w:rsidR="0052480C">
        <w:rPr>
          <w:rFonts w:ascii="Times New Roman" w:hAnsi="Times New Roman"/>
          <w:sz w:val="28"/>
          <w:szCs w:val="28"/>
          <w:lang w:val="uk-UA"/>
        </w:rPr>
        <w:t>ої</w:t>
      </w:r>
      <w:r>
        <w:rPr>
          <w:rFonts w:ascii="Times New Roman" w:hAnsi="Times New Roman"/>
          <w:sz w:val="28"/>
          <w:szCs w:val="28"/>
          <w:lang w:val="uk-UA"/>
        </w:rPr>
        <w:t xml:space="preserve"> сільськ</w:t>
      </w:r>
      <w:r w:rsidR="0052480C">
        <w:rPr>
          <w:rFonts w:ascii="Times New Roman" w:hAnsi="Times New Roman"/>
          <w:sz w:val="28"/>
          <w:szCs w:val="28"/>
          <w:lang w:val="uk-UA"/>
        </w:rPr>
        <w:t>ої</w:t>
      </w:r>
      <w:r>
        <w:rPr>
          <w:rFonts w:ascii="Times New Roman" w:hAnsi="Times New Roman"/>
          <w:sz w:val="28"/>
          <w:szCs w:val="28"/>
          <w:lang w:val="uk-UA"/>
        </w:rPr>
        <w:t xml:space="preserve"> рад</w:t>
      </w:r>
      <w:r w:rsidR="0052480C">
        <w:rPr>
          <w:rFonts w:ascii="Times New Roman" w:hAnsi="Times New Roman"/>
          <w:sz w:val="28"/>
          <w:szCs w:val="28"/>
          <w:lang w:val="uk-UA"/>
        </w:rPr>
        <w:t>и</w:t>
      </w:r>
      <w:r>
        <w:rPr>
          <w:rFonts w:ascii="Times New Roman" w:hAnsi="Times New Roman"/>
          <w:sz w:val="28"/>
          <w:szCs w:val="28"/>
          <w:lang w:val="uk-UA"/>
        </w:rPr>
        <w:t xml:space="preserve"> на затвердження в установленому законодавством порядку не пізніше, ніж через 10 </w:t>
      </w:r>
      <w:r w:rsidR="0052480C">
        <w:rPr>
          <w:rFonts w:ascii="Times New Roman" w:hAnsi="Times New Roman"/>
          <w:sz w:val="28"/>
          <w:szCs w:val="28"/>
          <w:lang w:val="uk-UA"/>
        </w:rPr>
        <w:t>робочих</w:t>
      </w:r>
      <w:r>
        <w:rPr>
          <w:rFonts w:ascii="Times New Roman" w:hAnsi="Times New Roman"/>
          <w:sz w:val="28"/>
          <w:szCs w:val="28"/>
          <w:lang w:val="uk-UA"/>
        </w:rPr>
        <w:t xml:space="preserve"> днів з</w:t>
      </w:r>
      <w:r w:rsidR="006D26DE">
        <w:rPr>
          <w:rFonts w:ascii="Times New Roman" w:hAnsi="Times New Roman"/>
          <w:sz w:val="28"/>
          <w:szCs w:val="28"/>
          <w:lang w:val="uk-UA"/>
        </w:rPr>
        <w:t xml:space="preserve"> </w:t>
      </w:r>
      <w:r>
        <w:rPr>
          <w:rFonts w:ascii="Times New Roman" w:hAnsi="Times New Roman"/>
          <w:sz w:val="28"/>
          <w:szCs w:val="28"/>
          <w:lang w:val="uk-UA"/>
        </w:rPr>
        <w:t>дня його прийняття.</w:t>
      </w:r>
    </w:p>
    <w:p w14:paraId="00BC7FDD" w14:textId="1A1CCAE7" w:rsidR="003A6406" w:rsidRDefault="00C64E27" w:rsidP="00AC5A8E">
      <w:pPr>
        <w:pStyle w:val="a6"/>
        <w:numPr>
          <w:ilvl w:val="0"/>
          <w:numId w:val="5"/>
        </w:numPr>
        <w:ind w:left="0" w:firstLine="0"/>
        <w:jc w:val="both"/>
        <w:rPr>
          <w:rFonts w:ascii="Times New Roman" w:hAnsi="Times New Roman"/>
          <w:sz w:val="28"/>
          <w:szCs w:val="28"/>
          <w:lang w:val="uk-UA"/>
        </w:rPr>
      </w:pPr>
      <w:r>
        <w:rPr>
          <w:rFonts w:ascii="Times New Roman" w:hAnsi="Times New Roman"/>
          <w:sz w:val="28"/>
          <w:szCs w:val="28"/>
          <w:lang w:val="uk-UA"/>
        </w:rPr>
        <w:t xml:space="preserve">На засіданні </w:t>
      </w:r>
      <w:r w:rsidR="0052480C">
        <w:rPr>
          <w:rFonts w:ascii="Times New Roman" w:hAnsi="Times New Roman"/>
          <w:sz w:val="28"/>
          <w:szCs w:val="28"/>
          <w:lang w:val="uk-UA"/>
        </w:rPr>
        <w:t>К</w:t>
      </w:r>
      <w:r>
        <w:rPr>
          <w:rFonts w:ascii="Times New Roman" w:hAnsi="Times New Roman"/>
          <w:sz w:val="28"/>
          <w:szCs w:val="28"/>
          <w:lang w:val="uk-UA"/>
        </w:rPr>
        <w:t>омісії можуть запрошуватись ке</w:t>
      </w:r>
      <w:r w:rsidR="006D26DE">
        <w:rPr>
          <w:rFonts w:ascii="Times New Roman" w:hAnsi="Times New Roman"/>
          <w:sz w:val="28"/>
          <w:szCs w:val="28"/>
          <w:lang w:val="uk-UA"/>
        </w:rPr>
        <w:t>р</w:t>
      </w:r>
      <w:r>
        <w:rPr>
          <w:rFonts w:ascii="Times New Roman" w:hAnsi="Times New Roman"/>
          <w:sz w:val="28"/>
          <w:szCs w:val="28"/>
          <w:lang w:val="uk-UA"/>
        </w:rPr>
        <w:t>івники органів місцевого самоврядування, громадських організацій.</w:t>
      </w:r>
    </w:p>
    <w:p w14:paraId="5A81FF53" w14:textId="759B1E90" w:rsidR="00C64E27" w:rsidRDefault="0020793B" w:rsidP="00AC5A8E">
      <w:pPr>
        <w:pStyle w:val="a6"/>
        <w:numPr>
          <w:ilvl w:val="0"/>
          <w:numId w:val="5"/>
        </w:numPr>
        <w:ind w:left="0" w:firstLine="0"/>
        <w:jc w:val="both"/>
        <w:rPr>
          <w:rFonts w:ascii="Times New Roman" w:hAnsi="Times New Roman"/>
          <w:sz w:val="28"/>
          <w:szCs w:val="28"/>
          <w:lang w:val="uk-UA"/>
        </w:rPr>
      </w:pPr>
      <w:r>
        <w:rPr>
          <w:rFonts w:ascii="Times New Roman" w:hAnsi="Times New Roman"/>
          <w:sz w:val="28"/>
          <w:szCs w:val="28"/>
          <w:lang w:val="uk-UA"/>
        </w:rPr>
        <w:t>До повноважень Комісії належить</w:t>
      </w:r>
      <w:r w:rsidR="00C64E27">
        <w:rPr>
          <w:rFonts w:ascii="Times New Roman" w:hAnsi="Times New Roman"/>
          <w:sz w:val="28"/>
          <w:szCs w:val="28"/>
          <w:lang w:val="uk-UA"/>
        </w:rPr>
        <w:t>:</w:t>
      </w:r>
    </w:p>
    <w:p w14:paraId="033CA08F" w14:textId="5455867B" w:rsidR="0020793B" w:rsidRPr="00AC5A8E" w:rsidRDefault="0020793B" w:rsidP="00AC5A8E">
      <w:pPr>
        <w:pStyle w:val="a6"/>
        <w:numPr>
          <w:ilvl w:val="1"/>
          <w:numId w:val="5"/>
        </w:numPr>
        <w:ind w:left="0" w:firstLine="0"/>
        <w:jc w:val="both"/>
        <w:rPr>
          <w:rFonts w:ascii="Times New Roman" w:hAnsi="Times New Roman"/>
          <w:sz w:val="28"/>
          <w:szCs w:val="28"/>
          <w:lang w:val="uk-UA"/>
        </w:rPr>
      </w:pPr>
      <w:r w:rsidRPr="0020793B">
        <w:rPr>
          <w:rFonts w:ascii="Times New Roman" w:hAnsi="Times New Roman"/>
          <w:sz w:val="28"/>
          <w:szCs w:val="28"/>
          <w:lang w:val="uk-UA"/>
        </w:rPr>
        <w:t xml:space="preserve">визначення потреби в субвенції за напрямами, передбаченими </w:t>
      </w:r>
      <w:r w:rsidRPr="00AC5A8E">
        <w:rPr>
          <w:rFonts w:ascii="Times New Roman" w:hAnsi="Times New Roman"/>
          <w:sz w:val="28"/>
          <w:szCs w:val="28"/>
          <w:lang w:val="uk-UA"/>
        </w:rPr>
        <w:t>пунктом 4, з урахуванням умов, визначених пунктом 5 Порядку та умов, підготовка відповідних пропозицій з урахуванням пунктів 12 і 14 Порядку та умов, і наявної проектної документації, кількості малих групових будинків та дітей, які перебувають в них, установлених розмірів відповідних виплат;</w:t>
      </w:r>
    </w:p>
    <w:p w14:paraId="47E83464" w14:textId="3691C6A5" w:rsidR="0020793B" w:rsidRPr="0020793B" w:rsidRDefault="0020793B" w:rsidP="00AC5A8E">
      <w:pPr>
        <w:pStyle w:val="a6"/>
        <w:numPr>
          <w:ilvl w:val="1"/>
          <w:numId w:val="5"/>
        </w:numPr>
        <w:ind w:left="0" w:firstLine="0"/>
        <w:jc w:val="both"/>
        <w:rPr>
          <w:rFonts w:ascii="Times New Roman" w:hAnsi="Times New Roman"/>
          <w:sz w:val="28"/>
          <w:szCs w:val="28"/>
          <w:lang w:val="uk-UA"/>
        </w:rPr>
      </w:pPr>
      <w:r w:rsidRPr="0020793B">
        <w:rPr>
          <w:rFonts w:ascii="Times New Roman" w:hAnsi="Times New Roman"/>
          <w:sz w:val="28"/>
          <w:szCs w:val="28"/>
          <w:lang w:val="uk-UA"/>
        </w:rPr>
        <w:lastRenderedPageBreak/>
        <w:t>формування та затвердження загальних списків осіб, які перебувають на квартирному обліку, із зазначенням прізвища, імені, по батькові (за наявності), дати народження особи, дати її взяття на такий облік, інвалідності (у разі встановлення) та орієнтовної потреби в коштах, необхідних для придбання житла;</w:t>
      </w:r>
    </w:p>
    <w:p w14:paraId="322EB1C6" w14:textId="33F2E0B1" w:rsidR="0020793B" w:rsidRPr="0020793B" w:rsidRDefault="0020793B" w:rsidP="00AC5A8E">
      <w:pPr>
        <w:pStyle w:val="a6"/>
        <w:numPr>
          <w:ilvl w:val="1"/>
          <w:numId w:val="5"/>
        </w:numPr>
        <w:ind w:left="0" w:firstLine="0"/>
        <w:jc w:val="both"/>
        <w:rPr>
          <w:rFonts w:ascii="Times New Roman" w:hAnsi="Times New Roman"/>
          <w:sz w:val="28"/>
          <w:szCs w:val="28"/>
          <w:lang w:val="uk-UA"/>
        </w:rPr>
      </w:pPr>
      <w:r w:rsidRPr="0020793B">
        <w:rPr>
          <w:rFonts w:ascii="Times New Roman" w:hAnsi="Times New Roman"/>
          <w:sz w:val="28"/>
          <w:szCs w:val="28"/>
          <w:lang w:val="uk-UA"/>
        </w:rPr>
        <w:t>затвердження списків осіб для виплати грошової компенсації із визначенням окремо щодо кожної особи обсягу такої компенсації. До загального списку не включаються особи, яким було виділено грошову компенсацію за рахунок субвенції у попередньому році;</w:t>
      </w:r>
    </w:p>
    <w:p w14:paraId="4466B5C6" w14:textId="38A6F500" w:rsidR="0020793B" w:rsidRPr="0020793B" w:rsidRDefault="0020793B" w:rsidP="00AC5A8E">
      <w:pPr>
        <w:pStyle w:val="a6"/>
        <w:numPr>
          <w:ilvl w:val="1"/>
          <w:numId w:val="5"/>
        </w:numPr>
        <w:ind w:left="0" w:firstLine="0"/>
        <w:jc w:val="both"/>
        <w:rPr>
          <w:rFonts w:ascii="Times New Roman" w:hAnsi="Times New Roman"/>
          <w:sz w:val="28"/>
          <w:szCs w:val="28"/>
          <w:lang w:val="uk-UA"/>
        </w:rPr>
      </w:pPr>
      <w:r w:rsidRPr="0020793B">
        <w:rPr>
          <w:rFonts w:ascii="Times New Roman" w:hAnsi="Times New Roman"/>
          <w:sz w:val="28"/>
          <w:szCs w:val="28"/>
          <w:lang w:val="uk-UA"/>
        </w:rPr>
        <w:t>погодження щодо:</w:t>
      </w:r>
    </w:p>
    <w:p w14:paraId="3358334A" w14:textId="61CFD512" w:rsidR="0020793B" w:rsidRPr="0020793B" w:rsidRDefault="0020793B" w:rsidP="00AC5A8E">
      <w:pPr>
        <w:pStyle w:val="a6"/>
        <w:numPr>
          <w:ilvl w:val="0"/>
          <w:numId w:val="4"/>
        </w:numPr>
        <w:ind w:left="0" w:firstLine="0"/>
        <w:jc w:val="both"/>
        <w:rPr>
          <w:rFonts w:ascii="Times New Roman" w:hAnsi="Times New Roman"/>
          <w:sz w:val="28"/>
          <w:szCs w:val="28"/>
          <w:lang w:val="uk-UA"/>
        </w:rPr>
      </w:pPr>
      <w:r w:rsidRPr="0020793B">
        <w:rPr>
          <w:rFonts w:ascii="Times New Roman" w:hAnsi="Times New Roman"/>
          <w:sz w:val="28"/>
          <w:szCs w:val="28"/>
          <w:lang w:val="uk-UA"/>
        </w:rPr>
        <w:t>житлових об’єктів, які планується придбати для забезпечення житлом дитячих будинків сімейного типу, соціальним житлом, житлом для осіб, у тому числі за рахунок грошової компенсації;</w:t>
      </w:r>
    </w:p>
    <w:p w14:paraId="59B466DD" w14:textId="1E7558FC" w:rsidR="0020793B" w:rsidRPr="0020793B" w:rsidRDefault="0020793B" w:rsidP="00AC5A8E">
      <w:pPr>
        <w:pStyle w:val="a6"/>
        <w:numPr>
          <w:ilvl w:val="0"/>
          <w:numId w:val="4"/>
        </w:numPr>
        <w:ind w:left="0" w:firstLine="0"/>
        <w:jc w:val="both"/>
        <w:rPr>
          <w:rFonts w:ascii="Times New Roman" w:hAnsi="Times New Roman"/>
          <w:sz w:val="28"/>
          <w:szCs w:val="28"/>
          <w:lang w:val="uk-UA"/>
        </w:rPr>
      </w:pPr>
      <w:r w:rsidRPr="0020793B">
        <w:rPr>
          <w:rFonts w:ascii="Times New Roman" w:hAnsi="Times New Roman"/>
          <w:sz w:val="28"/>
          <w:szCs w:val="28"/>
          <w:lang w:val="uk-UA"/>
        </w:rPr>
        <w:t>нового будівництва приміщень для розміщення малих групових будинків, житла для дитячих будинків сімейного типу, капітального ремонту/реконструкції житла для дитячих будинків сімейного типу;</w:t>
      </w:r>
    </w:p>
    <w:p w14:paraId="78DB02F9" w14:textId="42082EAC" w:rsidR="0020793B" w:rsidRPr="0020793B" w:rsidRDefault="0020793B" w:rsidP="00AC5A8E">
      <w:pPr>
        <w:pStyle w:val="a6"/>
        <w:numPr>
          <w:ilvl w:val="0"/>
          <w:numId w:val="4"/>
        </w:numPr>
        <w:ind w:left="0" w:firstLine="0"/>
        <w:jc w:val="both"/>
        <w:rPr>
          <w:rFonts w:ascii="Times New Roman" w:hAnsi="Times New Roman"/>
          <w:sz w:val="28"/>
          <w:szCs w:val="28"/>
          <w:lang w:val="uk-UA"/>
        </w:rPr>
      </w:pPr>
      <w:r w:rsidRPr="0020793B">
        <w:rPr>
          <w:rFonts w:ascii="Times New Roman" w:hAnsi="Times New Roman"/>
          <w:sz w:val="28"/>
          <w:szCs w:val="28"/>
          <w:lang w:val="uk-UA"/>
        </w:rPr>
        <w:t>розроблення проектної документації на нове будівництво приміщень для розміщення малих групових будинків, капітальний ремонт/ реконструкцію житла для дитячих будинків сімейного типу;</w:t>
      </w:r>
    </w:p>
    <w:p w14:paraId="050E10BC" w14:textId="16321663" w:rsidR="0020793B" w:rsidRPr="0020793B" w:rsidRDefault="0020793B" w:rsidP="00AC5A8E">
      <w:pPr>
        <w:pStyle w:val="a6"/>
        <w:numPr>
          <w:ilvl w:val="1"/>
          <w:numId w:val="5"/>
        </w:numPr>
        <w:ind w:left="0" w:firstLine="0"/>
        <w:jc w:val="both"/>
        <w:rPr>
          <w:rFonts w:ascii="Times New Roman" w:hAnsi="Times New Roman"/>
          <w:sz w:val="28"/>
          <w:szCs w:val="28"/>
          <w:lang w:val="uk-UA"/>
        </w:rPr>
      </w:pPr>
      <w:r w:rsidRPr="0020793B">
        <w:rPr>
          <w:rFonts w:ascii="Times New Roman" w:hAnsi="Times New Roman"/>
          <w:sz w:val="28"/>
          <w:szCs w:val="28"/>
          <w:lang w:val="uk-UA"/>
        </w:rPr>
        <w:t>проведення перевірки щодо:</w:t>
      </w:r>
    </w:p>
    <w:p w14:paraId="07A49C98" w14:textId="19D76549" w:rsidR="0020793B" w:rsidRPr="0020793B" w:rsidRDefault="0020793B" w:rsidP="00AC5A8E">
      <w:pPr>
        <w:pStyle w:val="a6"/>
        <w:numPr>
          <w:ilvl w:val="0"/>
          <w:numId w:val="4"/>
        </w:numPr>
        <w:ind w:left="0" w:firstLine="0"/>
        <w:jc w:val="both"/>
        <w:rPr>
          <w:rFonts w:ascii="Times New Roman" w:hAnsi="Times New Roman"/>
          <w:sz w:val="28"/>
          <w:szCs w:val="28"/>
          <w:lang w:val="uk-UA"/>
        </w:rPr>
      </w:pPr>
      <w:r w:rsidRPr="0020793B">
        <w:rPr>
          <w:rFonts w:ascii="Times New Roman" w:hAnsi="Times New Roman"/>
          <w:sz w:val="28"/>
          <w:szCs w:val="28"/>
          <w:lang w:val="uk-UA"/>
        </w:rPr>
        <w:t>наявності в дитини статусу дитини-сироти, дитини, позбавленої батьківського піклування, особи з їх числа;</w:t>
      </w:r>
    </w:p>
    <w:p w14:paraId="511831B5" w14:textId="07F27990" w:rsidR="0020793B" w:rsidRPr="0020793B" w:rsidRDefault="0020793B" w:rsidP="00AC5A8E">
      <w:pPr>
        <w:pStyle w:val="a6"/>
        <w:numPr>
          <w:ilvl w:val="0"/>
          <w:numId w:val="4"/>
        </w:numPr>
        <w:ind w:left="0" w:firstLine="0"/>
        <w:jc w:val="both"/>
        <w:rPr>
          <w:rFonts w:ascii="Times New Roman" w:hAnsi="Times New Roman"/>
          <w:sz w:val="28"/>
          <w:szCs w:val="28"/>
          <w:lang w:val="uk-UA"/>
        </w:rPr>
      </w:pPr>
      <w:r w:rsidRPr="0020793B">
        <w:rPr>
          <w:rFonts w:ascii="Times New Roman" w:hAnsi="Times New Roman"/>
          <w:sz w:val="28"/>
          <w:szCs w:val="28"/>
          <w:lang w:val="uk-UA"/>
        </w:rPr>
        <w:t>наявності в осіб, старших 23 років, підстав постановки на квартирний облік їх як дітей-сиріт, дітей, позбавлених батьківського піклування, осіб з їх числа;</w:t>
      </w:r>
    </w:p>
    <w:p w14:paraId="2837D954" w14:textId="0E294EBC" w:rsidR="0020793B" w:rsidRPr="0020793B" w:rsidRDefault="0020793B" w:rsidP="00AC5A8E">
      <w:pPr>
        <w:pStyle w:val="a6"/>
        <w:numPr>
          <w:ilvl w:val="0"/>
          <w:numId w:val="4"/>
        </w:numPr>
        <w:ind w:left="0" w:firstLine="0"/>
        <w:jc w:val="both"/>
        <w:rPr>
          <w:rFonts w:ascii="Times New Roman" w:hAnsi="Times New Roman"/>
          <w:sz w:val="28"/>
          <w:szCs w:val="28"/>
          <w:lang w:val="uk-UA"/>
        </w:rPr>
      </w:pPr>
      <w:r w:rsidRPr="0020793B">
        <w:rPr>
          <w:rFonts w:ascii="Times New Roman" w:hAnsi="Times New Roman"/>
          <w:sz w:val="28"/>
          <w:szCs w:val="28"/>
          <w:lang w:val="uk-UA"/>
        </w:rPr>
        <w:t>наявності документів про перебування особи на квартирному обліку;</w:t>
      </w:r>
    </w:p>
    <w:p w14:paraId="01992690" w14:textId="39A7A20B" w:rsidR="0020793B" w:rsidRPr="0020793B" w:rsidRDefault="0020793B" w:rsidP="00AC5A8E">
      <w:pPr>
        <w:pStyle w:val="a6"/>
        <w:numPr>
          <w:ilvl w:val="0"/>
          <w:numId w:val="4"/>
        </w:numPr>
        <w:ind w:left="0" w:firstLine="0"/>
        <w:jc w:val="both"/>
        <w:rPr>
          <w:rFonts w:ascii="Times New Roman" w:hAnsi="Times New Roman"/>
          <w:sz w:val="28"/>
          <w:szCs w:val="28"/>
          <w:lang w:val="uk-UA"/>
        </w:rPr>
      </w:pPr>
      <w:r w:rsidRPr="0020793B">
        <w:rPr>
          <w:rFonts w:ascii="Times New Roman" w:hAnsi="Times New Roman"/>
          <w:sz w:val="28"/>
          <w:szCs w:val="28"/>
          <w:lang w:val="uk-UA"/>
        </w:rPr>
        <w:t xml:space="preserve">документів, що подаються для придбання житла, передбачених пунктом 11 Порядку та умов; </w:t>
      </w:r>
    </w:p>
    <w:p w14:paraId="4C37567F" w14:textId="68AEBBA9" w:rsidR="0020793B" w:rsidRDefault="0020793B" w:rsidP="00AC5A8E">
      <w:pPr>
        <w:pStyle w:val="a6"/>
        <w:numPr>
          <w:ilvl w:val="0"/>
          <w:numId w:val="4"/>
        </w:numPr>
        <w:ind w:left="0" w:firstLine="0"/>
        <w:jc w:val="both"/>
        <w:rPr>
          <w:rFonts w:ascii="Times New Roman" w:hAnsi="Times New Roman"/>
          <w:sz w:val="28"/>
          <w:szCs w:val="28"/>
          <w:lang w:val="uk-UA"/>
        </w:rPr>
      </w:pPr>
      <w:r w:rsidRPr="0020793B">
        <w:rPr>
          <w:rFonts w:ascii="Times New Roman" w:hAnsi="Times New Roman"/>
          <w:sz w:val="28"/>
          <w:szCs w:val="28"/>
          <w:lang w:val="uk-UA"/>
        </w:rPr>
        <w:t>обстеження стану житлового приміщення (будинку, квартири), що придбавається.</w:t>
      </w:r>
    </w:p>
    <w:p w14:paraId="1D164F9F" w14:textId="3913EB51" w:rsidR="006D26DE" w:rsidRDefault="006D26DE" w:rsidP="00AC5A8E">
      <w:pPr>
        <w:pStyle w:val="a6"/>
        <w:numPr>
          <w:ilvl w:val="0"/>
          <w:numId w:val="5"/>
        </w:numPr>
        <w:ind w:left="0" w:firstLine="0"/>
        <w:jc w:val="both"/>
        <w:rPr>
          <w:rFonts w:ascii="Times New Roman" w:hAnsi="Times New Roman"/>
          <w:sz w:val="28"/>
          <w:szCs w:val="28"/>
          <w:lang w:val="uk-UA"/>
        </w:rPr>
      </w:pPr>
      <w:r>
        <w:rPr>
          <w:rFonts w:ascii="Times New Roman" w:hAnsi="Times New Roman"/>
          <w:sz w:val="28"/>
          <w:szCs w:val="28"/>
          <w:lang w:val="uk-UA"/>
        </w:rPr>
        <w:t xml:space="preserve">Підготовку матеріалів для розгляду на засіданні </w:t>
      </w:r>
      <w:r w:rsidR="0052480C">
        <w:rPr>
          <w:rFonts w:ascii="Times New Roman" w:hAnsi="Times New Roman"/>
          <w:sz w:val="28"/>
          <w:szCs w:val="28"/>
          <w:lang w:val="uk-UA"/>
        </w:rPr>
        <w:t>К</w:t>
      </w:r>
      <w:r>
        <w:rPr>
          <w:rFonts w:ascii="Times New Roman" w:hAnsi="Times New Roman"/>
          <w:sz w:val="28"/>
          <w:szCs w:val="28"/>
          <w:lang w:val="uk-UA"/>
        </w:rPr>
        <w:t>омісії забезпечують розпорядники субвенції за місцевими бюджетами районного рівня, визначені пунктом 3 Порядку.</w:t>
      </w:r>
    </w:p>
    <w:p w14:paraId="7BF93870" w14:textId="6AAE5F85" w:rsidR="006D26DE" w:rsidRDefault="006D26DE" w:rsidP="00AC5A8E">
      <w:pPr>
        <w:pStyle w:val="a6"/>
        <w:numPr>
          <w:ilvl w:val="0"/>
          <w:numId w:val="5"/>
        </w:numPr>
        <w:ind w:left="0" w:firstLine="0"/>
        <w:jc w:val="both"/>
        <w:rPr>
          <w:rFonts w:ascii="Times New Roman" w:hAnsi="Times New Roman"/>
          <w:sz w:val="28"/>
          <w:szCs w:val="28"/>
          <w:lang w:val="uk-UA"/>
        </w:rPr>
      </w:pPr>
      <w:r>
        <w:rPr>
          <w:rFonts w:ascii="Times New Roman" w:hAnsi="Times New Roman"/>
          <w:sz w:val="28"/>
          <w:szCs w:val="28"/>
          <w:lang w:val="uk-UA"/>
        </w:rPr>
        <w:t xml:space="preserve"> Організаційне забезпечення роботи </w:t>
      </w:r>
      <w:r w:rsidR="0052480C">
        <w:rPr>
          <w:rFonts w:ascii="Times New Roman" w:hAnsi="Times New Roman"/>
          <w:sz w:val="28"/>
          <w:szCs w:val="28"/>
          <w:lang w:val="uk-UA"/>
        </w:rPr>
        <w:t>К</w:t>
      </w:r>
      <w:r>
        <w:rPr>
          <w:rFonts w:ascii="Times New Roman" w:hAnsi="Times New Roman"/>
          <w:sz w:val="28"/>
          <w:szCs w:val="28"/>
          <w:lang w:val="uk-UA"/>
        </w:rPr>
        <w:t>омісії здійснює служба у справах дітей Городищенської сільської ради.</w:t>
      </w:r>
    </w:p>
    <w:p w14:paraId="22F70AF0" w14:textId="77777777" w:rsidR="006D26DE" w:rsidRDefault="006D26DE" w:rsidP="00AC5A8E">
      <w:pPr>
        <w:pStyle w:val="a6"/>
        <w:jc w:val="both"/>
        <w:rPr>
          <w:rFonts w:ascii="Times New Roman" w:hAnsi="Times New Roman"/>
          <w:sz w:val="28"/>
          <w:szCs w:val="28"/>
          <w:lang w:val="uk-UA"/>
        </w:rPr>
      </w:pPr>
    </w:p>
    <w:p w14:paraId="7A6B628A" w14:textId="77777777" w:rsidR="006D26DE" w:rsidRDefault="006D26DE" w:rsidP="00AC5A8E">
      <w:pPr>
        <w:pStyle w:val="a6"/>
        <w:jc w:val="both"/>
        <w:rPr>
          <w:rFonts w:ascii="Times New Roman" w:hAnsi="Times New Roman"/>
          <w:sz w:val="28"/>
          <w:szCs w:val="28"/>
          <w:lang w:val="uk-UA"/>
        </w:rPr>
      </w:pPr>
    </w:p>
    <w:p w14:paraId="5FCD774A" w14:textId="4DE181B0" w:rsidR="006D26DE" w:rsidRPr="004033CB" w:rsidRDefault="006D26DE" w:rsidP="00AC5A8E">
      <w:pPr>
        <w:pStyle w:val="a6"/>
        <w:jc w:val="both"/>
        <w:rPr>
          <w:rFonts w:ascii="Times New Roman" w:hAnsi="Times New Roman"/>
          <w:sz w:val="28"/>
          <w:szCs w:val="28"/>
          <w:lang w:val="uk-UA"/>
        </w:rPr>
      </w:pPr>
      <w:r>
        <w:rPr>
          <w:rFonts w:ascii="Times New Roman" w:hAnsi="Times New Roman"/>
          <w:sz w:val="28"/>
          <w:szCs w:val="28"/>
          <w:lang w:val="uk-UA"/>
        </w:rPr>
        <w:t xml:space="preserve">Голова                                                               </w:t>
      </w:r>
      <w:r w:rsidR="0052480C">
        <w:rPr>
          <w:rFonts w:ascii="Times New Roman" w:hAnsi="Times New Roman"/>
          <w:sz w:val="28"/>
          <w:szCs w:val="28"/>
          <w:lang w:val="uk-UA"/>
        </w:rPr>
        <w:t xml:space="preserve">         </w:t>
      </w:r>
      <w:r>
        <w:rPr>
          <w:rFonts w:ascii="Times New Roman" w:hAnsi="Times New Roman"/>
          <w:sz w:val="28"/>
          <w:szCs w:val="28"/>
          <w:lang w:val="uk-UA"/>
        </w:rPr>
        <w:t xml:space="preserve">             </w:t>
      </w:r>
      <w:r w:rsidRPr="008225DB">
        <w:rPr>
          <w:rFonts w:ascii="Times New Roman" w:hAnsi="Times New Roman"/>
          <w:b/>
          <w:sz w:val="28"/>
          <w:szCs w:val="28"/>
          <w:lang w:val="uk-UA"/>
        </w:rPr>
        <w:t>Світлана СОКОЛЮК</w:t>
      </w:r>
    </w:p>
    <w:sectPr w:rsidR="006D26DE" w:rsidRPr="004033CB" w:rsidSect="00AB1ADA">
      <w:pgSz w:w="11906" w:h="16838" w:code="9"/>
      <w:pgMar w:top="28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07D3F"/>
    <w:multiLevelType w:val="hybridMultilevel"/>
    <w:tmpl w:val="4CBC27D2"/>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nsid w:val="2BE35313"/>
    <w:multiLevelType w:val="hybridMultilevel"/>
    <w:tmpl w:val="5B80D5C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42E63DCB"/>
    <w:multiLevelType w:val="multilevel"/>
    <w:tmpl w:val="9FAC2A6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66F33831"/>
    <w:multiLevelType w:val="hybridMultilevel"/>
    <w:tmpl w:val="B568EE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8633B9F"/>
    <w:multiLevelType w:val="hybridMultilevel"/>
    <w:tmpl w:val="074C70A4"/>
    <w:lvl w:ilvl="0" w:tplc="38EAF54C">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8645E62"/>
    <w:multiLevelType w:val="hybridMultilevel"/>
    <w:tmpl w:val="0EB0BDD4"/>
    <w:lvl w:ilvl="0" w:tplc="67B85974">
      <w:start w:val="1"/>
      <w:numFmt w:val="bullet"/>
      <w:lvlText w:val="-"/>
      <w:lvlJc w:val="left"/>
      <w:pPr>
        <w:ind w:left="2771"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EA9"/>
    <w:rsid w:val="000156C1"/>
    <w:rsid w:val="00043115"/>
    <w:rsid w:val="00052156"/>
    <w:rsid w:val="000C1E5A"/>
    <w:rsid w:val="000E6C2A"/>
    <w:rsid w:val="0014709F"/>
    <w:rsid w:val="001579D8"/>
    <w:rsid w:val="00160604"/>
    <w:rsid w:val="001A35A9"/>
    <w:rsid w:val="001B0640"/>
    <w:rsid w:val="001C5C14"/>
    <w:rsid w:val="0020793B"/>
    <w:rsid w:val="002169C7"/>
    <w:rsid w:val="00257DC6"/>
    <w:rsid w:val="00263B09"/>
    <w:rsid w:val="00270D6B"/>
    <w:rsid w:val="002C3680"/>
    <w:rsid w:val="002C3B2F"/>
    <w:rsid w:val="003022D5"/>
    <w:rsid w:val="00314868"/>
    <w:rsid w:val="00355196"/>
    <w:rsid w:val="003A6406"/>
    <w:rsid w:val="003B348A"/>
    <w:rsid w:val="003B48AC"/>
    <w:rsid w:val="003C4EA8"/>
    <w:rsid w:val="004033CB"/>
    <w:rsid w:val="0052480C"/>
    <w:rsid w:val="00537743"/>
    <w:rsid w:val="00574115"/>
    <w:rsid w:val="00582DF1"/>
    <w:rsid w:val="005F3DCB"/>
    <w:rsid w:val="00611C61"/>
    <w:rsid w:val="00613F41"/>
    <w:rsid w:val="00622362"/>
    <w:rsid w:val="006D26DE"/>
    <w:rsid w:val="00717312"/>
    <w:rsid w:val="00727E60"/>
    <w:rsid w:val="0075564C"/>
    <w:rsid w:val="007705A0"/>
    <w:rsid w:val="007B427C"/>
    <w:rsid w:val="00814C1A"/>
    <w:rsid w:val="008225DB"/>
    <w:rsid w:val="00830271"/>
    <w:rsid w:val="00894711"/>
    <w:rsid w:val="008C5EA9"/>
    <w:rsid w:val="008D6E21"/>
    <w:rsid w:val="008F5EB0"/>
    <w:rsid w:val="00936071"/>
    <w:rsid w:val="0097210F"/>
    <w:rsid w:val="00983DC1"/>
    <w:rsid w:val="009F7962"/>
    <w:rsid w:val="00A06982"/>
    <w:rsid w:val="00AB1ADA"/>
    <w:rsid w:val="00AC5A8E"/>
    <w:rsid w:val="00AE07A7"/>
    <w:rsid w:val="00AF4DFD"/>
    <w:rsid w:val="00C01FBA"/>
    <w:rsid w:val="00C64E27"/>
    <w:rsid w:val="00CB1336"/>
    <w:rsid w:val="00CC220F"/>
    <w:rsid w:val="00CE515E"/>
    <w:rsid w:val="00E11A18"/>
    <w:rsid w:val="00E62759"/>
    <w:rsid w:val="00E64523"/>
    <w:rsid w:val="00EB2FEA"/>
    <w:rsid w:val="00EC2BA1"/>
    <w:rsid w:val="00F1568B"/>
    <w:rsid w:val="00F81D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640"/>
    <w:pPr>
      <w:spacing w:after="0" w:line="240" w:lineRule="auto"/>
    </w:pPr>
    <w:rPr>
      <w:rFonts w:ascii="Times New Roman" w:eastAsia="Calibri" w:hAnsi="Times New Roman" w:cs="Times New Roman"/>
      <w:sz w:val="32"/>
      <w:szCs w:val="3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0640"/>
    <w:pPr>
      <w:spacing w:before="100" w:beforeAutospacing="1" w:after="100" w:afterAutospacing="1"/>
    </w:pPr>
    <w:rPr>
      <w:rFonts w:eastAsia="Times New Roman"/>
      <w:sz w:val="24"/>
      <w:szCs w:val="24"/>
      <w:lang w:val="ru-RU" w:eastAsia="ru-RU"/>
    </w:rPr>
  </w:style>
  <w:style w:type="character" w:customStyle="1" w:styleId="apple-converted-space">
    <w:name w:val="apple-converted-space"/>
    <w:basedOn w:val="a0"/>
    <w:rsid w:val="001B0640"/>
  </w:style>
  <w:style w:type="paragraph" w:styleId="a4">
    <w:name w:val="Balloon Text"/>
    <w:basedOn w:val="a"/>
    <w:link w:val="a5"/>
    <w:uiPriority w:val="99"/>
    <w:semiHidden/>
    <w:unhideWhenUsed/>
    <w:rsid w:val="001B0640"/>
    <w:rPr>
      <w:rFonts w:ascii="Tahoma" w:hAnsi="Tahoma" w:cs="Tahoma"/>
      <w:sz w:val="16"/>
      <w:szCs w:val="16"/>
    </w:rPr>
  </w:style>
  <w:style w:type="character" w:customStyle="1" w:styleId="a5">
    <w:name w:val="Текст выноски Знак"/>
    <w:basedOn w:val="a0"/>
    <w:link w:val="a4"/>
    <w:uiPriority w:val="99"/>
    <w:semiHidden/>
    <w:rsid w:val="001B0640"/>
    <w:rPr>
      <w:rFonts w:ascii="Tahoma" w:eastAsia="Calibri" w:hAnsi="Tahoma" w:cs="Tahoma"/>
      <w:sz w:val="16"/>
      <w:szCs w:val="16"/>
      <w:lang w:eastAsia="uk-UA"/>
    </w:rPr>
  </w:style>
  <w:style w:type="paragraph" w:styleId="a6">
    <w:name w:val="No Spacing"/>
    <w:uiPriority w:val="1"/>
    <w:qFormat/>
    <w:rsid w:val="00830271"/>
    <w:pPr>
      <w:spacing w:after="0" w:line="240" w:lineRule="auto"/>
    </w:pPr>
    <w:rPr>
      <w:rFonts w:ascii="Calibri" w:eastAsia="Calibri" w:hAnsi="Calibri" w:cs="Times New Roman"/>
      <w:lang w:val="ru-RU"/>
    </w:rPr>
  </w:style>
  <w:style w:type="paragraph" w:styleId="a7">
    <w:name w:val="List Paragraph"/>
    <w:basedOn w:val="a"/>
    <w:uiPriority w:val="34"/>
    <w:qFormat/>
    <w:rsid w:val="00157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640"/>
    <w:pPr>
      <w:spacing w:after="0" w:line="240" w:lineRule="auto"/>
    </w:pPr>
    <w:rPr>
      <w:rFonts w:ascii="Times New Roman" w:eastAsia="Calibri" w:hAnsi="Times New Roman" w:cs="Times New Roman"/>
      <w:sz w:val="32"/>
      <w:szCs w:val="3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0640"/>
    <w:pPr>
      <w:spacing w:before="100" w:beforeAutospacing="1" w:after="100" w:afterAutospacing="1"/>
    </w:pPr>
    <w:rPr>
      <w:rFonts w:eastAsia="Times New Roman"/>
      <w:sz w:val="24"/>
      <w:szCs w:val="24"/>
      <w:lang w:val="ru-RU" w:eastAsia="ru-RU"/>
    </w:rPr>
  </w:style>
  <w:style w:type="character" w:customStyle="1" w:styleId="apple-converted-space">
    <w:name w:val="apple-converted-space"/>
    <w:basedOn w:val="a0"/>
    <w:rsid w:val="001B0640"/>
  </w:style>
  <w:style w:type="paragraph" w:styleId="a4">
    <w:name w:val="Balloon Text"/>
    <w:basedOn w:val="a"/>
    <w:link w:val="a5"/>
    <w:uiPriority w:val="99"/>
    <w:semiHidden/>
    <w:unhideWhenUsed/>
    <w:rsid w:val="001B0640"/>
    <w:rPr>
      <w:rFonts w:ascii="Tahoma" w:hAnsi="Tahoma" w:cs="Tahoma"/>
      <w:sz w:val="16"/>
      <w:szCs w:val="16"/>
    </w:rPr>
  </w:style>
  <w:style w:type="character" w:customStyle="1" w:styleId="a5">
    <w:name w:val="Текст выноски Знак"/>
    <w:basedOn w:val="a0"/>
    <w:link w:val="a4"/>
    <w:uiPriority w:val="99"/>
    <w:semiHidden/>
    <w:rsid w:val="001B0640"/>
    <w:rPr>
      <w:rFonts w:ascii="Tahoma" w:eastAsia="Calibri" w:hAnsi="Tahoma" w:cs="Tahoma"/>
      <w:sz w:val="16"/>
      <w:szCs w:val="16"/>
      <w:lang w:eastAsia="uk-UA"/>
    </w:rPr>
  </w:style>
  <w:style w:type="paragraph" w:styleId="a6">
    <w:name w:val="No Spacing"/>
    <w:uiPriority w:val="1"/>
    <w:qFormat/>
    <w:rsid w:val="00830271"/>
    <w:pPr>
      <w:spacing w:after="0" w:line="240" w:lineRule="auto"/>
    </w:pPr>
    <w:rPr>
      <w:rFonts w:ascii="Calibri" w:eastAsia="Calibri" w:hAnsi="Calibri" w:cs="Times New Roman"/>
      <w:lang w:val="ru-RU"/>
    </w:rPr>
  </w:style>
  <w:style w:type="paragraph" w:styleId="a7">
    <w:name w:val="List Paragraph"/>
    <w:basedOn w:val="a"/>
    <w:uiPriority w:val="34"/>
    <w:qFormat/>
    <w:rsid w:val="00157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508613">
      <w:bodyDiv w:val="1"/>
      <w:marLeft w:val="0"/>
      <w:marRight w:val="0"/>
      <w:marTop w:val="0"/>
      <w:marBottom w:val="0"/>
      <w:divBdr>
        <w:top w:val="none" w:sz="0" w:space="0" w:color="auto"/>
        <w:left w:val="none" w:sz="0" w:space="0" w:color="auto"/>
        <w:bottom w:val="none" w:sz="0" w:space="0" w:color="auto"/>
        <w:right w:val="none" w:sz="0" w:space="0" w:color="auto"/>
      </w:divBdr>
    </w:div>
    <w:div w:id="15126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886</Words>
  <Characters>5052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cp:lastPrinted>2021-06-23T11:59:00Z</cp:lastPrinted>
  <dcterms:created xsi:type="dcterms:W3CDTF">2020-03-12T11:43:00Z</dcterms:created>
  <dcterms:modified xsi:type="dcterms:W3CDTF">2021-07-01T09:26:00Z</dcterms:modified>
</cp:coreProperties>
</file>