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077D" w:rsidRPr="004F077D" w:rsidRDefault="004F077D" w:rsidP="004F077D">
      <w:pPr>
        <w:spacing w:after="0" w:line="240" w:lineRule="auto"/>
        <w:ind w:left="5387"/>
        <w:jc w:val="both"/>
        <w:rPr>
          <w:rFonts w:ascii="Times New Roman" w:eastAsia="Times New Roman" w:hAnsi="Times New Roman"/>
          <w:bCs/>
          <w:iCs/>
          <w:sz w:val="24"/>
          <w:szCs w:val="24"/>
          <w:lang w:eastAsia="ru-RU"/>
        </w:rPr>
      </w:pPr>
      <w:r w:rsidRPr="004F077D">
        <w:rPr>
          <w:rFonts w:ascii="Times New Roman" w:eastAsia="Times New Roman" w:hAnsi="Times New Roman"/>
          <w:bCs/>
          <w:iCs/>
          <w:sz w:val="24"/>
          <w:szCs w:val="24"/>
          <w:lang w:eastAsia="ru-RU"/>
        </w:rPr>
        <w:t>Додаток 1</w:t>
      </w:r>
    </w:p>
    <w:p w:rsidR="004F077D" w:rsidRPr="004F077D" w:rsidRDefault="004F077D" w:rsidP="004F077D">
      <w:pPr>
        <w:spacing w:after="0" w:line="240" w:lineRule="auto"/>
        <w:ind w:firstLine="5387"/>
        <w:rPr>
          <w:rFonts w:ascii="Times New Roman" w:eastAsia="Times New Roman" w:hAnsi="Times New Roman"/>
          <w:sz w:val="24"/>
          <w:szCs w:val="24"/>
          <w:lang w:val="ru-RU" w:eastAsia="ru-RU"/>
        </w:rPr>
      </w:pPr>
      <w:r w:rsidRPr="004F077D">
        <w:rPr>
          <w:rFonts w:ascii="Times New Roman" w:eastAsia="Times New Roman" w:hAnsi="Times New Roman"/>
          <w:sz w:val="24"/>
          <w:szCs w:val="24"/>
          <w:lang w:val="ru-RU" w:eastAsia="ru-RU"/>
        </w:rPr>
        <w:t xml:space="preserve">до рішення виконавчого комітету               </w:t>
      </w:r>
    </w:p>
    <w:p w:rsidR="004F077D" w:rsidRPr="004F077D" w:rsidRDefault="004F077D" w:rsidP="004F077D">
      <w:pPr>
        <w:spacing w:after="0" w:line="240" w:lineRule="auto"/>
        <w:ind w:firstLine="5387"/>
        <w:rPr>
          <w:rFonts w:ascii="Times New Roman" w:eastAsia="Times New Roman" w:hAnsi="Times New Roman"/>
          <w:sz w:val="24"/>
          <w:szCs w:val="24"/>
          <w:lang w:val="ru-RU" w:eastAsia="ru-RU"/>
        </w:rPr>
      </w:pPr>
      <w:r w:rsidRPr="004F077D">
        <w:rPr>
          <w:rFonts w:ascii="Times New Roman" w:eastAsia="Times New Roman" w:hAnsi="Times New Roman"/>
          <w:sz w:val="24"/>
          <w:szCs w:val="24"/>
          <w:lang w:val="ru-RU" w:eastAsia="ru-RU"/>
        </w:rPr>
        <w:t xml:space="preserve">сільської ради </w:t>
      </w:r>
    </w:p>
    <w:p w:rsidR="004F077D" w:rsidRPr="004F077D" w:rsidRDefault="004F077D" w:rsidP="004F077D">
      <w:pPr>
        <w:spacing w:after="0" w:line="240" w:lineRule="auto"/>
        <w:ind w:left="5387"/>
        <w:jc w:val="both"/>
        <w:rPr>
          <w:rFonts w:ascii="Times New Roman" w:eastAsia="Times New Roman" w:hAnsi="Times New Roman" w:cs="Arial"/>
          <w:bCs/>
          <w:iCs/>
          <w:sz w:val="24"/>
          <w:szCs w:val="24"/>
          <w:lang w:val="ru-RU" w:eastAsia="ru-RU"/>
        </w:rPr>
      </w:pPr>
      <w:r w:rsidRPr="004F077D">
        <w:rPr>
          <w:rFonts w:ascii="Times New Roman" w:eastAsia="Times New Roman" w:hAnsi="Times New Roman" w:cs="Arial"/>
          <w:bCs/>
          <w:iCs/>
          <w:sz w:val="24"/>
          <w:szCs w:val="24"/>
          <w:lang w:val="ru-RU" w:eastAsia="ru-RU"/>
        </w:rPr>
        <w:t xml:space="preserve">«18 </w:t>
      </w:r>
      <w:r w:rsidRPr="004F077D">
        <w:rPr>
          <w:rFonts w:ascii="Times New Roman" w:eastAsia="Times New Roman" w:hAnsi="Times New Roman" w:cs="Arial"/>
          <w:bCs/>
          <w:iCs/>
          <w:sz w:val="24"/>
          <w:szCs w:val="24"/>
          <w:lang w:eastAsia="ru-RU"/>
        </w:rPr>
        <w:t>» травня 2021 року №</w:t>
      </w:r>
      <w:r w:rsidRPr="004F077D">
        <w:rPr>
          <w:rFonts w:ascii="Times New Roman" w:eastAsia="Times New Roman" w:hAnsi="Times New Roman" w:cs="Arial"/>
          <w:bCs/>
          <w:iCs/>
          <w:sz w:val="24"/>
          <w:szCs w:val="24"/>
          <w:lang w:val="ru-RU" w:eastAsia="ru-RU"/>
        </w:rPr>
        <w:t xml:space="preserve"> 91 </w:t>
      </w:r>
    </w:p>
    <w:p w:rsidR="004F077D" w:rsidRPr="004F077D" w:rsidRDefault="004F077D" w:rsidP="004F077D">
      <w:pPr>
        <w:spacing w:after="0" w:line="240" w:lineRule="auto"/>
        <w:ind w:left="5387"/>
        <w:jc w:val="both"/>
        <w:rPr>
          <w:rFonts w:ascii="Times New Roman" w:eastAsia="Times New Roman" w:hAnsi="Times New Roman"/>
          <w:bCs/>
          <w:iCs/>
          <w:sz w:val="28"/>
          <w:szCs w:val="28"/>
          <w:lang w:val="ru-RU" w:eastAsia="ru-RU"/>
        </w:rPr>
      </w:pPr>
    </w:p>
    <w:p w:rsidR="004F077D" w:rsidRPr="004F077D" w:rsidRDefault="004F077D" w:rsidP="004F077D">
      <w:pPr>
        <w:keepNext/>
        <w:keepLines/>
        <w:spacing w:after="0" w:line="240" w:lineRule="auto"/>
        <w:jc w:val="center"/>
        <w:rPr>
          <w:rFonts w:ascii="Times New Roman" w:hAnsi="Times New Roman"/>
          <w:b/>
          <w:noProof/>
          <w:sz w:val="28"/>
          <w:szCs w:val="28"/>
          <w:lang w:val="ru-RU" w:eastAsia="ru-RU"/>
        </w:rPr>
      </w:pPr>
      <w:r w:rsidRPr="004F077D">
        <w:rPr>
          <w:rFonts w:ascii="Times New Roman" w:hAnsi="Times New Roman"/>
          <w:b/>
          <w:noProof/>
          <w:sz w:val="28"/>
          <w:szCs w:val="28"/>
          <w:lang w:val="ru-RU" w:eastAsia="ru-RU"/>
        </w:rPr>
        <w:t>СТАВКИ</w:t>
      </w:r>
    </w:p>
    <w:p w:rsidR="004F077D" w:rsidRPr="004F077D" w:rsidRDefault="004F077D" w:rsidP="004F077D">
      <w:pPr>
        <w:keepNext/>
        <w:keepLines/>
        <w:spacing w:after="0" w:line="240" w:lineRule="auto"/>
        <w:jc w:val="center"/>
        <w:rPr>
          <w:rFonts w:ascii="Times New Roman" w:hAnsi="Times New Roman"/>
          <w:b/>
          <w:sz w:val="28"/>
          <w:szCs w:val="28"/>
          <w:lang w:eastAsia="ru-RU"/>
        </w:rPr>
      </w:pPr>
      <w:r w:rsidRPr="004F077D">
        <w:rPr>
          <w:rFonts w:ascii="Times New Roman" w:hAnsi="Times New Roman"/>
          <w:b/>
          <w:noProof/>
          <w:sz w:val="28"/>
          <w:szCs w:val="28"/>
          <w:lang w:val="ru-RU" w:eastAsia="ru-RU"/>
        </w:rPr>
        <w:t xml:space="preserve">земельного податку на </w:t>
      </w:r>
      <w:r w:rsidRPr="004F077D">
        <w:rPr>
          <w:rFonts w:ascii="Times New Roman" w:hAnsi="Times New Roman"/>
          <w:b/>
          <w:sz w:val="28"/>
          <w:szCs w:val="28"/>
          <w:lang w:eastAsia="ru-RU"/>
        </w:rPr>
        <w:t xml:space="preserve">земельні ділянки, які перебувають у власності, </w:t>
      </w:r>
    </w:p>
    <w:p w:rsidR="004F077D" w:rsidRPr="004F077D" w:rsidRDefault="004F077D" w:rsidP="004F077D">
      <w:pPr>
        <w:keepNext/>
        <w:keepLines/>
        <w:spacing w:after="0" w:line="240" w:lineRule="auto"/>
        <w:jc w:val="center"/>
        <w:rPr>
          <w:rFonts w:ascii="Times New Roman" w:hAnsi="Times New Roman"/>
          <w:b/>
          <w:sz w:val="28"/>
          <w:szCs w:val="28"/>
          <w:lang w:eastAsia="ru-RU"/>
        </w:rPr>
      </w:pPr>
      <w:r w:rsidRPr="004F077D">
        <w:rPr>
          <w:rFonts w:ascii="Times New Roman" w:hAnsi="Times New Roman"/>
          <w:b/>
          <w:sz w:val="28"/>
          <w:szCs w:val="28"/>
          <w:lang w:eastAsia="ru-RU"/>
        </w:rPr>
        <w:t>користуванні та надані в оренду</w:t>
      </w:r>
    </w:p>
    <w:p w:rsidR="004F077D" w:rsidRPr="004F077D" w:rsidRDefault="004F077D" w:rsidP="004F077D">
      <w:pPr>
        <w:spacing w:before="120" w:after="0" w:line="240" w:lineRule="auto"/>
        <w:rPr>
          <w:rFonts w:ascii="Times New Roman" w:hAnsi="Times New Roman"/>
          <w:sz w:val="28"/>
          <w:szCs w:val="28"/>
          <w:lang w:eastAsia="ru-RU"/>
        </w:rPr>
      </w:pPr>
    </w:p>
    <w:p w:rsidR="004F077D" w:rsidRPr="004F077D" w:rsidRDefault="004F077D" w:rsidP="004F077D">
      <w:pPr>
        <w:spacing w:after="0" w:line="240" w:lineRule="auto"/>
        <w:rPr>
          <w:rFonts w:ascii="Times New Roman" w:hAnsi="Times New Roman"/>
          <w:sz w:val="28"/>
          <w:szCs w:val="28"/>
          <w:lang w:val="ru-RU" w:eastAsia="ru-RU"/>
        </w:rPr>
      </w:pPr>
      <w:r w:rsidRPr="004F077D">
        <w:rPr>
          <w:rFonts w:ascii="Times New Roman" w:hAnsi="Times New Roman"/>
          <w:sz w:val="28"/>
          <w:szCs w:val="28"/>
          <w:lang w:val="ru-RU" w:eastAsia="ru-RU"/>
        </w:rPr>
        <w:t>Ставки встановлюються на 20</w:t>
      </w:r>
      <w:r w:rsidRPr="004F077D">
        <w:rPr>
          <w:rFonts w:ascii="Times New Roman" w:hAnsi="Times New Roman"/>
          <w:sz w:val="28"/>
          <w:szCs w:val="28"/>
          <w:lang w:eastAsia="ru-RU"/>
        </w:rPr>
        <w:t>22</w:t>
      </w:r>
      <w:r w:rsidRPr="004F077D">
        <w:rPr>
          <w:rFonts w:ascii="Times New Roman" w:hAnsi="Times New Roman"/>
          <w:sz w:val="28"/>
          <w:szCs w:val="28"/>
          <w:lang w:val="ru-RU" w:eastAsia="ru-RU"/>
        </w:rPr>
        <w:t xml:space="preserve"> рік та вводяться в дію з 01 січня 20</w:t>
      </w:r>
      <w:r w:rsidRPr="004F077D">
        <w:rPr>
          <w:rFonts w:ascii="Times New Roman" w:hAnsi="Times New Roman"/>
          <w:sz w:val="28"/>
          <w:szCs w:val="28"/>
          <w:lang w:eastAsia="ru-RU"/>
        </w:rPr>
        <w:t>22</w:t>
      </w:r>
      <w:r w:rsidRPr="004F077D">
        <w:rPr>
          <w:rFonts w:ascii="Times New Roman" w:hAnsi="Times New Roman"/>
          <w:sz w:val="28"/>
          <w:szCs w:val="28"/>
          <w:lang w:val="ru-RU" w:eastAsia="ru-RU"/>
        </w:rPr>
        <w:t xml:space="preserve"> року.</w:t>
      </w:r>
    </w:p>
    <w:p w:rsidR="004F077D" w:rsidRPr="004F077D" w:rsidRDefault="004F077D" w:rsidP="004F077D">
      <w:pPr>
        <w:spacing w:after="0" w:line="240" w:lineRule="auto"/>
        <w:rPr>
          <w:rFonts w:ascii="Times New Roman" w:hAnsi="Times New Roman"/>
          <w:sz w:val="28"/>
          <w:szCs w:val="28"/>
          <w:lang w:val="ru-RU" w:eastAsia="ru-RU"/>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879"/>
        <w:gridCol w:w="709"/>
        <w:gridCol w:w="1559"/>
        <w:gridCol w:w="1984"/>
        <w:gridCol w:w="1240"/>
        <w:gridCol w:w="1097"/>
        <w:gridCol w:w="1200"/>
        <w:gridCol w:w="1080"/>
      </w:tblGrid>
      <w:tr w:rsidR="004F077D" w:rsidRPr="004F077D" w:rsidTr="004E4787">
        <w:trPr>
          <w:cantSplit/>
          <w:trHeight w:val="609"/>
        </w:trPr>
        <w:tc>
          <w:tcPr>
            <w:tcW w:w="1588" w:type="dxa"/>
            <w:gridSpan w:val="2"/>
          </w:tcPr>
          <w:p w:rsidR="004F077D" w:rsidRPr="004F077D" w:rsidRDefault="004F077D" w:rsidP="004F077D">
            <w:pPr>
              <w:spacing w:after="0" w:line="240" w:lineRule="auto"/>
              <w:jc w:val="center"/>
              <w:rPr>
                <w:rFonts w:ascii="Times New Roman" w:hAnsi="Times New Roman"/>
                <w:b/>
                <w:bCs/>
                <w:sz w:val="28"/>
                <w:szCs w:val="28"/>
                <w:lang w:val="ru-RU" w:eastAsia="ru-RU"/>
              </w:rPr>
            </w:pPr>
          </w:p>
          <w:p w:rsidR="004F077D" w:rsidRPr="004F077D" w:rsidRDefault="004F077D" w:rsidP="004F077D">
            <w:pPr>
              <w:spacing w:after="0" w:line="240" w:lineRule="auto"/>
              <w:jc w:val="center"/>
              <w:rPr>
                <w:rFonts w:ascii="Times New Roman" w:hAnsi="Times New Roman"/>
                <w:b/>
                <w:bCs/>
                <w:sz w:val="28"/>
                <w:szCs w:val="28"/>
                <w:lang w:val="ru-RU" w:eastAsia="ru-RU"/>
              </w:rPr>
            </w:pPr>
            <w:r w:rsidRPr="004F077D">
              <w:rPr>
                <w:rFonts w:ascii="Times New Roman" w:hAnsi="Times New Roman"/>
                <w:b/>
                <w:bCs/>
                <w:sz w:val="28"/>
                <w:szCs w:val="28"/>
                <w:lang w:val="ru-RU" w:eastAsia="ru-RU"/>
              </w:rPr>
              <w:t>Код області</w:t>
            </w:r>
          </w:p>
        </w:tc>
        <w:tc>
          <w:tcPr>
            <w:tcW w:w="1559" w:type="dxa"/>
          </w:tcPr>
          <w:p w:rsidR="004F077D" w:rsidRPr="004F077D" w:rsidRDefault="004F077D" w:rsidP="004F077D">
            <w:pPr>
              <w:spacing w:after="0" w:line="240" w:lineRule="auto"/>
              <w:jc w:val="center"/>
              <w:rPr>
                <w:rFonts w:ascii="Times New Roman" w:hAnsi="Times New Roman"/>
                <w:b/>
                <w:bCs/>
                <w:sz w:val="28"/>
                <w:szCs w:val="28"/>
                <w:lang w:val="ru-RU" w:eastAsia="ru-RU"/>
              </w:rPr>
            </w:pPr>
          </w:p>
          <w:p w:rsidR="004F077D" w:rsidRPr="004F077D" w:rsidRDefault="004F077D" w:rsidP="004F077D">
            <w:pPr>
              <w:spacing w:after="0" w:line="240" w:lineRule="auto"/>
              <w:jc w:val="center"/>
              <w:rPr>
                <w:rFonts w:ascii="Times New Roman" w:hAnsi="Times New Roman"/>
                <w:b/>
                <w:bCs/>
                <w:sz w:val="28"/>
                <w:szCs w:val="28"/>
                <w:lang w:val="ru-RU" w:eastAsia="ru-RU"/>
              </w:rPr>
            </w:pPr>
            <w:r w:rsidRPr="004F077D">
              <w:rPr>
                <w:rFonts w:ascii="Times New Roman" w:hAnsi="Times New Roman"/>
                <w:b/>
                <w:bCs/>
                <w:sz w:val="28"/>
                <w:szCs w:val="28"/>
                <w:lang w:val="ru-RU" w:eastAsia="ru-RU"/>
              </w:rPr>
              <w:t>Код району</w:t>
            </w:r>
          </w:p>
        </w:tc>
        <w:tc>
          <w:tcPr>
            <w:tcW w:w="1984" w:type="dxa"/>
          </w:tcPr>
          <w:p w:rsidR="004F077D" w:rsidRPr="004F077D" w:rsidRDefault="004F077D" w:rsidP="004F077D">
            <w:pPr>
              <w:spacing w:after="0" w:line="240" w:lineRule="auto"/>
              <w:jc w:val="center"/>
              <w:rPr>
                <w:rFonts w:ascii="Times New Roman" w:hAnsi="Times New Roman"/>
                <w:b/>
                <w:bCs/>
                <w:sz w:val="28"/>
                <w:szCs w:val="28"/>
                <w:lang w:val="ru-RU" w:eastAsia="ru-RU"/>
              </w:rPr>
            </w:pPr>
          </w:p>
          <w:p w:rsidR="004F077D" w:rsidRPr="004F077D" w:rsidRDefault="004F077D" w:rsidP="004F077D">
            <w:pPr>
              <w:spacing w:after="0" w:line="240" w:lineRule="auto"/>
              <w:jc w:val="center"/>
              <w:rPr>
                <w:rFonts w:ascii="Times New Roman" w:hAnsi="Times New Roman"/>
                <w:b/>
                <w:bCs/>
                <w:sz w:val="28"/>
                <w:szCs w:val="28"/>
                <w:lang w:val="ru-RU" w:eastAsia="ru-RU"/>
              </w:rPr>
            </w:pPr>
            <w:r w:rsidRPr="004F077D">
              <w:rPr>
                <w:rFonts w:ascii="Times New Roman" w:hAnsi="Times New Roman"/>
                <w:b/>
                <w:bCs/>
                <w:sz w:val="28"/>
                <w:szCs w:val="28"/>
                <w:lang w:val="ru-RU" w:eastAsia="ru-RU"/>
              </w:rPr>
              <w:t>Код КОАТУУ</w:t>
            </w:r>
          </w:p>
        </w:tc>
        <w:tc>
          <w:tcPr>
            <w:tcW w:w="4617" w:type="dxa"/>
            <w:gridSpan w:val="4"/>
          </w:tcPr>
          <w:p w:rsidR="004F077D" w:rsidRPr="004F077D" w:rsidRDefault="004F077D" w:rsidP="004F077D">
            <w:pPr>
              <w:spacing w:after="0" w:line="240" w:lineRule="auto"/>
              <w:jc w:val="center"/>
              <w:rPr>
                <w:rFonts w:ascii="Times New Roman" w:hAnsi="Times New Roman"/>
                <w:b/>
                <w:bCs/>
                <w:sz w:val="28"/>
                <w:szCs w:val="28"/>
                <w:lang w:val="ru-RU" w:eastAsia="ru-RU"/>
              </w:rPr>
            </w:pPr>
          </w:p>
          <w:p w:rsidR="004F077D" w:rsidRPr="004F077D" w:rsidRDefault="004F077D" w:rsidP="004F077D">
            <w:pPr>
              <w:spacing w:after="0" w:line="240" w:lineRule="auto"/>
              <w:jc w:val="center"/>
              <w:rPr>
                <w:rFonts w:ascii="Times New Roman" w:hAnsi="Times New Roman"/>
                <w:b/>
                <w:bCs/>
                <w:sz w:val="28"/>
                <w:szCs w:val="28"/>
                <w:lang w:val="ru-RU" w:eastAsia="ru-RU"/>
              </w:rPr>
            </w:pPr>
            <w:r w:rsidRPr="004F077D">
              <w:rPr>
                <w:rFonts w:ascii="Times New Roman" w:hAnsi="Times New Roman"/>
                <w:b/>
                <w:bCs/>
                <w:sz w:val="28"/>
                <w:szCs w:val="28"/>
                <w:lang w:val="ru-RU" w:eastAsia="ru-RU"/>
              </w:rPr>
              <w:t>Назва</w:t>
            </w:r>
          </w:p>
        </w:tc>
      </w:tr>
      <w:tr w:rsidR="004F077D" w:rsidRPr="004F077D" w:rsidTr="004E4787">
        <w:trPr>
          <w:cantSplit/>
          <w:trHeight w:val="285"/>
        </w:trPr>
        <w:tc>
          <w:tcPr>
            <w:tcW w:w="1588" w:type="dxa"/>
            <w:gridSpan w:val="2"/>
          </w:tcPr>
          <w:p w:rsidR="004F077D" w:rsidRPr="004F077D" w:rsidRDefault="004F077D" w:rsidP="004F077D">
            <w:pPr>
              <w:spacing w:after="0" w:line="240" w:lineRule="auto"/>
              <w:ind w:right="-108"/>
              <w:jc w:val="center"/>
              <w:rPr>
                <w:rFonts w:ascii="Times New Roman" w:hAnsi="Times New Roman"/>
                <w:b/>
                <w:bCs/>
                <w:sz w:val="28"/>
                <w:szCs w:val="28"/>
                <w:lang w:val="ru-RU" w:eastAsia="ru-RU"/>
              </w:rPr>
            </w:pPr>
          </w:p>
          <w:p w:rsidR="004F077D" w:rsidRPr="004F077D" w:rsidRDefault="004F077D" w:rsidP="004F077D">
            <w:pPr>
              <w:spacing w:after="0" w:line="240" w:lineRule="auto"/>
              <w:ind w:right="-108"/>
              <w:jc w:val="center"/>
              <w:rPr>
                <w:rFonts w:ascii="Times New Roman" w:hAnsi="Times New Roman"/>
                <w:b/>
                <w:bCs/>
                <w:sz w:val="28"/>
                <w:szCs w:val="28"/>
                <w:lang w:val="ru-RU" w:eastAsia="ru-RU"/>
              </w:rPr>
            </w:pPr>
            <w:r w:rsidRPr="004F077D">
              <w:rPr>
                <w:rFonts w:ascii="Times New Roman" w:hAnsi="Times New Roman"/>
                <w:b/>
                <w:bCs/>
                <w:sz w:val="28"/>
                <w:szCs w:val="28"/>
                <w:lang w:val="ru-RU" w:eastAsia="ru-RU"/>
              </w:rPr>
              <w:t>0700000000</w:t>
            </w:r>
          </w:p>
        </w:tc>
        <w:tc>
          <w:tcPr>
            <w:tcW w:w="1559" w:type="dxa"/>
          </w:tcPr>
          <w:p w:rsidR="004F077D" w:rsidRPr="004F077D" w:rsidRDefault="004F077D" w:rsidP="004F077D">
            <w:pPr>
              <w:spacing w:after="0" w:line="240" w:lineRule="auto"/>
              <w:jc w:val="center"/>
              <w:rPr>
                <w:rFonts w:ascii="Times New Roman" w:hAnsi="Times New Roman"/>
                <w:b/>
                <w:bCs/>
                <w:sz w:val="28"/>
                <w:szCs w:val="28"/>
                <w:lang w:val="ru-RU" w:eastAsia="ru-RU"/>
              </w:rPr>
            </w:pPr>
          </w:p>
          <w:p w:rsidR="004F077D" w:rsidRPr="004F077D" w:rsidRDefault="004F077D" w:rsidP="004F077D">
            <w:pPr>
              <w:spacing w:after="0" w:line="240" w:lineRule="auto"/>
              <w:jc w:val="center"/>
              <w:rPr>
                <w:rFonts w:ascii="Times New Roman" w:hAnsi="Times New Roman"/>
                <w:b/>
                <w:bCs/>
                <w:sz w:val="28"/>
                <w:szCs w:val="28"/>
                <w:lang w:val="ru-RU" w:eastAsia="ru-RU"/>
              </w:rPr>
            </w:pPr>
            <w:r w:rsidRPr="004F077D">
              <w:rPr>
                <w:rFonts w:ascii="Times New Roman" w:hAnsi="Times New Roman"/>
                <w:b/>
                <w:bCs/>
                <w:sz w:val="28"/>
                <w:szCs w:val="28"/>
                <w:lang w:val="ru-RU" w:eastAsia="ru-RU"/>
              </w:rPr>
              <w:t>0722800000</w:t>
            </w:r>
          </w:p>
        </w:tc>
        <w:tc>
          <w:tcPr>
            <w:tcW w:w="1984" w:type="dxa"/>
          </w:tcPr>
          <w:p w:rsidR="004F077D" w:rsidRPr="004F077D" w:rsidRDefault="004F077D" w:rsidP="004F077D">
            <w:pPr>
              <w:spacing w:after="0" w:line="240" w:lineRule="auto"/>
              <w:jc w:val="center"/>
              <w:rPr>
                <w:rFonts w:ascii="Times New Roman" w:hAnsi="Times New Roman"/>
                <w:b/>
                <w:bCs/>
                <w:sz w:val="28"/>
                <w:szCs w:val="28"/>
                <w:lang w:val="ru-RU" w:eastAsia="ru-RU"/>
              </w:rPr>
            </w:pPr>
          </w:p>
          <w:p w:rsidR="004F077D" w:rsidRPr="004F077D" w:rsidRDefault="004F077D" w:rsidP="004F077D">
            <w:pPr>
              <w:spacing w:after="0" w:line="240" w:lineRule="auto"/>
              <w:jc w:val="center"/>
              <w:rPr>
                <w:rFonts w:ascii="Times New Roman" w:hAnsi="Times New Roman"/>
                <w:b/>
                <w:bCs/>
                <w:sz w:val="28"/>
                <w:szCs w:val="28"/>
                <w:lang w:val="ru-RU" w:eastAsia="ru-RU"/>
              </w:rPr>
            </w:pPr>
            <w:r w:rsidRPr="004F077D">
              <w:rPr>
                <w:rFonts w:ascii="Times New Roman" w:hAnsi="Times New Roman"/>
                <w:b/>
                <w:bCs/>
                <w:sz w:val="28"/>
                <w:szCs w:val="28"/>
                <w:lang w:val="ru-RU" w:eastAsia="ru-RU"/>
              </w:rPr>
              <w:t>0722881700</w:t>
            </w:r>
          </w:p>
        </w:tc>
        <w:tc>
          <w:tcPr>
            <w:tcW w:w="4617" w:type="dxa"/>
            <w:gridSpan w:val="4"/>
          </w:tcPr>
          <w:p w:rsidR="004F077D" w:rsidRPr="004F077D" w:rsidRDefault="004F077D" w:rsidP="004F077D">
            <w:pPr>
              <w:spacing w:after="0" w:line="240" w:lineRule="auto"/>
              <w:jc w:val="center"/>
              <w:rPr>
                <w:rFonts w:ascii="Times New Roman" w:hAnsi="Times New Roman"/>
                <w:b/>
                <w:bCs/>
                <w:sz w:val="28"/>
                <w:szCs w:val="28"/>
                <w:lang w:val="ru-RU" w:eastAsia="ru-RU"/>
              </w:rPr>
            </w:pPr>
            <w:r w:rsidRPr="004F077D">
              <w:rPr>
                <w:rFonts w:ascii="Times New Roman" w:hAnsi="Times New Roman"/>
                <w:b/>
                <w:bCs/>
                <w:sz w:val="28"/>
                <w:szCs w:val="28"/>
                <w:lang w:val="ru-RU" w:eastAsia="ru-RU"/>
              </w:rPr>
              <w:t>Городищенська сільська рада</w:t>
            </w:r>
          </w:p>
          <w:p w:rsidR="004F077D" w:rsidRPr="004F077D" w:rsidRDefault="004F077D" w:rsidP="004F077D">
            <w:pPr>
              <w:spacing w:after="0" w:line="240" w:lineRule="auto"/>
              <w:jc w:val="center"/>
              <w:rPr>
                <w:rFonts w:ascii="Times New Roman" w:hAnsi="Times New Roman"/>
                <w:b/>
                <w:bCs/>
                <w:sz w:val="28"/>
                <w:szCs w:val="28"/>
                <w:lang w:val="ru-RU" w:eastAsia="ru-RU"/>
              </w:rPr>
            </w:pPr>
            <w:r w:rsidRPr="004F077D">
              <w:rPr>
                <w:rFonts w:ascii="Times New Roman" w:hAnsi="Times New Roman"/>
                <w:b/>
                <w:bCs/>
                <w:sz w:val="28"/>
                <w:szCs w:val="28"/>
                <w:lang w:val="ru-RU" w:eastAsia="ru-RU"/>
              </w:rPr>
              <w:t>Луцькогорайону Волинської області</w:t>
            </w:r>
          </w:p>
        </w:tc>
      </w:tr>
      <w:tr w:rsidR="004F077D" w:rsidRPr="004F077D" w:rsidTr="004E4787">
        <w:trPr>
          <w:cantSplit/>
          <w:trHeight w:val="540"/>
        </w:trPr>
        <w:tc>
          <w:tcPr>
            <w:tcW w:w="5131" w:type="dxa"/>
            <w:gridSpan w:val="4"/>
            <w:vMerge w:val="restart"/>
          </w:tcPr>
          <w:p w:rsidR="004F077D" w:rsidRPr="004F077D" w:rsidRDefault="004F077D" w:rsidP="004F077D">
            <w:pPr>
              <w:spacing w:after="0" w:line="240" w:lineRule="auto"/>
              <w:jc w:val="center"/>
              <w:rPr>
                <w:rFonts w:ascii="Times New Roman" w:hAnsi="Times New Roman"/>
                <w:b/>
                <w:bCs/>
                <w:sz w:val="28"/>
                <w:szCs w:val="28"/>
                <w:lang w:val="ru-RU" w:eastAsia="ru-RU"/>
              </w:rPr>
            </w:pPr>
          </w:p>
          <w:p w:rsidR="004F077D" w:rsidRPr="004F077D" w:rsidRDefault="004F077D" w:rsidP="004F077D">
            <w:pPr>
              <w:spacing w:after="0" w:line="240" w:lineRule="auto"/>
              <w:jc w:val="center"/>
              <w:rPr>
                <w:rFonts w:ascii="Times New Roman" w:hAnsi="Times New Roman"/>
                <w:b/>
                <w:bCs/>
                <w:sz w:val="28"/>
                <w:szCs w:val="28"/>
                <w:lang w:val="ru-RU" w:eastAsia="ru-RU"/>
              </w:rPr>
            </w:pPr>
          </w:p>
          <w:p w:rsidR="004F077D" w:rsidRPr="004F077D" w:rsidRDefault="004F077D" w:rsidP="004F077D">
            <w:pPr>
              <w:spacing w:after="0" w:line="240" w:lineRule="auto"/>
              <w:jc w:val="center"/>
              <w:rPr>
                <w:rFonts w:ascii="Times New Roman" w:hAnsi="Times New Roman"/>
                <w:b/>
                <w:bCs/>
                <w:sz w:val="28"/>
                <w:szCs w:val="28"/>
                <w:lang w:val="ru-RU" w:eastAsia="ru-RU"/>
              </w:rPr>
            </w:pPr>
          </w:p>
          <w:p w:rsidR="004F077D" w:rsidRPr="004F077D" w:rsidRDefault="004F077D" w:rsidP="004F077D">
            <w:pPr>
              <w:spacing w:after="0" w:line="240" w:lineRule="auto"/>
              <w:jc w:val="center"/>
              <w:rPr>
                <w:rFonts w:ascii="Times New Roman" w:hAnsi="Times New Roman"/>
                <w:b/>
                <w:bCs/>
                <w:sz w:val="28"/>
                <w:szCs w:val="28"/>
                <w:lang w:val="ru-RU" w:eastAsia="ru-RU"/>
              </w:rPr>
            </w:pPr>
            <w:r w:rsidRPr="004F077D">
              <w:rPr>
                <w:rFonts w:ascii="Times New Roman" w:hAnsi="Times New Roman"/>
                <w:b/>
                <w:bCs/>
                <w:sz w:val="28"/>
                <w:szCs w:val="28"/>
                <w:lang w:val="ru-RU" w:eastAsia="ru-RU"/>
              </w:rPr>
              <w:t>Вид цільового призначення земель</w:t>
            </w:r>
          </w:p>
        </w:tc>
        <w:tc>
          <w:tcPr>
            <w:tcW w:w="4617" w:type="dxa"/>
            <w:gridSpan w:val="4"/>
          </w:tcPr>
          <w:p w:rsidR="004F077D" w:rsidRPr="004F077D" w:rsidRDefault="004F077D" w:rsidP="004F077D">
            <w:pPr>
              <w:spacing w:after="0" w:line="240" w:lineRule="auto"/>
              <w:jc w:val="center"/>
              <w:rPr>
                <w:rFonts w:ascii="Times New Roman" w:hAnsi="Times New Roman"/>
                <w:b/>
                <w:bCs/>
                <w:sz w:val="28"/>
                <w:szCs w:val="28"/>
                <w:lang w:val="ru-RU" w:eastAsia="ru-RU"/>
              </w:rPr>
            </w:pPr>
            <w:r w:rsidRPr="004F077D">
              <w:rPr>
                <w:rFonts w:ascii="Times New Roman" w:hAnsi="Times New Roman"/>
                <w:b/>
                <w:bCs/>
                <w:sz w:val="28"/>
                <w:szCs w:val="28"/>
                <w:lang w:val="ru-RU" w:eastAsia="ru-RU"/>
              </w:rPr>
              <w:t>Ставки податку</w:t>
            </w:r>
          </w:p>
          <w:p w:rsidR="004F077D" w:rsidRPr="004F077D" w:rsidRDefault="004F077D" w:rsidP="004F077D">
            <w:pPr>
              <w:spacing w:after="0" w:line="240" w:lineRule="auto"/>
              <w:jc w:val="center"/>
              <w:rPr>
                <w:rFonts w:ascii="Times New Roman" w:hAnsi="Times New Roman"/>
                <w:b/>
                <w:bCs/>
                <w:sz w:val="28"/>
                <w:szCs w:val="28"/>
                <w:lang w:val="ru-RU" w:eastAsia="ru-RU"/>
              </w:rPr>
            </w:pPr>
            <w:r w:rsidRPr="004F077D">
              <w:rPr>
                <w:rFonts w:ascii="Times New Roman" w:hAnsi="Times New Roman"/>
                <w:b/>
                <w:bCs/>
                <w:sz w:val="28"/>
                <w:szCs w:val="28"/>
                <w:lang w:val="ru-RU" w:eastAsia="ru-RU"/>
              </w:rPr>
              <w:t>(% нормативної грошової оцінки)</w:t>
            </w:r>
          </w:p>
        </w:tc>
      </w:tr>
      <w:tr w:rsidR="004F077D" w:rsidRPr="004F077D" w:rsidTr="004E4787">
        <w:trPr>
          <w:cantSplit/>
          <w:trHeight w:val="585"/>
        </w:trPr>
        <w:tc>
          <w:tcPr>
            <w:tcW w:w="5131" w:type="dxa"/>
            <w:gridSpan w:val="4"/>
            <w:vMerge/>
          </w:tcPr>
          <w:p w:rsidR="004F077D" w:rsidRPr="004F077D" w:rsidRDefault="004F077D" w:rsidP="004F077D">
            <w:pPr>
              <w:spacing w:after="0" w:line="240" w:lineRule="auto"/>
              <w:jc w:val="center"/>
              <w:rPr>
                <w:rFonts w:ascii="Times New Roman" w:hAnsi="Times New Roman"/>
                <w:b/>
                <w:bCs/>
                <w:sz w:val="28"/>
                <w:szCs w:val="28"/>
                <w:lang w:val="ru-RU" w:eastAsia="ru-RU"/>
              </w:rPr>
            </w:pPr>
          </w:p>
        </w:tc>
        <w:tc>
          <w:tcPr>
            <w:tcW w:w="2337" w:type="dxa"/>
            <w:gridSpan w:val="2"/>
          </w:tcPr>
          <w:p w:rsidR="004F077D" w:rsidRPr="004F077D" w:rsidRDefault="004F077D" w:rsidP="004F077D">
            <w:pPr>
              <w:spacing w:after="0" w:line="240" w:lineRule="auto"/>
              <w:jc w:val="center"/>
              <w:rPr>
                <w:rFonts w:ascii="Times New Roman" w:hAnsi="Times New Roman"/>
                <w:b/>
                <w:bCs/>
                <w:sz w:val="28"/>
                <w:szCs w:val="28"/>
                <w:lang w:val="ru-RU" w:eastAsia="ru-RU"/>
              </w:rPr>
            </w:pPr>
            <w:r w:rsidRPr="004F077D">
              <w:rPr>
                <w:rFonts w:ascii="Times New Roman" w:hAnsi="Times New Roman"/>
                <w:b/>
                <w:bCs/>
                <w:sz w:val="28"/>
                <w:szCs w:val="28"/>
                <w:lang w:val="ru-RU" w:eastAsia="ru-RU"/>
              </w:rPr>
              <w:t>За земельні ділянки, нормативну грошову оцінку яких проведено (незалежно від місцезнаходження)</w:t>
            </w:r>
          </w:p>
        </w:tc>
        <w:tc>
          <w:tcPr>
            <w:tcW w:w="2280" w:type="dxa"/>
            <w:gridSpan w:val="2"/>
          </w:tcPr>
          <w:p w:rsidR="004F077D" w:rsidRPr="004F077D" w:rsidRDefault="004F077D" w:rsidP="004F077D">
            <w:pPr>
              <w:spacing w:after="0" w:line="240" w:lineRule="auto"/>
              <w:jc w:val="center"/>
              <w:rPr>
                <w:rFonts w:ascii="Times New Roman" w:hAnsi="Times New Roman"/>
                <w:b/>
                <w:bCs/>
                <w:sz w:val="28"/>
                <w:szCs w:val="28"/>
                <w:lang w:val="ru-RU" w:eastAsia="ru-RU"/>
              </w:rPr>
            </w:pPr>
            <w:r w:rsidRPr="004F077D">
              <w:rPr>
                <w:rFonts w:ascii="Times New Roman" w:hAnsi="Times New Roman"/>
                <w:b/>
                <w:bCs/>
                <w:sz w:val="28"/>
                <w:szCs w:val="28"/>
                <w:lang w:val="ru-RU" w:eastAsia="ru-RU"/>
              </w:rPr>
              <w:t>За земельні ділянки за межами населених пунктів, нормативну грошову оцінку яких не проведено</w:t>
            </w:r>
          </w:p>
        </w:tc>
      </w:tr>
      <w:tr w:rsidR="004F077D" w:rsidRPr="004F077D" w:rsidTr="004E4787">
        <w:trPr>
          <w:cantSplit/>
          <w:trHeight w:val="798"/>
        </w:trPr>
        <w:tc>
          <w:tcPr>
            <w:tcW w:w="879" w:type="dxa"/>
          </w:tcPr>
          <w:p w:rsidR="004F077D" w:rsidRPr="004F077D" w:rsidRDefault="004F077D" w:rsidP="004F077D">
            <w:pPr>
              <w:spacing w:after="0" w:line="240" w:lineRule="auto"/>
              <w:jc w:val="center"/>
              <w:rPr>
                <w:rFonts w:ascii="Times New Roman" w:hAnsi="Times New Roman"/>
                <w:b/>
                <w:bCs/>
                <w:sz w:val="28"/>
                <w:szCs w:val="28"/>
                <w:lang w:val="ru-RU" w:eastAsia="ru-RU"/>
              </w:rPr>
            </w:pPr>
            <w:r w:rsidRPr="004F077D">
              <w:rPr>
                <w:rFonts w:ascii="Times New Roman" w:hAnsi="Times New Roman"/>
                <w:b/>
                <w:bCs/>
                <w:sz w:val="28"/>
                <w:szCs w:val="28"/>
                <w:lang w:val="ru-RU" w:eastAsia="ru-RU"/>
              </w:rPr>
              <w:t>Код</w:t>
            </w:r>
          </w:p>
        </w:tc>
        <w:tc>
          <w:tcPr>
            <w:tcW w:w="4252" w:type="dxa"/>
            <w:gridSpan w:val="3"/>
          </w:tcPr>
          <w:p w:rsidR="004F077D" w:rsidRPr="004F077D" w:rsidRDefault="004F077D" w:rsidP="004F077D">
            <w:pPr>
              <w:spacing w:after="0" w:line="240" w:lineRule="auto"/>
              <w:jc w:val="center"/>
              <w:rPr>
                <w:rFonts w:ascii="Times New Roman" w:hAnsi="Times New Roman"/>
                <w:b/>
                <w:bCs/>
                <w:sz w:val="28"/>
                <w:szCs w:val="28"/>
                <w:lang w:val="ru-RU" w:eastAsia="ru-RU"/>
              </w:rPr>
            </w:pPr>
            <w:r w:rsidRPr="004F077D">
              <w:rPr>
                <w:rFonts w:ascii="Times New Roman" w:hAnsi="Times New Roman"/>
                <w:b/>
                <w:bCs/>
                <w:sz w:val="28"/>
                <w:szCs w:val="28"/>
                <w:lang w:val="ru-RU" w:eastAsia="ru-RU"/>
              </w:rPr>
              <w:t>Назва</w:t>
            </w:r>
          </w:p>
        </w:tc>
        <w:tc>
          <w:tcPr>
            <w:tcW w:w="1240" w:type="dxa"/>
          </w:tcPr>
          <w:p w:rsidR="004F077D" w:rsidRPr="004F077D" w:rsidRDefault="004F077D" w:rsidP="004F077D">
            <w:pPr>
              <w:spacing w:after="0" w:line="240" w:lineRule="auto"/>
              <w:jc w:val="center"/>
              <w:rPr>
                <w:rFonts w:ascii="Times New Roman" w:hAnsi="Times New Roman"/>
                <w:b/>
                <w:bCs/>
                <w:sz w:val="28"/>
                <w:szCs w:val="28"/>
                <w:lang w:val="ru-RU" w:eastAsia="ru-RU"/>
              </w:rPr>
            </w:pPr>
            <w:r w:rsidRPr="004F077D">
              <w:rPr>
                <w:rFonts w:ascii="Times New Roman" w:hAnsi="Times New Roman"/>
                <w:b/>
                <w:bCs/>
                <w:sz w:val="28"/>
                <w:szCs w:val="28"/>
                <w:lang w:val="ru-RU" w:eastAsia="ru-RU"/>
              </w:rPr>
              <w:t>для юридичних осіб</w:t>
            </w:r>
          </w:p>
        </w:tc>
        <w:tc>
          <w:tcPr>
            <w:tcW w:w="1097" w:type="dxa"/>
          </w:tcPr>
          <w:p w:rsidR="004F077D" w:rsidRPr="004F077D" w:rsidRDefault="004F077D" w:rsidP="004F077D">
            <w:pPr>
              <w:spacing w:after="0" w:line="240" w:lineRule="auto"/>
              <w:jc w:val="center"/>
              <w:rPr>
                <w:rFonts w:ascii="Times New Roman" w:hAnsi="Times New Roman"/>
                <w:b/>
                <w:bCs/>
                <w:sz w:val="28"/>
                <w:szCs w:val="28"/>
                <w:lang w:val="ru-RU" w:eastAsia="ru-RU"/>
              </w:rPr>
            </w:pPr>
            <w:r w:rsidRPr="004F077D">
              <w:rPr>
                <w:rFonts w:ascii="Times New Roman" w:hAnsi="Times New Roman"/>
                <w:b/>
                <w:bCs/>
                <w:sz w:val="28"/>
                <w:szCs w:val="28"/>
                <w:lang w:val="ru-RU" w:eastAsia="ru-RU"/>
              </w:rPr>
              <w:t>для фізичних осіб</w:t>
            </w:r>
          </w:p>
        </w:tc>
        <w:tc>
          <w:tcPr>
            <w:tcW w:w="1200" w:type="dxa"/>
          </w:tcPr>
          <w:p w:rsidR="004F077D" w:rsidRPr="004F077D" w:rsidRDefault="004F077D" w:rsidP="004F077D">
            <w:pPr>
              <w:spacing w:after="0" w:line="240" w:lineRule="auto"/>
              <w:jc w:val="center"/>
              <w:rPr>
                <w:rFonts w:ascii="Times New Roman" w:hAnsi="Times New Roman"/>
                <w:b/>
                <w:bCs/>
                <w:sz w:val="28"/>
                <w:szCs w:val="28"/>
                <w:lang w:val="ru-RU" w:eastAsia="ru-RU"/>
              </w:rPr>
            </w:pPr>
            <w:r w:rsidRPr="004F077D">
              <w:rPr>
                <w:rFonts w:ascii="Times New Roman" w:hAnsi="Times New Roman"/>
                <w:b/>
                <w:bCs/>
                <w:sz w:val="28"/>
                <w:szCs w:val="28"/>
                <w:lang w:val="ru-RU" w:eastAsia="ru-RU"/>
              </w:rPr>
              <w:t>для юридичних осіб</w:t>
            </w:r>
          </w:p>
        </w:tc>
        <w:tc>
          <w:tcPr>
            <w:tcW w:w="1080" w:type="dxa"/>
          </w:tcPr>
          <w:p w:rsidR="004F077D" w:rsidRPr="004F077D" w:rsidRDefault="004F077D" w:rsidP="004F077D">
            <w:pPr>
              <w:spacing w:after="0" w:line="240" w:lineRule="auto"/>
              <w:jc w:val="center"/>
              <w:rPr>
                <w:rFonts w:ascii="Times New Roman" w:hAnsi="Times New Roman"/>
                <w:b/>
                <w:bCs/>
                <w:sz w:val="28"/>
                <w:szCs w:val="28"/>
                <w:lang w:val="ru-RU" w:eastAsia="ru-RU"/>
              </w:rPr>
            </w:pPr>
            <w:r w:rsidRPr="004F077D">
              <w:rPr>
                <w:rFonts w:ascii="Times New Roman" w:hAnsi="Times New Roman"/>
                <w:b/>
                <w:bCs/>
                <w:sz w:val="28"/>
                <w:szCs w:val="28"/>
                <w:lang w:val="ru-RU" w:eastAsia="ru-RU"/>
              </w:rPr>
              <w:t>для фізичних осіб</w:t>
            </w:r>
          </w:p>
        </w:tc>
      </w:tr>
      <w:tr w:rsidR="004F077D" w:rsidRPr="004F077D" w:rsidTr="004E4787">
        <w:tc>
          <w:tcPr>
            <w:tcW w:w="879" w:type="dxa"/>
          </w:tcPr>
          <w:p w:rsidR="004F077D" w:rsidRPr="004F077D" w:rsidRDefault="004F077D" w:rsidP="004F077D">
            <w:pPr>
              <w:spacing w:after="0" w:line="240" w:lineRule="auto"/>
              <w:ind w:right="-108"/>
              <w:jc w:val="center"/>
              <w:rPr>
                <w:rFonts w:ascii="Times New Roman" w:hAnsi="Times New Roman"/>
                <w:b/>
                <w:bCs/>
                <w:sz w:val="28"/>
                <w:szCs w:val="28"/>
                <w:lang w:val="ru-RU" w:eastAsia="ru-RU"/>
              </w:rPr>
            </w:pPr>
            <w:r w:rsidRPr="004F077D">
              <w:rPr>
                <w:rFonts w:ascii="Times New Roman" w:hAnsi="Times New Roman"/>
                <w:b/>
                <w:bCs/>
                <w:sz w:val="28"/>
                <w:szCs w:val="28"/>
                <w:lang w:val="ru-RU" w:eastAsia="ru-RU"/>
              </w:rPr>
              <w:t>1</w:t>
            </w:r>
          </w:p>
        </w:tc>
        <w:tc>
          <w:tcPr>
            <w:tcW w:w="4252" w:type="dxa"/>
            <w:gridSpan w:val="3"/>
          </w:tcPr>
          <w:p w:rsidR="004F077D" w:rsidRPr="004F077D" w:rsidRDefault="004F077D" w:rsidP="004F077D">
            <w:pPr>
              <w:spacing w:after="0" w:line="240" w:lineRule="auto"/>
              <w:jc w:val="center"/>
              <w:rPr>
                <w:rFonts w:ascii="Times New Roman" w:hAnsi="Times New Roman"/>
                <w:b/>
                <w:bCs/>
                <w:sz w:val="28"/>
                <w:szCs w:val="28"/>
                <w:lang w:val="ru-RU" w:eastAsia="ru-RU"/>
              </w:rPr>
            </w:pPr>
            <w:r w:rsidRPr="004F077D">
              <w:rPr>
                <w:rFonts w:ascii="Times New Roman" w:hAnsi="Times New Roman"/>
                <w:b/>
                <w:bCs/>
                <w:sz w:val="28"/>
                <w:szCs w:val="28"/>
                <w:lang w:val="ru-RU" w:eastAsia="ru-RU"/>
              </w:rPr>
              <w:t>2</w:t>
            </w:r>
          </w:p>
        </w:tc>
        <w:tc>
          <w:tcPr>
            <w:tcW w:w="1240" w:type="dxa"/>
          </w:tcPr>
          <w:p w:rsidR="004F077D" w:rsidRPr="004F077D" w:rsidRDefault="004F077D" w:rsidP="004F077D">
            <w:pPr>
              <w:spacing w:after="0" w:line="240" w:lineRule="auto"/>
              <w:jc w:val="center"/>
              <w:rPr>
                <w:rFonts w:ascii="Times New Roman" w:hAnsi="Times New Roman"/>
                <w:b/>
                <w:bCs/>
                <w:sz w:val="28"/>
                <w:szCs w:val="28"/>
                <w:lang w:val="ru-RU" w:eastAsia="ru-RU"/>
              </w:rPr>
            </w:pPr>
            <w:r w:rsidRPr="004F077D">
              <w:rPr>
                <w:rFonts w:ascii="Times New Roman" w:hAnsi="Times New Roman"/>
                <w:b/>
                <w:bCs/>
                <w:sz w:val="28"/>
                <w:szCs w:val="28"/>
                <w:lang w:val="ru-RU" w:eastAsia="ru-RU"/>
              </w:rPr>
              <w:t>3</w:t>
            </w:r>
          </w:p>
        </w:tc>
        <w:tc>
          <w:tcPr>
            <w:tcW w:w="1097" w:type="dxa"/>
          </w:tcPr>
          <w:p w:rsidR="004F077D" w:rsidRPr="004F077D" w:rsidRDefault="004F077D" w:rsidP="004F077D">
            <w:pPr>
              <w:spacing w:after="0" w:line="240" w:lineRule="auto"/>
              <w:jc w:val="center"/>
              <w:rPr>
                <w:rFonts w:ascii="Times New Roman" w:hAnsi="Times New Roman"/>
                <w:b/>
                <w:bCs/>
                <w:sz w:val="28"/>
                <w:szCs w:val="28"/>
                <w:lang w:val="ru-RU" w:eastAsia="ru-RU"/>
              </w:rPr>
            </w:pPr>
            <w:r w:rsidRPr="004F077D">
              <w:rPr>
                <w:rFonts w:ascii="Times New Roman" w:hAnsi="Times New Roman"/>
                <w:b/>
                <w:bCs/>
                <w:sz w:val="28"/>
                <w:szCs w:val="28"/>
                <w:lang w:val="ru-RU" w:eastAsia="ru-RU"/>
              </w:rPr>
              <w:t>4</w:t>
            </w:r>
          </w:p>
        </w:tc>
        <w:tc>
          <w:tcPr>
            <w:tcW w:w="1200" w:type="dxa"/>
          </w:tcPr>
          <w:p w:rsidR="004F077D" w:rsidRPr="004F077D" w:rsidRDefault="004F077D" w:rsidP="004F077D">
            <w:pPr>
              <w:spacing w:after="0" w:line="240" w:lineRule="auto"/>
              <w:jc w:val="center"/>
              <w:rPr>
                <w:rFonts w:ascii="Times New Roman" w:hAnsi="Times New Roman"/>
                <w:b/>
                <w:bCs/>
                <w:sz w:val="28"/>
                <w:szCs w:val="28"/>
                <w:lang w:val="ru-RU" w:eastAsia="ru-RU"/>
              </w:rPr>
            </w:pPr>
            <w:r w:rsidRPr="004F077D">
              <w:rPr>
                <w:rFonts w:ascii="Times New Roman" w:hAnsi="Times New Roman"/>
                <w:b/>
                <w:bCs/>
                <w:sz w:val="28"/>
                <w:szCs w:val="28"/>
                <w:lang w:val="ru-RU" w:eastAsia="ru-RU"/>
              </w:rPr>
              <w:t>5</w:t>
            </w:r>
          </w:p>
        </w:tc>
        <w:tc>
          <w:tcPr>
            <w:tcW w:w="1080" w:type="dxa"/>
          </w:tcPr>
          <w:p w:rsidR="004F077D" w:rsidRPr="004F077D" w:rsidRDefault="004F077D" w:rsidP="004F077D">
            <w:pPr>
              <w:spacing w:after="0" w:line="240" w:lineRule="auto"/>
              <w:jc w:val="center"/>
              <w:rPr>
                <w:rFonts w:ascii="Times New Roman" w:hAnsi="Times New Roman"/>
                <w:b/>
                <w:bCs/>
                <w:sz w:val="28"/>
                <w:szCs w:val="28"/>
                <w:lang w:val="ru-RU" w:eastAsia="ru-RU"/>
              </w:rPr>
            </w:pPr>
            <w:r w:rsidRPr="004F077D">
              <w:rPr>
                <w:rFonts w:ascii="Times New Roman" w:hAnsi="Times New Roman"/>
                <w:b/>
                <w:bCs/>
                <w:sz w:val="28"/>
                <w:szCs w:val="28"/>
                <w:lang w:val="ru-RU" w:eastAsia="ru-RU"/>
              </w:rPr>
              <w:t>6</w:t>
            </w:r>
          </w:p>
        </w:tc>
      </w:tr>
      <w:tr w:rsidR="004F077D" w:rsidRPr="004F077D" w:rsidTr="004E4787">
        <w:tc>
          <w:tcPr>
            <w:tcW w:w="879" w:type="dxa"/>
          </w:tcPr>
          <w:p w:rsidR="004F077D" w:rsidRPr="004F077D" w:rsidRDefault="004F077D" w:rsidP="004F077D">
            <w:pPr>
              <w:spacing w:before="100" w:beforeAutospacing="1" w:after="0" w:line="240" w:lineRule="auto"/>
              <w:ind w:right="-108"/>
              <w:jc w:val="center"/>
              <w:rPr>
                <w:rFonts w:ascii="Times New Roman" w:hAnsi="Times New Roman"/>
                <w:b/>
                <w:bCs/>
                <w:sz w:val="28"/>
                <w:szCs w:val="28"/>
                <w:lang w:eastAsia="ru-RU"/>
              </w:rPr>
            </w:pPr>
            <w:r w:rsidRPr="004F077D">
              <w:rPr>
                <w:rFonts w:ascii="Times New Roman" w:hAnsi="Times New Roman"/>
                <w:b/>
                <w:bCs/>
                <w:sz w:val="28"/>
                <w:szCs w:val="28"/>
                <w:lang w:eastAsia="ru-RU"/>
              </w:rPr>
              <w:t>01</w:t>
            </w:r>
          </w:p>
        </w:tc>
        <w:tc>
          <w:tcPr>
            <w:tcW w:w="8869" w:type="dxa"/>
            <w:gridSpan w:val="7"/>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b/>
                <w:bCs/>
                <w:sz w:val="28"/>
                <w:szCs w:val="28"/>
                <w:lang w:val="ru-RU" w:eastAsia="ru-RU"/>
              </w:rPr>
              <w:t>Землі сільськогосподарського призначення</w:t>
            </w:r>
          </w:p>
        </w:tc>
      </w:tr>
      <w:tr w:rsidR="004F077D" w:rsidRPr="004F077D" w:rsidTr="004E4787">
        <w:tc>
          <w:tcPr>
            <w:tcW w:w="879" w:type="dxa"/>
          </w:tcPr>
          <w:p w:rsidR="004F077D" w:rsidRPr="004F077D" w:rsidRDefault="004F077D" w:rsidP="004F077D">
            <w:pPr>
              <w:spacing w:after="0" w:line="240" w:lineRule="auto"/>
              <w:rPr>
                <w:rFonts w:ascii="Times New Roman" w:hAnsi="Times New Roman"/>
                <w:sz w:val="28"/>
                <w:szCs w:val="28"/>
                <w:lang w:val="ru-RU" w:eastAsia="ru-RU"/>
              </w:rPr>
            </w:pPr>
          </w:p>
          <w:p w:rsidR="004F077D" w:rsidRPr="004F077D" w:rsidRDefault="004F077D" w:rsidP="004F077D">
            <w:pPr>
              <w:spacing w:after="0" w:line="240" w:lineRule="auto"/>
              <w:rPr>
                <w:rFonts w:ascii="Times New Roman" w:hAnsi="Times New Roman"/>
                <w:sz w:val="28"/>
                <w:szCs w:val="28"/>
                <w:lang w:val="ru-RU" w:eastAsia="ru-RU"/>
              </w:rPr>
            </w:pPr>
            <w:r w:rsidRPr="004F077D">
              <w:rPr>
                <w:rFonts w:ascii="Times New Roman" w:hAnsi="Times New Roman"/>
                <w:sz w:val="28"/>
                <w:szCs w:val="28"/>
                <w:lang w:val="ru-RU" w:eastAsia="ru-RU"/>
              </w:rPr>
              <w:t>01.01</w:t>
            </w:r>
          </w:p>
        </w:tc>
        <w:tc>
          <w:tcPr>
            <w:tcW w:w="4252" w:type="dxa"/>
            <w:gridSpan w:val="3"/>
          </w:tcPr>
          <w:p w:rsidR="004F077D" w:rsidRPr="004F077D" w:rsidRDefault="004F077D" w:rsidP="004F077D">
            <w:pPr>
              <w:spacing w:after="0" w:line="240" w:lineRule="auto"/>
              <w:jc w:val="both"/>
              <w:rPr>
                <w:rFonts w:ascii="Times New Roman" w:hAnsi="Times New Roman"/>
                <w:sz w:val="28"/>
                <w:szCs w:val="28"/>
                <w:lang w:val="ru-RU" w:eastAsia="ru-RU"/>
              </w:rPr>
            </w:pPr>
            <w:r w:rsidRPr="004F077D">
              <w:rPr>
                <w:rFonts w:ascii="Times New Roman" w:hAnsi="Times New Roman"/>
                <w:sz w:val="28"/>
                <w:szCs w:val="28"/>
                <w:lang w:val="ru-RU" w:eastAsia="ru-RU"/>
              </w:rPr>
              <w:t>Для ведення товарного сільськогосподарського виробництва</w:t>
            </w:r>
          </w:p>
        </w:tc>
        <w:tc>
          <w:tcPr>
            <w:tcW w:w="1240" w:type="dxa"/>
          </w:tcPr>
          <w:p w:rsidR="004F077D" w:rsidRPr="004F077D" w:rsidRDefault="004F077D" w:rsidP="004F077D">
            <w:pPr>
              <w:spacing w:after="0" w:line="240" w:lineRule="auto"/>
              <w:jc w:val="center"/>
              <w:rPr>
                <w:rFonts w:ascii="Times New Roman" w:hAnsi="Times New Roman"/>
                <w:sz w:val="28"/>
                <w:szCs w:val="28"/>
                <w:lang w:eastAsia="ru-RU"/>
              </w:rPr>
            </w:pPr>
            <w:r w:rsidRPr="004F077D">
              <w:rPr>
                <w:rFonts w:ascii="Times New Roman" w:hAnsi="Times New Roman"/>
                <w:sz w:val="28"/>
                <w:szCs w:val="28"/>
                <w:lang w:eastAsia="ru-RU"/>
              </w:rPr>
              <w:t>1,0</w:t>
            </w:r>
          </w:p>
        </w:tc>
        <w:tc>
          <w:tcPr>
            <w:tcW w:w="1097"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0,3</w:t>
            </w:r>
          </w:p>
        </w:tc>
        <w:tc>
          <w:tcPr>
            <w:tcW w:w="1200" w:type="dxa"/>
          </w:tcPr>
          <w:p w:rsidR="004F077D" w:rsidRPr="004F077D" w:rsidRDefault="004F077D" w:rsidP="004F077D">
            <w:pPr>
              <w:spacing w:after="0" w:line="240" w:lineRule="auto"/>
              <w:jc w:val="center"/>
              <w:rPr>
                <w:rFonts w:ascii="Times New Roman" w:hAnsi="Times New Roman"/>
                <w:sz w:val="28"/>
                <w:szCs w:val="28"/>
                <w:lang w:eastAsia="ru-RU"/>
              </w:rPr>
            </w:pPr>
            <w:r w:rsidRPr="004F077D">
              <w:rPr>
                <w:rFonts w:ascii="Times New Roman" w:hAnsi="Times New Roman"/>
                <w:sz w:val="28"/>
                <w:szCs w:val="28"/>
                <w:lang w:eastAsia="ru-RU"/>
              </w:rPr>
              <w:t>5,0</w:t>
            </w:r>
          </w:p>
        </w:tc>
        <w:tc>
          <w:tcPr>
            <w:tcW w:w="1080"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0,3</w:t>
            </w:r>
          </w:p>
        </w:tc>
      </w:tr>
      <w:tr w:rsidR="004F077D" w:rsidRPr="004F077D" w:rsidTr="004E4787">
        <w:tc>
          <w:tcPr>
            <w:tcW w:w="879" w:type="dxa"/>
          </w:tcPr>
          <w:p w:rsidR="004F077D" w:rsidRPr="004F077D" w:rsidRDefault="004F077D" w:rsidP="004F077D">
            <w:pPr>
              <w:spacing w:after="0" w:line="240" w:lineRule="auto"/>
              <w:rPr>
                <w:rFonts w:ascii="Times New Roman" w:hAnsi="Times New Roman"/>
                <w:sz w:val="28"/>
                <w:szCs w:val="28"/>
                <w:lang w:val="ru-RU" w:eastAsia="ru-RU"/>
              </w:rPr>
            </w:pPr>
          </w:p>
          <w:p w:rsidR="004F077D" w:rsidRPr="004F077D" w:rsidRDefault="004F077D" w:rsidP="004F077D">
            <w:pPr>
              <w:spacing w:after="0" w:line="240" w:lineRule="auto"/>
              <w:rPr>
                <w:rFonts w:ascii="Times New Roman" w:hAnsi="Times New Roman"/>
                <w:sz w:val="28"/>
                <w:szCs w:val="28"/>
                <w:lang w:val="ru-RU" w:eastAsia="ru-RU"/>
              </w:rPr>
            </w:pPr>
            <w:r w:rsidRPr="004F077D">
              <w:rPr>
                <w:rFonts w:ascii="Times New Roman" w:hAnsi="Times New Roman"/>
                <w:sz w:val="28"/>
                <w:szCs w:val="28"/>
                <w:lang w:val="ru-RU" w:eastAsia="ru-RU"/>
              </w:rPr>
              <w:t>01.02</w:t>
            </w:r>
          </w:p>
        </w:tc>
        <w:tc>
          <w:tcPr>
            <w:tcW w:w="4252" w:type="dxa"/>
            <w:gridSpan w:val="3"/>
          </w:tcPr>
          <w:p w:rsidR="004F077D" w:rsidRPr="004F077D" w:rsidRDefault="004F077D" w:rsidP="004F077D">
            <w:pPr>
              <w:spacing w:after="0" w:line="240" w:lineRule="auto"/>
              <w:jc w:val="both"/>
              <w:rPr>
                <w:rFonts w:ascii="Times New Roman" w:hAnsi="Times New Roman"/>
                <w:sz w:val="28"/>
                <w:szCs w:val="28"/>
                <w:lang w:val="ru-RU" w:eastAsia="ru-RU"/>
              </w:rPr>
            </w:pPr>
          </w:p>
          <w:p w:rsidR="004F077D" w:rsidRPr="004F077D" w:rsidRDefault="004F077D" w:rsidP="004F077D">
            <w:pPr>
              <w:spacing w:after="0" w:line="240" w:lineRule="auto"/>
              <w:jc w:val="both"/>
              <w:rPr>
                <w:rFonts w:ascii="Times New Roman" w:hAnsi="Times New Roman"/>
                <w:sz w:val="28"/>
                <w:szCs w:val="28"/>
                <w:lang w:val="ru-RU" w:eastAsia="ru-RU"/>
              </w:rPr>
            </w:pPr>
            <w:r w:rsidRPr="004F077D">
              <w:rPr>
                <w:rFonts w:ascii="Times New Roman" w:hAnsi="Times New Roman"/>
                <w:sz w:val="28"/>
                <w:szCs w:val="28"/>
                <w:lang w:val="ru-RU" w:eastAsia="ru-RU"/>
              </w:rPr>
              <w:t>Для ведення фермерського господарства</w:t>
            </w:r>
          </w:p>
        </w:tc>
        <w:tc>
          <w:tcPr>
            <w:tcW w:w="1240" w:type="dxa"/>
          </w:tcPr>
          <w:p w:rsidR="004F077D" w:rsidRPr="004F077D" w:rsidRDefault="004F077D" w:rsidP="004F077D">
            <w:pPr>
              <w:spacing w:after="0" w:line="240" w:lineRule="auto"/>
              <w:jc w:val="center"/>
              <w:rPr>
                <w:rFonts w:ascii="Times New Roman" w:hAnsi="Times New Roman"/>
                <w:sz w:val="28"/>
                <w:szCs w:val="28"/>
                <w:lang w:eastAsia="ru-RU"/>
              </w:rPr>
            </w:pPr>
            <w:r w:rsidRPr="004F077D">
              <w:rPr>
                <w:rFonts w:ascii="Times New Roman" w:hAnsi="Times New Roman"/>
                <w:sz w:val="28"/>
                <w:szCs w:val="28"/>
                <w:lang w:eastAsia="ru-RU"/>
              </w:rPr>
              <w:t>3,0</w:t>
            </w:r>
          </w:p>
        </w:tc>
        <w:tc>
          <w:tcPr>
            <w:tcW w:w="1097"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0,3</w:t>
            </w:r>
          </w:p>
        </w:tc>
        <w:tc>
          <w:tcPr>
            <w:tcW w:w="1200" w:type="dxa"/>
          </w:tcPr>
          <w:p w:rsidR="004F077D" w:rsidRPr="004F077D" w:rsidRDefault="004F077D" w:rsidP="004F077D">
            <w:pPr>
              <w:spacing w:after="0" w:line="240" w:lineRule="auto"/>
              <w:jc w:val="center"/>
              <w:rPr>
                <w:rFonts w:ascii="Times New Roman" w:hAnsi="Times New Roman"/>
                <w:sz w:val="28"/>
                <w:szCs w:val="28"/>
                <w:lang w:eastAsia="ru-RU"/>
              </w:rPr>
            </w:pPr>
            <w:r w:rsidRPr="004F077D">
              <w:rPr>
                <w:rFonts w:ascii="Times New Roman" w:hAnsi="Times New Roman"/>
                <w:sz w:val="28"/>
                <w:szCs w:val="28"/>
                <w:lang w:eastAsia="ru-RU"/>
              </w:rPr>
              <w:t>3,0</w:t>
            </w:r>
          </w:p>
        </w:tc>
        <w:tc>
          <w:tcPr>
            <w:tcW w:w="1080" w:type="dxa"/>
          </w:tcPr>
          <w:p w:rsidR="004F077D" w:rsidRPr="004F077D" w:rsidRDefault="004F077D" w:rsidP="004F077D">
            <w:pPr>
              <w:spacing w:after="0" w:line="240" w:lineRule="auto"/>
              <w:jc w:val="center"/>
              <w:rPr>
                <w:rFonts w:ascii="Times New Roman" w:hAnsi="Times New Roman"/>
                <w:sz w:val="28"/>
                <w:szCs w:val="28"/>
                <w:lang w:eastAsia="ru-RU"/>
              </w:rPr>
            </w:pPr>
            <w:r w:rsidRPr="004F077D">
              <w:rPr>
                <w:rFonts w:ascii="Times New Roman" w:hAnsi="Times New Roman"/>
                <w:sz w:val="28"/>
                <w:szCs w:val="28"/>
                <w:lang w:eastAsia="ru-RU"/>
              </w:rPr>
              <w:t>3,0</w:t>
            </w:r>
          </w:p>
        </w:tc>
      </w:tr>
      <w:tr w:rsidR="004F077D" w:rsidRPr="004F077D" w:rsidTr="004E4787">
        <w:tc>
          <w:tcPr>
            <w:tcW w:w="879" w:type="dxa"/>
          </w:tcPr>
          <w:p w:rsidR="004F077D" w:rsidRPr="004F077D" w:rsidRDefault="004F077D" w:rsidP="004F077D">
            <w:pPr>
              <w:spacing w:after="0" w:line="240" w:lineRule="auto"/>
              <w:rPr>
                <w:rFonts w:ascii="Times New Roman" w:hAnsi="Times New Roman"/>
                <w:sz w:val="28"/>
                <w:szCs w:val="28"/>
                <w:lang w:val="ru-RU" w:eastAsia="ru-RU"/>
              </w:rPr>
            </w:pPr>
            <w:r w:rsidRPr="004F077D">
              <w:rPr>
                <w:rFonts w:ascii="Times New Roman" w:hAnsi="Times New Roman"/>
                <w:sz w:val="28"/>
                <w:szCs w:val="28"/>
                <w:lang w:val="ru-RU" w:eastAsia="ru-RU"/>
              </w:rPr>
              <w:t>01.03</w:t>
            </w:r>
          </w:p>
        </w:tc>
        <w:tc>
          <w:tcPr>
            <w:tcW w:w="4252" w:type="dxa"/>
            <w:gridSpan w:val="3"/>
          </w:tcPr>
          <w:p w:rsidR="004F077D" w:rsidRPr="004F077D" w:rsidRDefault="004F077D" w:rsidP="004F077D">
            <w:pPr>
              <w:spacing w:after="0" w:line="240" w:lineRule="auto"/>
              <w:jc w:val="both"/>
              <w:rPr>
                <w:rFonts w:ascii="Times New Roman" w:hAnsi="Times New Roman"/>
                <w:sz w:val="28"/>
                <w:szCs w:val="28"/>
                <w:lang w:val="ru-RU" w:eastAsia="ru-RU"/>
              </w:rPr>
            </w:pPr>
            <w:r w:rsidRPr="004F077D">
              <w:rPr>
                <w:rFonts w:ascii="Times New Roman" w:hAnsi="Times New Roman"/>
                <w:sz w:val="28"/>
                <w:szCs w:val="28"/>
                <w:lang w:val="ru-RU" w:eastAsia="ru-RU"/>
              </w:rPr>
              <w:t>Для ведення особистого селянського господарства</w:t>
            </w:r>
          </w:p>
        </w:tc>
        <w:tc>
          <w:tcPr>
            <w:tcW w:w="1240" w:type="dxa"/>
          </w:tcPr>
          <w:p w:rsidR="004F077D" w:rsidRPr="004F077D" w:rsidRDefault="004F077D" w:rsidP="004F077D">
            <w:pPr>
              <w:spacing w:after="0" w:line="240" w:lineRule="auto"/>
              <w:jc w:val="center"/>
              <w:rPr>
                <w:rFonts w:ascii="Times New Roman" w:hAnsi="Times New Roman"/>
                <w:sz w:val="28"/>
                <w:szCs w:val="28"/>
                <w:lang w:eastAsia="ru-RU"/>
              </w:rPr>
            </w:pPr>
            <w:r w:rsidRPr="004F077D">
              <w:rPr>
                <w:rFonts w:ascii="Times New Roman" w:hAnsi="Times New Roman"/>
                <w:sz w:val="28"/>
                <w:szCs w:val="28"/>
                <w:lang w:eastAsia="ru-RU"/>
              </w:rPr>
              <w:t>3,0</w:t>
            </w:r>
          </w:p>
        </w:tc>
        <w:tc>
          <w:tcPr>
            <w:tcW w:w="1097"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0,3</w:t>
            </w:r>
          </w:p>
        </w:tc>
        <w:tc>
          <w:tcPr>
            <w:tcW w:w="1200" w:type="dxa"/>
          </w:tcPr>
          <w:p w:rsidR="004F077D" w:rsidRPr="004F077D" w:rsidRDefault="004F077D" w:rsidP="004F077D">
            <w:pPr>
              <w:spacing w:after="0" w:line="240" w:lineRule="auto"/>
              <w:jc w:val="center"/>
              <w:rPr>
                <w:rFonts w:ascii="Times New Roman" w:hAnsi="Times New Roman"/>
                <w:sz w:val="28"/>
                <w:szCs w:val="28"/>
                <w:lang w:eastAsia="ru-RU"/>
              </w:rPr>
            </w:pPr>
            <w:r w:rsidRPr="004F077D">
              <w:rPr>
                <w:rFonts w:ascii="Times New Roman" w:hAnsi="Times New Roman"/>
                <w:sz w:val="28"/>
                <w:szCs w:val="28"/>
                <w:lang w:eastAsia="ru-RU"/>
              </w:rPr>
              <w:t>3,0</w:t>
            </w:r>
          </w:p>
        </w:tc>
        <w:tc>
          <w:tcPr>
            <w:tcW w:w="1080"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0,3</w:t>
            </w:r>
          </w:p>
        </w:tc>
      </w:tr>
      <w:tr w:rsidR="004F077D" w:rsidRPr="004F077D" w:rsidTr="004E4787">
        <w:tc>
          <w:tcPr>
            <w:tcW w:w="879" w:type="dxa"/>
          </w:tcPr>
          <w:p w:rsidR="004F077D" w:rsidRPr="004F077D" w:rsidRDefault="004F077D" w:rsidP="004F077D">
            <w:pPr>
              <w:spacing w:after="0" w:line="240" w:lineRule="auto"/>
              <w:rPr>
                <w:rFonts w:ascii="Times New Roman" w:hAnsi="Times New Roman"/>
                <w:sz w:val="28"/>
                <w:szCs w:val="28"/>
                <w:lang w:val="ru-RU" w:eastAsia="ru-RU"/>
              </w:rPr>
            </w:pPr>
          </w:p>
          <w:p w:rsidR="004F077D" w:rsidRPr="004F077D" w:rsidRDefault="004F077D" w:rsidP="004F077D">
            <w:pPr>
              <w:spacing w:after="0" w:line="240" w:lineRule="auto"/>
              <w:rPr>
                <w:rFonts w:ascii="Times New Roman" w:hAnsi="Times New Roman"/>
                <w:sz w:val="28"/>
                <w:szCs w:val="28"/>
                <w:lang w:val="ru-RU" w:eastAsia="ru-RU"/>
              </w:rPr>
            </w:pPr>
            <w:r w:rsidRPr="004F077D">
              <w:rPr>
                <w:rFonts w:ascii="Times New Roman" w:hAnsi="Times New Roman"/>
                <w:sz w:val="28"/>
                <w:szCs w:val="28"/>
                <w:lang w:val="ru-RU" w:eastAsia="ru-RU"/>
              </w:rPr>
              <w:t>01.04</w:t>
            </w:r>
          </w:p>
        </w:tc>
        <w:tc>
          <w:tcPr>
            <w:tcW w:w="4252" w:type="dxa"/>
            <w:gridSpan w:val="3"/>
          </w:tcPr>
          <w:p w:rsidR="004F077D" w:rsidRPr="004F077D" w:rsidRDefault="004F077D" w:rsidP="004F077D">
            <w:pPr>
              <w:spacing w:after="0" w:line="240" w:lineRule="auto"/>
              <w:jc w:val="both"/>
              <w:rPr>
                <w:rFonts w:ascii="Times New Roman" w:hAnsi="Times New Roman"/>
                <w:sz w:val="28"/>
                <w:szCs w:val="28"/>
                <w:lang w:val="ru-RU" w:eastAsia="ru-RU"/>
              </w:rPr>
            </w:pPr>
            <w:r w:rsidRPr="004F077D">
              <w:rPr>
                <w:rFonts w:ascii="Times New Roman" w:hAnsi="Times New Roman"/>
                <w:sz w:val="28"/>
                <w:szCs w:val="28"/>
                <w:lang w:val="ru-RU" w:eastAsia="ru-RU"/>
              </w:rPr>
              <w:t>Для ведення підсобного сільського господарства</w:t>
            </w:r>
          </w:p>
        </w:tc>
        <w:tc>
          <w:tcPr>
            <w:tcW w:w="1240" w:type="dxa"/>
          </w:tcPr>
          <w:p w:rsidR="004F077D" w:rsidRPr="004F077D" w:rsidRDefault="004F077D" w:rsidP="004F077D">
            <w:pPr>
              <w:spacing w:after="0" w:line="240" w:lineRule="auto"/>
              <w:jc w:val="center"/>
              <w:rPr>
                <w:rFonts w:ascii="Times New Roman" w:hAnsi="Times New Roman"/>
                <w:sz w:val="28"/>
                <w:szCs w:val="28"/>
                <w:lang w:eastAsia="ru-RU"/>
              </w:rPr>
            </w:pPr>
            <w:r w:rsidRPr="004F077D">
              <w:rPr>
                <w:rFonts w:ascii="Times New Roman" w:hAnsi="Times New Roman"/>
                <w:sz w:val="28"/>
                <w:szCs w:val="28"/>
                <w:lang w:eastAsia="ru-RU"/>
              </w:rPr>
              <w:t>3,0</w:t>
            </w:r>
          </w:p>
        </w:tc>
        <w:tc>
          <w:tcPr>
            <w:tcW w:w="1097"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0,3</w:t>
            </w:r>
          </w:p>
        </w:tc>
        <w:tc>
          <w:tcPr>
            <w:tcW w:w="1200" w:type="dxa"/>
          </w:tcPr>
          <w:p w:rsidR="004F077D" w:rsidRPr="004F077D" w:rsidRDefault="004F077D" w:rsidP="004F077D">
            <w:pPr>
              <w:spacing w:after="0" w:line="240" w:lineRule="auto"/>
              <w:jc w:val="center"/>
              <w:rPr>
                <w:rFonts w:ascii="Times New Roman" w:hAnsi="Times New Roman"/>
                <w:sz w:val="28"/>
                <w:szCs w:val="28"/>
                <w:lang w:eastAsia="ru-RU"/>
              </w:rPr>
            </w:pPr>
            <w:r w:rsidRPr="004F077D">
              <w:rPr>
                <w:rFonts w:ascii="Times New Roman" w:hAnsi="Times New Roman"/>
                <w:sz w:val="28"/>
                <w:szCs w:val="28"/>
                <w:lang w:eastAsia="ru-RU"/>
              </w:rPr>
              <w:t>3,0</w:t>
            </w:r>
          </w:p>
        </w:tc>
        <w:tc>
          <w:tcPr>
            <w:tcW w:w="1080"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0,3</w:t>
            </w:r>
          </w:p>
        </w:tc>
      </w:tr>
      <w:tr w:rsidR="004F077D" w:rsidRPr="004F077D" w:rsidTr="004E4787">
        <w:tc>
          <w:tcPr>
            <w:tcW w:w="879" w:type="dxa"/>
          </w:tcPr>
          <w:p w:rsidR="004F077D" w:rsidRPr="004F077D" w:rsidRDefault="004F077D" w:rsidP="004F077D">
            <w:pPr>
              <w:spacing w:after="0" w:line="240" w:lineRule="auto"/>
              <w:rPr>
                <w:rFonts w:ascii="Times New Roman" w:hAnsi="Times New Roman"/>
                <w:sz w:val="28"/>
                <w:szCs w:val="28"/>
                <w:lang w:val="ru-RU" w:eastAsia="ru-RU"/>
              </w:rPr>
            </w:pPr>
            <w:r w:rsidRPr="004F077D">
              <w:rPr>
                <w:rFonts w:ascii="Times New Roman" w:hAnsi="Times New Roman"/>
                <w:sz w:val="28"/>
                <w:szCs w:val="28"/>
                <w:lang w:val="ru-RU" w:eastAsia="ru-RU"/>
              </w:rPr>
              <w:t>01.05</w:t>
            </w:r>
          </w:p>
        </w:tc>
        <w:tc>
          <w:tcPr>
            <w:tcW w:w="4252" w:type="dxa"/>
            <w:gridSpan w:val="3"/>
          </w:tcPr>
          <w:p w:rsidR="004F077D" w:rsidRPr="004F077D" w:rsidRDefault="004F077D" w:rsidP="004F077D">
            <w:pPr>
              <w:spacing w:after="0" w:line="240" w:lineRule="auto"/>
              <w:jc w:val="both"/>
              <w:rPr>
                <w:rFonts w:ascii="Times New Roman" w:hAnsi="Times New Roman"/>
                <w:sz w:val="28"/>
                <w:szCs w:val="28"/>
                <w:lang w:val="ru-RU" w:eastAsia="ru-RU"/>
              </w:rPr>
            </w:pPr>
            <w:r w:rsidRPr="004F077D">
              <w:rPr>
                <w:rFonts w:ascii="Times New Roman" w:hAnsi="Times New Roman"/>
                <w:sz w:val="28"/>
                <w:szCs w:val="28"/>
                <w:lang w:val="ru-RU" w:eastAsia="ru-RU"/>
              </w:rPr>
              <w:t>Для індивідуального садівництва</w:t>
            </w:r>
          </w:p>
        </w:tc>
        <w:tc>
          <w:tcPr>
            <w:tcW w:w="1240"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0,3</w:t>
            </w:r>
          </w:p>
        </w:tc>
        <w:tc>
          <w:tcPr>
            <w:tcW w:w="1097"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0,3</w:t>
            </w:r>
          </w:p>
        </w:tc>
        <w:tc>
          <w:tcPr>
            <w:tcW w:w="1200"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0,3</w:t>
            </w:r>
          </w:p>
        </w:tc>
        <w:tc>
          <w:tcPr>
            <w:tcW w:w="1080"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0,3</w:t>
            </w:r>
          </w:p>
        </w:tc>
      </w:tr>
      <w:tr w:rsidR="004F077D" w:rsidRPr="004F077D" w:rsidTr="004E4787">
        <w:tc>
          <w:tcPr>
            <w:tcW w:w="879" w:type="dxa"/>
          </w:tcPr>
          <w:p w:rsidR="004F077D" w:rsidRPr="004F077D" w:rsidRDefault="004F077D" w:rsidP="004F077D">
            <w:pPr>
              <w:spacing w:after="0" w:line="240" w:lineRule="auto"/>
              <w:rPr>
                <w:rFonts w:ascii="Times New Roman" w:hAnsi="Times New Roman"/>
                <w:sz w:val="28"/>
                <w:szCs w:val="28"/>
                <w:lang w:val="ru-RU" w:eastAsia="ru-RU"/>
              </w:rPr>
            </w:pPr>
            <w:r w:rsidRPr="004F077D">
              <w:rPr>
                <w:rFonts w:ascii="Times New Roman" w:hAnsi="Times New Roman"/>
                <w:sz w:val="28"/>
                <w:szCs w:val="28"/>
                <w:lang w:val="ru-RU" w:eastAsia="ru-RU"/>
              </w:rPr>
              <w:t>01.06</w:t>
            </w:r>
          </w:p>
        </w:tc>
        <w:tc>
          <w:tcPr>
            <w:tcW w:w="4252" w:type="dxa"/>
            <w:gridSpan w:val="3"/>
          </w:tcPr>
          <w:p w:rsidR="004F077D" w:rsidRPr="004F077D" w:rsidRDefault="004F077D" w:rsidP="004F077D">
            <w:pPr>
              <w:spacing w:after="0" w:line="240" w:lineRule="auto"/>
              <w:jc w:val="both"/>
              <w:rPr>
                <w:rFonts w:ascii="Times New Roman" w:hAnsi="Times New Roman"/>
                <w:sz w:val="28"/>
                <w:szCs w:val="28"/>
                <w:lang w:val="ru-RU" w:eastAsia="ru-RU"/>
              </w:rPr>
            </w:pPr>
            <w:r w:rsidRPr="004F077D">
              <w:rPr>
                <w:rFonts w:ascii="Times New Roman" w:hAnsi="Times New Roman"/>
                <w:sz w:val="28"/>
                <w:szCs w:val="28"/>
                <w:lang w:val="ru-RU" w:eastAsia="ru-RU"/>
              </w:rPr>
              <w:t>Для колективного садівництва</w:t>
            </w:r>
          </w:p>
        </w:tc>
        <w:tc>
          <w:tcPr>
            <w:tcW w:w="1240" w:type="dxa"/>
          </w:tcPr>
          <w:p w:rsidR="004F077D" w:rsidRPr="004F077D" w:rsidRDefault="004F077D" w:rsidP="004F077D">
            <w:pPr>
              <w:spacing w:after="0" w:line="240" w:lineRule="auto"/>
              <w:jc w:val="center"/>
              <w:rPr>
                <w:rFonts w:ascii="Times New Roman" w:hAnsi="Times New Roman"/>
                <w:sz w:val="28"/>
                <w:szCs w:val="28"/>
                <w:lang w:eastAsia="ru-RU"/>
              </w:rPr>
            </w:pPr>
            <w:r w:rsidRPr="004F077D">
              <w:rPr>
                <w:rFonts w:ascii="Times New Roman" w:hAnsi="Times New Roman"/>
                <w:sz w:val="28"/>
                <w:szCs w:val="28"/>
                <w:lang w:eastAsia="ru-RU"/>
              </w:rPr>
              <w:t>1,0</w:t>
            </w:r>
          </w:p>
        </w:tc>
        <w:tc>
          <w:tcPr>
            <w:tcW w:w="1097" w:type="dxa"/>
          </w:tcPr>
          <w:p w:rsidR="004F077D" w:rsidRPr="004F077D" w:rsidRDefault="004F077D" w:rsidP="004F077D">
            <w:pPr>
              <w:spacing w:after="0" w:line="240" w:lineRule="auto"/>
              <w:jc w:val="center"/>
              <w:rPr>
                <w:rFonts w:ascii="Times New Roman" w:hAnsi="Times New Roman"/>
                <w:sz w:val="28"/>
                <w:szCs w:val="28"/>
                <w:lang w:eastAsia="ru-RU"/>
              </w:rPr>
            </w:pPr>
            <w:r w:rsidRPr="004F077D">
              <w:rPr>
                <w:rFonts w:ascii="Times New Roman" w:hAnsi="Times New Roman"/>
                <w:sz w:val="28"/>
                <w:szCs w:val="28"/>
                <w:lang w:eastAsia="ru-RU"/>
              </w:rPr>
              <w:t>1,0</w:t>
            </w:r>
          </w:p>
        </w:tc>
        <w:tc>
          <w:tcPr>
            <w:tcW w:w="1200" w:type="dxa"/>
          </w:tcPr>
          <w:p w:rsidR="004F077D" w:rsidRPr="004F077D" w:rsidRDefault="004F077D" w:rsidP="004F077D">
            <w:pPr>
              <w:spacing w:after="0" w:line="240" w:lineRule="auto"/>
              <w:jc w:val="center"/>
              <w:rPr>
                <w:rFonts w:ascii="Times New Roman" w:hAnsi="Times New Roman"/>
                <w:sz w:val="28"/>
                <w:szCs w:val="28"/>
                <w:lang w:eastAsia="ru-RU"/>
              </w:rPr>
            </w:pPr>
            <w:r w:rsidRPr="004F077D">
              <w:rPr>
                <w:rFonts w:ascii="Times New Roman" w:hAnsi="Times New Roman"/>
                <w:sz w:val="28"/>
                <w:szCs w:val="28"/>
                <w:lang w:eastAsia="ru-RU"/>
              </w:rPr>
              <w:t>1,0</w:t>
            </w:r>
          </w:p>
        </w:tc>
        <w:tc>
          <w:tcPr>
            <w:tcW w:w="1080" w:type="dxa"/>
          </w:tcPr>
          <w:p w:rsidR="004F077D" w:rsidRPr="004F077D" w:rsidRDefault="004F077D" w:rsidP="004F077D">
            <w:pPr>
              <w:spacing w:after="0" w:line="240" w:lineRule="auto"/>
              <w:jc w:val="center"/>
              <w:rPr>
                <w:rFonts w:ascii="Times New Roman" w:hAnsi="Times New Roman"/>
                <w:sz w:val="28"/>
                <w:szCs w:val="28"/>
                <w:lang w:eastAsia="ru-RU"/>
              </w:rPr>
            </w:pPr>
            <w:r w:rsidRPr="004F077D">
              <w:rPr>
                <w:rFonts w:ascii="Times New Roman" w:hAnsi="Times New Roman"/>
                <w:sz w:val="28"/>
                <w:szCs w:val="28"/>
                <w:lang w:eastAsia="ru-RU"/>
              </w:rPr>
              <w:t>1,0</w:t>
            </w:r>
          </w:p>
        </w:tc>
      </w:tr>
      <w:tr w:rsidR="004F077D" w:rsidRPr="004F077D" w:rsidTr="004E4787">
        <w:tc>
          <w:tcPr>
            <w:tcW w:w="879" w:type="dxa"/>
          </w:tcPr>
          <w:p w:rsidR="004F077D" w:rsidRPr="004F077D" w:rsidRDefault="004F077D" w:rsidP="004F077D">
            <w:pPr>
              <w:spacing w:after="0" w:line="240" w:lineRule="auto"/>
              <w:rPr>
                <w:rFonts w:ascii="Times New Roman" w:hAnsi="Times New Roman"/>
                <w:sz w:val="28"/>
                <w:szCs w:val="28"/>
                <w:lang w:val="ru-RU" w:eastAsia="ru-RU"/>
              </w:rPr>
            </w:pPr>
            <w:r w:rsidRPr="004F077D">
              <w:rPr>
                <w:rFonts w:ascii="Times New Roman" w:hAnsi="Times New Roman"/>
                <w:sz w:val="28"/>
                <w:szCs w:val="28"/>
                <w:lang w:val="ru-RU" w:eastAsia="ru-RU"/>
              </w:rPr>
              <w:t>01.07</w:t>
            </w:r>
          </w:p>
        </w:tc>
        <w:tc>
          <w:tcPr>
            <w:tcW w:w="4252" w:type="dxa"/>
            <w:gridSpan w:val="3"/>
          </w:tcPr>
          <w:p w:rsidR="004F077D" w:rsidRPr="004F077D" w:rsidRDefault="004F077D" w:rsidP="004F077D">
            <w:pPr>
              <w:spacing w:after="0" w:line="240" w:lineRule="auto"/>
              <w:jc w:val="both"/>
              <w:rPr>
                <w:rFonts w:ascii="Times New Roman" w:hAnsi="Times New Roman"/>
                <w:sz w:val="28"/>
                <w:szCs w:val="28"/>
                <w:lang w:val="ru-RU" w:eastAsia="ru-RU"/>
              </w:rPr>
            </w:pPr>
            <w:r w:rsidRPr="004F077D">
              <w:rPr>
                <w:rFonts w:ascii="Times New Roman" w:hAnsi="Times New Roman"/>
                <w:sz w:val="28"/>
                <w:szCs w:val="28"/>
                <w:lang w:val="ru-RU" w:eastAsia="ru-RU"/>
              </w:rPr>
              <w:t>Для городництва</w:t>
            </w:r>
          </w:p>
        </w:tc>
        <w:tc>
          <w:tcPr>
            <w:tcW w:w="1240"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0,3</w:t>
            </w:r>
          </w:p>
        </w:tc>
        <w:tc>
          <w:tcPr>
            <w:tcW w:w="1097"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0,3</w:t>
            </w:r>
          </w:p>
        </w:tc>
        <w:tc>
          <w:tcPr>
            <w:tcW w:w="1200"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0,3</w:t>
            </w:r>
          </w:p>
        </w:tc>
        <w:tc>
          <w:tcPr>
            <w:tcW w:w="1080"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0,3</w:t>
            </w:r>
          </w:p>
        </w:tc>
      </w:tr>
      <w:tr w:rsidR="004F077D" w:rsidRPr="004F077D" w:rsidTr="004E4787">
        <w:tc>
          <w:tcPr>
            <w:tcW w:w="879" w:type="dxa"/>
          </w:tcPr>
          <w:p w:rsidR="004F077D" w:rsidRPr="004F077D" w:rsidRDefault="004F077D" w:rsidP="004F077D">
            <w:pPr>
              <w:spacing w:after="0" w:line="240" w:lineRule="auto"/>
              <w:rPr>
                <w:rFonts w:ascii="Times New Roman" w:hAnsi="Times New Roman"/>
                <w:sz w:val="28"/>
                <w:szCs w:val="28"/>
                <w:lang w:val="ru-RU" w:eastAsia="ru-RU"/>
              </w:rPr>
            </w:pPr>
            <w:r w:rsidRPr="004F077D">
              <w:rPr>
                <w:rFonts w:ascii="Times New Roman" w:hAnsi="Times New Roman"/>
                <w:sz w:val="28"/>
                <w:szCs w:val="28"/>
                <w:lang w:val="ru-RU" w:eastAsia="ru-RU"/>
              </w:rPr>
              <w:t>01.08</w:t>
            </w:r>
          </w:p>
        </w:tc>
        <w:tc>
          <w:tcPr>
            <w:tcW w:w="4252" w:type="dxa"/>
            <w:gridSpan w:val="3"/>
          </w:tcPr>
          <w:p w:rsidR="004F077D" w:rsidRPr="004F077D" w:rsidRDefault="004F077D" w:rsidP="004F077D">
            <w:pPr>
              <w:spacing w:after="0" w:line="240" w:lineRule="auto"/>
              <w:jc w:val="both"/>
              <w:rPr>
                <w:rFonts w:ascii="Times New Roman" w:hAnsi="Times New Roman"/>
                <w:sz w:val="28"/>
                <w:szCs w:val="28"/>
                <w:lang w:val="ru-RU" w:eastAsia="ru-RU"/>
              </w:rPr>
            </w:pPr>
            <w:r w:rsidRPr="004F077D">
              <w:rPr>
                <w:rFonts w:ascii="Times New Roman" w:hAnsi="Times New Roman"/>
                <w:sz w:val="28"/>
                <w:szCs w:val="28"/>
                <w:lang w:val="ru-RU" w:eastAsia="ru-RU"/>
              </w:rPr>
              <w:t>Для сінокосіння і випасання худоби</w:t>
            </w:r>
          </w:p>
        </w:tc>
        <w:tc>
          <w:tcPr>
            <w:tcW w:w="1240"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0,3</w:t>
            </w:r>
          </w:p>
        </w:tc>
        <w:tc>
          <w:tcPr>
            <w:tcW w:w="1097"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0,3</w:t>
            </w:r>
          </w:p>
        </w:tc>
        <w:tc>
          <w:tcPr>
            <w:tcW w:w="1200"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0,3</w:t>
            </w:r>
          </w:p>
        </w:tc>
        <w:tc>
          <w:tcPr>
            <w:tcW w:w="1080"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0,3</w:t>
            </w:r>
          </w:p>
        </w:tc>
      </w:tr>
      <w:tr w:rsidR="004F077D" w:rsidRPr="004F077D" w:rsidTr="004E4787">
        <w:tc>
          <w:tcPr>
            <w:tcW w:w="879" w:type="dxa"/>
          </w:tcPr>
          <w:p w:rsidR="004F077D" w:rsidRPr="004F077D" w:rsidRDefault="004F077D" w:rsidP="004F077D">
            <w:pPr>
              <w:spacing w:after="0" w:line="240" w:lineRule="auto"/>
              <w:rPr>
                <w:rFonts w:ascii="Times New Roman" w:hAnsi="Times New Roman"/>
                <w:sz w:val="28"/>
                <w:szCs w:val="28"/>
                <w:lang w:val="ru-RU" w:eastAsia="ru-RU"/>
              </w:rPr>
            </w:pPr>
            <w:r w:rsidRPr="004F077D">
              <w:rPr>
                <w:rFonts w:ascii="Times New Roman" w:hAnsi="Times New Roman"/>
                <w:sz w:val="28"/>
                <w:szCs w:val="28"/>
                <w:lang w:val="ru-RU" w:eastAsia="ru-RU"/>
              </w:rPr>
              <w:lastRenderedPageBreak/>
              <w:t>01.09</w:t>
            </w:r>
          </w:p>
        </w:tc>
        <w:tc>
          <w:tcPr>
            <w:tcW w:w="4252" w:type="dxa"/>
            <w:gridSpan w:val="3"/>
          </w:tcPr>
          <w:p w:rsidR="004F077D" w:rsidRPr="004F077D" w:rsidRDefault="004F077D" w:rsidP="004F077D">
            <w:pPr>
              <w:spacing w:after="0" w:line="240" w:lineRule="auto"/>
              <w:jc w:val="both"/>
              <w:rPr>
                <w:rFonts w:ascii="Times New Roman" w:hAnsi="Times New Roman"/>
                <w:sz w:val="28"/>
                <w:szCs w:val="28"/>
                <w:lang w:val="ru-RU" w:eastAsia="ru-RU"/>
              </w:rPr>
            </w:pPr>
            <w:r w:rsidRPr="004F077D">
              <w:rPr>
                <w:rFonts w:ascii="Times New Roman" w:hAnsi="Times New Roman"/>
                <w:sz w:val="28"/>
                <w:szCs w:val="28"/>
                <w:lang w:val="ru-RU" w:eastAsia="ru-RU"/>
              </w:rPr>
              <w:t>Для дослідних і навчальних цілей</w:t>
            </w:r>
          </w:p>
        </w:tc>
        <w:tc>
          <w:tcPr>
            <w:tcW w:w="1240"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1</w:t>
            </w:r>
          </w:p>
        </w:tc>
        <w:tc>
          <w:tcPr>
            <w:tcW w:w="1097"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1</w:t>
            </w:r>
          </w:p>
        </w:tc>
        <w:tc>
          <w:tcPr>
            <w:tcW w:w="1200"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1</w:t>
            </w:r>
          </w:p>
        </w:tc>
        <w:tc>
          <w:tcPr>
            <w:tcW w:w="1080"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1</w:t>
            </w:r>
          </w:p>
        </w:tc>
      </w:tr>
      <w:tr w:rsidR="004F077D" w:rsidRPr="004F077D" w:rsidTr="004E4787">
        <w:tc>
          <w:tcPr>
            <w:tcW w:w="879" w:type="dxa"/>
          </w:tcPr>
          <w:p w:rsidR="004F077D" w:rsidRPr="004F077D" w:rsidRDefault="004F077D" w:rsidP="004F077D">
            <w:pPr>
              <w:spacing w:after="0" w:line="240" w:lineRule="auto"/>
              <w:rPr>
                <w:rFonts w:ascii="Times New Roman" w:hAnsi="Times New Roman"/>
                <w:sz w:val="28"/>
                <w:szCs w:val="28"/>
                <w:lang w:val="ru-RU" w:eastAsia="ru-RU"/>
              </w:rPr>
            </w:pPr>
            <w:r w:rsidRPr="004F077D">
              <w:rPr>
                <w:rFonts w:ascii="Times New Roman" w:hAnsi="Times New Roman"/>
                <w:sz w:val="28"/>
                <w:szCs w:val="28"/>
                <w:lang w:val="ru-RU" w:eastAsia="ru-RU"/>
              </w:rPr>
              <w:t>01.10</w:t>
            </w:r>
          </w:p>
        </w:tc>
        <w:tc>
          <w:tcPr>
            <w:tcW w:w="4252" w:type="dxa"/>
            <w:gridSpan w:val="3"/>
          </w:tcPr>
          <w:p w:rsidR="004F077D" w:rsidRPr="004F077D" w:rsidRDefault="004F077D" w:rsidP="004F077D">
            <w:pPr>
              <w:spacing w:after="0" w:line="240" w:lineRule="auto"/>
              <w:jc w:val="both"/>
              <w:rPr>
                <w:rFonts w:ascii="Times New Roman" w:hAnsi="Times New Roman"/>
                <w:sz w:val="28"/>
                <w:szCs w:val="28"/>
                <w:lang w:val="ru-RU" w:eastAsia="ru-RU"/>
              </w:rPr>
            </w:pPr>
            <w:r w:rsidRPr="004F077D">
              <w:rPr>
                <w:rFonts w:ascii="Times New Roman" w:hAnsi="Times New Roman"/>
                <w:sz w:val="28"/>
                <w:szCs w:val="28"/>
                <w:lang w:val="ru-RU" w:eastAsia="ru-RU"/>
              </w:rPr>
              <w:t>Для пропаганди передового досвіду ведення сільського господарства</w:t>
            </w:r>
          </w:p>
        </w:tc>
        <w:tc>
          <w:tcPr>
            <w:tcW w:w="1240"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1</w:t>
            </w:r>
          </w:p>
        </w:tc>
        <w:tc>
          <w:tcPr>
            <w:tcW w:w="1097"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1</w:t>
            </w:r>
          </w:p>
        </w:tc>
        <w:tc>
          <w:tcPr>
            <w:tcW w:w="1200"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1</w:t>
            </w:r>
          </w:p>
        </w:tc>
        <w:tc>
          <w:tcPr>
            <w:tcW w:w="1080"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1</w:t>
            </w:r>
          </w:p>
        </w:tc>
      </w:tr>
      <w:tr w:rsidR="004F077D" w:rsidRPr="004F077D" w:rsidTr="004E4787">
        <w:tc>
          <w:tcPr>
            <w:tcW w:w="879" w:type="dxa"/>
          </w:tcPr>
          <w:p w:rsidR="004F077D" w:rsidRPr="004F077D" w:rsidRDefault="004F077D" w:rsidP="004F077D">
            <w:pPr>
              <w:spacing w:after="0" w:line="240" w:lineRule="auto"/>
              <w:rPr>
                <w:rFonts w:ascii="Times New Roman" w:hAnsi="Times New Roman"/>
                <w:sz w:val="28"/>
                <w:szCs w:val="28"/>
                <w:lang w:val="ru-RU" w:eastAsia="ru-RU"/>
              </w:rPr>
            </w:pPr>
            <w:r w:rsidRPr="004F077D">
              <w:rPr>
                <w:rFonts w:ascii="Times New Roman" w:hAnsi="Times New Roman"/>
                <w:sz w:val="28"/>
                <w:szCs w:val="28"/>
                <w:lang w:val="ru-RU" w:eastAsia="ru-RU"/>
              </w:rPr>
              <w:t>01.11</w:t>
            </w:r>
          </w:p>
        </w:tc>
        <w:tc>
          <w:tcPr>
            <w:tcW w:w="4252" w:type="dxa"/>
            <w:gridSpan w:val="3"/>
          </w:tcPr>
          <w:p w:rsidR="004F077D" w:rsidRPr="004F077D" w:rsidRDefault="004F077D" w:rsidP="004F077D">
            <w:pPr>
              <w:spacing w:after="0" w:line="240" w:lineRule="auto"/>
              <w:jc w:val="both"/>
              <w:rPr>
                <w:rFonts w:ascii="Times New Roman" w:hAnsi="Times New Roman"/>
                <w:sz w:val="28"/>
                <w:szCs w:val="28"/>
                <w:lang w:val="ru-RU" w:eastAsia="ru-RU"/>
              </w:rPr>
            </w:pPr>
            <w:r w:rsidRPr="004F077D">
              <w:rPr>
                <w:rFonts w:ascii="Times New Roman" w:hAnsi="Times New Roman"/>
                <w:sz w:val="28"/>
                <w:szCs w:val="28"/>
                <w:lang w:val="ru-RU" w:eastAsia="ru-RU"/>
              </w:rPr>
              <w:t>Для надання послуг у сільському господарстві</w:t>
            </w:r>
          </w:p>
        </w:tc>
        <w:tc>
          <w:tcPr>
            <w:tcW w:w="1240"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1</w:t>
            </w:r>
          </w:p>
        </w:tc>
        <w:tc>
          <w:tcPr>
            <w:tcW w:w="1097"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1</w:t>
            </w:r>
          </w:p>
        </w:tc>
        <w:tc>
          <w:tcPr>
            <w:tcW w:w="1200"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1</w:t>
            </w:r>
          </w:p>
        </w:tc>
        <w:tc>
          <w:tcPr>
            <w:tcW w:w="1080"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1</w:t>
            </w:r>
          </w:p>
        </w:tc>
      </w:tr>
      <w:tr w:rsidR="004F077D" w:rsidRPr="004F077D" w:rsidTr="004E4787">
        <w:tc>
          <w:tcPr>
            <w:tcW w:w="879" w:type="dxa"/>
          </w:tcPr>
          <w:p w:rsidR="004F077D" w:rsidRPr="004F077D" w:rsidRDefault="004F077D" w:rsidP="004F077D">
            <w:pPr>
              <w:spacing w:after="0" w:line="240" w:lineRule="auto"/>
              <w:rPr>
                <w:rFonts w:ascii="Times New Roman" w:hAnsi="Times New Roman"/>
                <w:sz w:val="28"/>
                <w:szCs w:val="28"/>
                <w:lang w:val="ru-RU" w:eastAsia="ru-RU"/>
              </w:rPr>
            </w:pPr>
            <w:r w:rsidRPr="004F077D">
              <w:rPr>
                <w:rFonts w:ascii="Times New Roman" w:hAnsi="Times New Roman"/>
                <w:sz w:val="28"/>
                <w:szCs w:val="28"/>
                <w:lang w:val="ru-RU" w:eastAsia="ru-RU"/>
              </w:rPr>
              <w:t>01.12</w:t>
            </w:r>
          </w:p>
        </w:tc>
        <w:tc>
          <w:tcPr>
            <w:tcW w:w="4252" w:type="dxa"/>
            <w:gridSpan w:val="3"/>
          </w:tcPr>
          <w:p w:rsidR="004F077D" w:rsidRPr="004F077D" w:rsidRDefault="004F077D" w:rsidP="004F077D">
            <w:pPr>
              <w:spacing w:after="0" w:line="240" w:lineRule="auto"/>
              <w:jc w:val="both"/>
              <w:rPr>
                <w:rFonts w:ascii="Times New Roman" w:hAnsi="Times New Roman"/>
                <w:sz w:val="28"/>
                <w:szCs w:val="28"/>
                <w:lang w:val="ru-RU" w:eastAsia="ru-RU"/>
              </w:rPr>
            </w:pPr>
            <w:r w:rsidRPr="004F077D">
              <w:rPr>
                <w:rFonts w:ascii="Times New Roman" w:hAnsi="Times New Roman"/>
                <w:sz w:val="28"/>
                <w:szCs w:val="28"/>
                <w:lang w:val="ru-RU" w:eastAsia="ru-RU"/>
              </w:rPr>
              <w:t>Для розміщення інфраструктури оптових ринків сільськогосподарської продукції</w:t>
            </w:r>
          </w:p>
        </w:tc>
        <w:tc>
          <w:tcPr>
            <w:tcW w:w="1240"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1</w:t>
            </w:r>
          </w:p>
        </w:tc>
        <w:tc>
          <w:tcPr>
            <w:tcW w:w="1097"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1</w:t>
            </w:r>
          </w:p>
        </w:tc>
        <w:tc>
          <w:tcPr>
            <w:tcW w:w="1200"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1</w:t>
            </w:r>
          </w:p>
        </w:tc>
        <w:tc>
          <w:tcPr>
            <w:tcW w:w="1080"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1</w:t>
            </w:r>
          </w:p>
        </w:tc>
      </w:tr>
      <w:tr w:rsidR="004F077D" w:rsidRPr="004F077D" w:rsidTr="004E4787">
        <w:tc>
          <w:tcPr>
            <w:tcW w:w="879" w:type="dxa"/>
          </w:tcPr>
          <w:p w:rsidR="004F077D" w:rsidRPr="004F077D" w:rsidRDefault="004F077D" w:rsidP="004F077D">
            <w:pPr>
              <w:spacing w:after="0" w:line="240" w:lineRule="auto"/>
              <w:rPr>
                <w:rFonts w:ascii="Times New Roman" w:hAnsi="Times New Roman"/>
                <w:sz w:val="28"/>
                <w:szCs w:val="28"/>
                <w:lang w:val="ru-RU" w:eastAsia="ru-RU"/>
              </w:rPr>
            </w:pPr>
            <w:r w:rsidRPr="004F077D">
              <w:rPr>
                <w:rFonts w:ascii="Times New Roman" w:hAnsi="Times New Roman"/>
                <w:sz w:val="28"/>
                <w:szCs w:val="28"/>
                <w:lang w:val="ru-RU" w:eastAsia="ru-RU"/>
              </w:rPr>
              <w:t>01.13</w:t>
            </w:r>
          </w:p>
        </w:tc>
        <w:tc>
          <w:tcPr>
            <w:tcW w:w="4252" w:type="dxa"/>
            <w:gridSpan w:val="3"/>
          </w:tcPr>
          <w:p w:rsidR="004F077D" w:rsidRPr="004F077D" w:rsidRDefault="004F077D" w:rsidP="004F077D">
            <w:pPr>
              <w:spacing w:after="0" w:line="240" w:lineRule="auto"/>
              <w:jc w:val="both"/>
              <w:rPr>
                <w:rFonts w:ascii="Times New Roman" w:hAnsi="Times New Roman"/>
                <w:sz w:val="28"/>
                <w:szCs w:val="28"/>
                <w:lang w:val="ru-RU" w:eastAsia="ru-RU"/>
              </w:rPr>
            </w:pPr>
            <w:r w:rsidRPr="004F077D">
              <w:rPr>
                <w:rFonts w:ascii="Times New Roman" w:hAnsi="Times New Roman"/>
                <w:sz w:val="28"/>
                <w:szCs w:val="28"/>
                <w:lang w:val="ru-RU" w:eastAsia="ru-RU"/>
              </w:rPr>
              <w:t>Для іншого сільськогосподарського призначення</w:t>
            </w:r>
          </w:p>
        </w:tc>
        <w:tc>
          <w:tcPr>
            <w:tcW w:w="1240"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1</w:t>
            </w:r>
          </w:p>
        </w:tc>
        <w:tc>
          <w:tcPr>
            <w:tcW w:w="1097"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1</w:t>
            </w:r>
          </w:p>
        </w:tc>
        <w:tc>
          <w:tcPr>
            <w:tcW w:w="1200"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1</w:t>
            </w:r>
          </w:p>
        </w:tc>
        <w:tc>
          <w:tcPr>
            <w:tcW w:w="1080"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1</w:t>
            </w:r>
          </w:p>
        </w:tc>
      </w:tr>
      <w:tr w:rsidR="004F077D" w:rsidRPr="004F077D" w:rsidTr="004E4787">
        <w:tc>
          <w:tcPr>
            <w:tcW w:w="879" w:type="dxa"/>
          </w:tcPr>
          <w:p w:rsidR="004F077D" w:rsidRPr="004F077D" w:rsidRDefault="004F077D" w:rsidP="004F077D">
            <w:pPr>
              <w:spacing w:after="0" w:line="240" w:lineRule="auto"/>
              <w:rPr>
                <w:rFonts w:ascii="Times New Roman" w:hAnsi="Times New Roman"/>
                <w:sz w:val="28"/>
                <w:szCs w:val="28"/>
                <w:lang w:val="ru-RU" w:eastAsia="ru-RU"/>
              </w:rPr>
            </w:pPr>
            <w:r w:rsidRPr="004F077D">
              <w:rPr>
                <w:rFonts w:ascii="Times New Roman" w:hAnsi="Times New Roman"/>
                <w:sz w:val="28"/>
                <w:szCs w:val="28"/>
                <w:lang w:val="ru-RU" w:eastAsia="ru-RU"/>
              </w:rPr>
              <w:t>01.14</w:t>
            </w:r>
          </w:p>
        </w:tc>
        <w:tc>
          <w:tcPr>
            <w:tcW w:w="4252" w:type="dxa"/>
            <w:gridSpan w:val="3"/>
          </w:tcPr>
          <w:p w:rsidR="004F077D" w:rsidRPr="004F077D" w:rsidRDefault="004F077D" w:rsidP="004F077D">
            <w:pPr>
              <w:spacing w:after="0" w:line="240" w:lineRule="auto"/>
              <w:jc w:val="both"/>
              <w:rPr>
                <w:rFonts w:ascii="Times New Roman" w:hAnsi="Times New Roman"/>
                <w:sz w:val="28"/>
                <w:szCs w:val="28"/>
                <w:lang w:val="ru-RU" w:eastAsia="ru-RU"/>
              </w:rPr>
            </w:pPr>
            <w:r w:rsidRPr="004F077D">
              <w:rPr>
                <w:rFonts w:ascii="Times New Roman" w:hAnsi="Times New Roman"/>
                <w:sz w:val="28"/>
                <w:szCs w:val="28"/>
                <w:lang w:val="ru-RU" w:eastAsia="ru-RU"/>
              </w:rPr>
              <w:t>Для цілей підрозділів 01.01 - 01.13 та для збереження та використання земель природно-заповідного фонду</w:t>
            </w:r>
          </w:p>
        </w:tc>
        <w:tc>
          <w:tcPr>
            <w:tcW w:w="1240"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1</w:t>
            </w:r>
          </w:p>
        </w:tc>
        <w:tc>
          <w:tcPr>
            <w:tcW w:w="1097"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1</w:t>
            </w:r>
          </w:p>
        </w:tc>
        <w:tc>
          <w:tcPr>
            <w:tcW w:w="1200"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1</w:t>
            </w:r>
          </w:p>
        </w:tc>
        <w:tc>
          <w:tcPr>
            <w:tcW w:w="1080"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1</w:t>
            </w:r>
          </w:p>
        </w:tc>
      </w:tr>
      <w:tr w:rsidR="004F077D" w:rsidRPr="004F077D" w:rsidTr="004E4787">
        <w:tc>
          <w:tcPr>
            <w:tcW w:w="879" w:type="dxa"/>
          </w:tcPr>
          <w:p w:rsidR="004F077D" w:rsidRPr="004F077D" w:rsidRDefault="004F077D" w:rsidP="004F077D">
            <w:pPr>
              <w:spacing w:before="100" w:beforeAutospacing="1" w:after="0" w:line="240" w:lineRule="auto"/>
              <w:ind w:right="-108"/>
              <w:jc w:val="center"/>
              <w:rPr>
                <w:rFonts w:ascii="Times New Roman" w:hAnsi="Times New Roman"/>
                <w:b/>
                <w:bCs/>
                <w:sz w:val="28"/>
                <w:szCs w:val="28"/>
                <w:lang w:eastAsia="ru-RU"/>
              </w:rPr>
            </w:pPr>
            <w:r w:rsidRPr="004F077D">
              <w:rPr>
                <w:rFonts w:ascii="Times New Roman" w:hAnsi="Times New Roman"/>
                <w:b/>
                <w:bCs/>
                <w:sz w:val="28"/>
                <w:szCs w:val="28"/>
                <w:lang w:eastAsia="ru-RU"/>
              </w:rPr>
              <w:t>02</w:t>
            </w:r>
          </w:p>
        </w:tc>
        <w:tc>
          <w:tcPr>
            <w:tcW w:w="8869" w:type="dxa"/>
            <w:gridSpan w:val="7"/>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b/>
                <w:bCs/>
                <w:sz w:val="28"/>
                <w:szCs w:val="28"/>
                <w:lang w:val="ru-RU" w:eastAsia="ru-RU"/>
              </w:rPr>
              <w:t>Землі житлової забудови</w:t>
            </w:r>
          </w:p>
        </w:tc>
      </w:tr>
      <w:tr w:rsidR="004F077D" w:rsidRPr="004F077D" w:rsidTr="004E4787">
        <w:tc>
          <w:tcPr>
            <w:tcW w:w="879" w:type="dxa"/>
          </w:tcPr>
          <w:p w:rsidR="004F077D" w:rsidRPr="004F077D" w:rsidRDefault="004F077D" w:rsidP="004F077D">
            <w:pPr>
              <w:spacing w:after="0" w:line="240" w:lineRule="auto"/>
              <w:rPr>
                <w:rFonts w:ascii="Times New Roman" w:hAnsi="Times New Roman"/>
                <w:sz w:val="28"/>
                <w:szCs w:val="28"/>
                <w:lang w:val="ru-RU" w:eastAsia="ru-RU"/>
              </w:rPr>
            </w:pPr>
            <w:r w:rsidRPr="004F077D">
              <w:rPr>
                <w:rFonts w:ascii="Times New Roman" w:hAnsi="Times New Roman"/>
                <w:sz w:val="28"/>
                <w:szCs w:val="28"/>
                <w:lang w:val="ru-RU" w:eastAsia="ru-RU"/>
              </w:rPr>
              <w:t>02.01</w:t>
            </w:r>
          </w:p>
        </w:tc>
        <w:tc>
          <w:tcPr>
            <w:tcW w:w="4252" w:type="dxa"/>
            <w:gridSpan w:val="3"/>
          </w:tcPr>
          <w:p w:rsidR="004F077D" w:rsidRPr="004F077D" w:rsidRDefault="004F077D" w:rsidP="004F077D">
            <w:pPr>
              <w:spacing w:after="0" w:line="240" w:lineRule="auto"/>
              <w:jc w:val="both"/>
              <w:rPr>
                <w:rFonts w:ascii="Times New Roman" w:hAnsi="Times New Roman"/>
                <w:sz w:val="28"/>
                <w:szCs w:val="28"/>
                <w:lang w:val="ru-RU" w:eastAsia="ru-RU"/>
              </w:rPr>
            </w:pPr>
            <w:r w:rsidRPr="004F077D">
              <w:rPr>
                <w:rFonts w:ascii="Times New Roman" w:hAnsi="Times New Roman"/>
                <w:sz w:val="28"/>
                <w:szCs w:val="28"/>
                <w:lang w:val="ru-RU" w:eastAsia="ru-RU"/>
              </w:rPr>
              <w:t>Для будівництва і обслуговування житлового будинку, господарських будівель і споруд (присадибна ділянка)</w:t>
            </w:r>
          </w:p>
        </w:tc>
        <w:tc>
          <w:tcPr>
            <w:tcW w:w="1240" w:type="dxa"/>
          </w:tcPr>
          <w:p w:rsidR="004F077D" w:rsidRPr="004F077D" w:rsidRDefault="004F077D" w:rsidP="004F077D">
            <w:pPr>
              <w:spacing w:after="0" w:line="240" w:lineRule="auto"/>
              <w:jc w:val="center"/>
              <w:rPr>
                <w:rFonts w:ascii="Times New Roman" w:hAnsi="Times New Roman"/>
                <w:sz w:val="28"/>
                <w:szCs w:val="28"/>
                <w:lang w:eastAsia="ru-RU"/>
              </w:rPr>
            </w:pPr>
            <w:r w:rsidRPr="004F077D">
              <w:rPr>
                <w:rFonts w:ascii="Times New Roman" w:hAnsi="Times New Roman"/>
                <w:sz w:val="28"/>
                <w:szCs w:val="28"/>
                <w:lang w:eastAsia="ru-RU"/>
              </w:rPr>
              <w:t>3,0</w:t>
            </w:r>
          </w:p>
        </w:tc>
        <w:tc>
          <w:tcPr>
            <w:tcW w:w="1097"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0,1</w:t>
            </w:r>
          </w:p>
        </w:tc>
        <w:tc>
          <w:tcPr>
            <w:tcW w:w="1200" w:type="dxa"/>
          </w:tcPr>
          <w:p w:rsidR="004F077D" w:rsidRPr="004F077D" w:rsidRDefault="004F077D" w:rsidP="004F077D">
            <w:pPr>
              <w:spacing w:after="0" w:line="240" w:lineRule="auto"/>
              <w:jc w:val="center"/>
              <w:rPr>
                <w:rFonts w:ascii="Times New Roman" w:hAnsi="Times New Roman"/>
                <w:sz w:val="28"/>
                <w:szCs w:val="28"/>
                <w:lang w:eastAsia="ru-RU"/>
              </w:rPr>
            </w:pPr>
            <w:r w:rsidRPr="004F077D">
              <w:rPr>
                <w:rFonts w:ascii="Times New Roman" w:hAnsi="Times New Roman"/>
                <w:sz w:val="28"/>
                <w:szCs w:val="28"/>
                <w:lang w:eastAsia="ru-RU"/>
              </w:rPr>
              <w:t>3,0</w:t>
            </w:r>
          </w:p>
        </w:tc>
        <w:tc>
          <w:tcPr>
            <w:tcW w:w="1080"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0,1</w:t>
            </w:r>
          </w:p>
        </w:tc>
      </w:tr>
      <w:tr w:rsidR="004F077D" w:rsidRPr="004F077D" w:rsidTr="004E4787">
        <w:tc>
          <w:tcPr>
            <w:tcW w:w="879" w:type="dxa"/>
          </w:tcPr>
          <w:p w:rsidR="004F077D" w:rsidRPr="004F077D" w:rsidRDefault="004F077D" w:rsidP="004F077D">
            <w:pPr>
              <w:spacing w:after="0" w:line="240" w:lineRule="auto"/>
              <w:rPr>
                <w:rFonts w:ascii="Times New Roman" w:hAnsi="Times New Roman"/>
                <w:sz w:val="28"/>
                <w:szCs w:val="28"/>
                <w:lang w:val="ru-RU" w:eastAsia="ru-RU"/>
              </w:rPr>
            </w:pPr>
            <w:r w:rsidRPr="004F077D">
              <w:rPr>
                <w:rFonts w:ascii="Times New Roman" w:hAnsi="Times New Roman"/>
                <w:sz w:val="28"/>
                <w:szCs w:val="28"/>
                <w:lang w:val="ru-RU" w:eastAsia="ru-RU"/>
              </w:rPr>
              <w:t>02.02</w:t>
            </w:r>
          </w:p>
        </w:tc>
        <w:tc>
          <w:tcPr>
            <w:tcW w:w="4252" w:type="dxa"/>
            <w:gridSpan w:val="3"/>
          </w:tcPr>
          <w:p w:rsidR="004F077D" w:rsidRPr="004F077D" w:rsidRDefault="004F077D" w:rsidP="004F077D">
            <w:pPr>
              <w:spacing w:after="0" w:line="240" w:lineRule="auto"/>
              <w:jc w:val="both"/>
              <w:rPr>
                <w:rFonts w:ascii="Times New Roman" w:hAnsi="Times New Roman"/>
                <w:sz w:val="28"/>
                <w:szCs w:val="28"/>
                <w:lang w:val="ru-RU" w:eastAsia="ru-RU"/>
              </w:rPr>
            </w:pPr>
            <w:r w:rsidRPr="004F077D">
              <w:rPr>
                <w:rFonts w:ascii="Times New Roman" w:hAnsi="Times New Roman"/>
                <w:sz w:val="28"/>
                <w:szCs w:val="28"/>
                <w:lang w:val="ru-RU" w:eastAsia="ru-RU"/>
              </w:rPr>
              <w:t>Для колективного житлового будівництва</w:t>
            </w:r>
          </w:p>
        </w:tc>
        <w:tc>
          <w:tcPr>
            <w:tcW w:w="1240"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0,1</w:t>
            </w:r>
          </w:p>
        </w:tc>
        <w:tc>
          <w:tcPr>
            <w:tcW w:w="1097"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0,1</w:t>
            </w:r>
          </w:p>
        </w:tc>
        <w:tc>
          <w:tcPr>
            <w:tcW w:w="1200"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0,1</w:t>
            </w:r>
          </w:p>
        </w:tc>
        <w:tc>
          <w:tcPr>
            <w:tcW w:w="1080"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0,1</w:t>
            </w:r>
          </w:p>
        </w:tc>
      </w:tr>
      <w:tr w:rsidR="004F077D" w:rsidRPr="004F077D" w:rsidTr="004E4787">
        <w:tc>
          <w:tcPr>
            <w:tcW w:w="879" w:type="dxa"/>
          </w:tcPr>
          <w:p w:rsidR="004F077D" w:rsidRPr="004F077D" w:rsidRDefault="004F077D" w:rsidP="004F077D">
            <w:pPr>
              <w:spacing w:after="0" w:line="240" w:lineRule="auto"/>
              <w:rPr>
                <w:rFonts w:ascii="Times New Roman" w:hAnsi="Times New Roman"/>
                <w:sz w:val="28"/>
                <w:szCs w:val="28"/>
                <w:lang w:val="ru-RU" w:eastAsia="ru-RU"/>
              </w:rPr>
            </w:pPr>
            <w:r w:rsidRPr="004F077D">
              <w:rPr>
                <w:rFonts w:ascii="Times New Roman" w:hAnsi="Times New Roman"/>
                <w:sz w:val="28"/>
                <w:szCs w:val="28"/>
                <w:lang w:val="ru-RU" w:eastAsia="ru-RU"/>
              </w:rPr>
              <w:t>02.03</w:t>
            </w:r>
          </w:p>
        </w:tc>
        <w:tc>
          <w:tcPr>
            <w:tcW w:w="4252" w:type="dxa"/>
            <w:gridSpan w:val="3"/>
          </w:tcPr>
          <w:p w:rsidR="004F077D" w:rsidRPr="004F077D" w:rsidRDefault="004F077D" w:rsidP="004F077D">
            <w:pPr>
              <w:spacing w:after="0" w:line="240" w:lineRule="auto"/>
              <w:jc w:val="both"/>
              <w:rPr>
                <w:rFonts w:ascii="Times New Roman" w:hAnsi="Times New Roman"/>
                <w:sz w:val="28"/>
                <w:szCs w:val="28"/>
                <w:lang w:val="ru-RU" w:eastAsia="ru-RU"/>
              </w:rPr>
            </w:pPr>
            <w:r w:rsidRPr="004F077D">
              <w:rPr>
                <w:rFonts w:ascii="Times New Roman" w:hAnsi="Times New Roman"/>
                <w:sz w:val="28"/>
                <w:szCs w:val="28"/>
                <w:lang w:val="ru-RU" w:eastAsia="ru-RU"/>
              </w:rPr>
              <w:t>Для будівництва і обслуговування багатоквартирного житлового будинку</w:t>
            </w:r>
          </w:p>
        </w:tc>
        <w:tc>
          <w:tcPr>
            <w:tcW w:w="1240"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0,1</w:t>
            </w:r>
          </w:p>
        </w:tc>
        <w:tc>
          <w:tcPr>
            <w:tcW w:w="1097"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0,1</w:t>
            </w:r>
          </w:p>
        </w:tc>
        <w:tc>
          <w:tcPr>
            <w:tcW w:w="1200"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0,1</w:t>
            </w:r>
          </w:p>
        </w:tc>
        <w:tc>
          <w:tcPr>
            <w:tcW w:w="1080"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0,1</w:t>
            </w:r>
          </w:p>
        </w:tc>
      </w:tr>
      <w:tr w:rsidR="004F077D" w:rsidRPr="004F077D" w:rsidTr="004E4787">
        <w:tc>
          <w:tcPr>
            <w:tcW w:w="879" w:type="dxa"/>
          </w:tcPr>
          <w:p w:rsidR="004F077D" w:rsidRPr="004F077D" w:rsidRDefault="004F077D" w:rsidP="004F077D">
            <w:pPr>
              <w:spacing w:after="0" w:line="240" w:lineRule="auto"/>
              <w:rPr>
                <w:rFonts w:ascii="Times New Roman" w:hAnsi="Times New Roman"/>
                <w:sz w:val="28"/>
                <w:szCs w:val="28"/>
                <w:lang w:val="ru-RU" w:eastAsia="ru-RU"/>
              </w:rPr>
            </w:pPr>
            <w:r w:rsidRPr="004F077D">
              <w:rPr>
                <w:rFonts w:ascii="Times New Roman" w:hAnsi="Times New Roman"/>
                <w:sz w:val="28"/>
                <w:szCs w:val="28"/>
                <w:lang w:val="ru-RU" w:eastAsia="ru-RU"/>
              </w:rPr>
              <w:t>02.04</w:t>
            </w:r>
          </w:p>
        </w:tc>
        <w:tc>
          <w:tcPr>
            <w:tcW w:w="4252" w:type="dxa"/>
            <w:gridSpan w:val="3"/>
          </w:tcPr>
          <w:p w:rsidR="004F077D" w:rsidRPr="004F077D" w:rsidRDefault="004F077D" w:rsidP="004F077D">
            <w:pPr>
              <w:spacing w:after="0" w:line="240" w:lineRule="auto"/>
              <w:jc w:val="both"/>
              <w:rPr>
                <w:rFonts w:ascii="Times New Roman" w:hAnsi="Times New Roman"/>
                <w:sz w:val="28"/>
                <w:szCs w:val="28"/>
                <w:lang w:val="ru-RU" w:eastAsia="ru-RU"/>
              </w:rPr>
            </w:pPr>
            <w:r w:rsidRPr="004F077D">
              <w:rPr>
                <w:rFonts w:ascii="Times New Roman" w:hAnsi="Times New Roman"/>
                <w:sz w:val="28"/>
                <w:szCs w:val="28"/>
                <w:lang w:val="ru-RU" w:eastAsia="ru-RU"/>
              </w:rPr>
              <w:t>Для будівництва і обслуговування будівель тимчасового проживання</w:t>
            </w:r>
          </w:p>
        </w:tc>
        <w:tc>
          <w:tcPr>
            <w:tcW w:w="1240"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0,1</w:t>
            </w:r>
          </w:p>
        </w:tc>
        <w:tc>
          <w:tcPr>
            <w:tcW w:w="1097"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0,1</w:t>
            </w:r>
          </w:p>
        </w:tc>
        <w:tc>
          <w:tcPr>
            <w:tcW w:w="1200"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0,1</w:t>
            </w:r>
          </w:p>
        </w:tc>
        <w:tc>
          <w:tcPr>
            <w:tcW w:w="1080"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0,1</w:t>
            </w:r>
          </w:p>
        </w:tc>
      </w:tr>
      <w:tr w:rsidR="004F077D" w:rsidRPr="004F077D" w:rsidTr="004E4787">
        <w:tc>
          <w:tcPr>
            <w:tcW w:w="879" w:type="dxa"/>
          </w:tcPr>
          <w:p w:rsidR="004F077D" w:rsidRPr="004F077D" w:rsidRDefault="004F077D" w:rsidP="004F077D">
            <w:pPr>
              <w:spacing w:after="0" w:line="240" w:lineRule="auto"/>
              <w:rPr>
                <w:rFonts w:ascii="Times New Roman" w:hAnsi="Times New Roman"/>
                <w:sz w:val="28"/>
                <w:szCs w:val="28"/>
                <w:lang w:val="ru-RU" w:eastAsia="ru-RU"/>
              </w:rPr>
            </w:pPr>
            <w:r w:rsidRPr="004F077D">
              <w:rPr>
                <w:rFonts w:ascii="Times New Roman" w:hAnsi="Times New Roman"/>
                <w:sz w:val="28"/>
                <w:szCs w:val="28"/>
                <w:lang w:val="ru-RU" w:eastAsia="ru-RU"/>
              </w:rPr>
              <w:t>02.05</w:t>
            </w:r>
          </w:p>
        </w:tc>
        <w:tc>
          <w:tcPr>
            <w:tcW w:w="4252" w:type="dxa"/>
            <w:gridSpan w:val="3"/>
          </w:tcPr>
          <w:p w:rsidR="004F077D" w:rsidRPr="004F077D" w:rsidRDefault="004F077D" w:rsidP="004F077D">
            <w:pPr>
              <w:spacing w:after="0" w:line="240" w:lineRule="auto"/>
              <w:jc w:val="both"/>
              <w:rPr>
                <w:rFonts w:ascii="Times New Roman" w:hAnsi="Times New Roman"/>
                <w:sz w:val="28"/>
                <w:szCs w:val="28"/>
                <w:lang w:val="ru-RU" w:eastAsia="ru-RU"/>
              </w:rPr>
            </w:pPr>
            <w:r w:rsidRPr="004F077D">
              <w:rPr>
                <w:rFonts w:ascii="Times New Roman" w:hAnsi="Times New Roman"/>
                <w:sz w:val="28"/>
                <w:szCs w:val="28"/>
                <w:lang w:val="ru-RU" w:eastAsia="ru-RU"/>
              </w:rPr>
              <w:t>Для будівництва індивідуальних гаражів</w:t>
            </w:r>
          </w:p>
        </w:tc>
        <w:tc>
          <w:tcPr>
            <w:tcW w:w="1240"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3</w:t>
            </w:r>
          </w:p>
        </w:tc>
        <w:tc>
          <w:tcPr>
            <w:tcW w:w="1097"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3</w:t>
            </w:r>
          </w:p>
        </w:tc>
        <w:tc>
          <w:tcPr>
            <w:tcW w:w="1200"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3</w:t>
            </w:r>
          </w:p>
        </w:tc>
        <w:tc>
          <w:tcPr>
            <w:tcW w:w="1080"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3</w:t>
            </w:r>
          </w:p>
        </w:tc>
      </w:tr>
      <w:tr w:rsidR="004F077D" w:rsidRPr="004F077D" w:rsidTr="004E4787">
        <w:tc>
          <w:tcPr>
            <w:tcW w:w="879" w:type="dxa"/>
          </w:tcPr>
          <w:p w:rsidR="004F077D" w:rsidRPr="004F077D" w:rsidRDefault="004F077D" w:rsidP="004F077D">
            <w:pPr>
              <w:spacing w:after="0" w:line="240" w:lineRule="auto"/>
              <w:rPr>
                <w:rFonts w:ascii="Times New Roman" w:hAnsi="Times New Roman"/>
                <w:sz w:val="28"/>
                <w:szCs w:val="28"/>
                <w:lang w:val="ru-RU" w:eastAsia="ru-RU"/>
              </w:rPr>
            </w:pPr>
            <w:r w:rsidRPr="004F077D">
              <w:rPr>
                <w:rFonts w:ascii="Times New Roman" w:hAnsi="Times New Roman"/>
                <w:sz w:val="28"/>
                <w:szCs w:val="28"/>
                <w:lang w:val="ru-RU" w:eastAsia="ru-RU"/>
              </w:rPr>
              <w:t>02.06</w:t>
            </w:r>
          </w:p>
        </w:tc>
        <w:tc>
          <w:tcPr>
            <w:tcW w:w="4252" w:type="dxa"/>
            <w:gridSpan w:val="3"/>
          </w:tcPr>
          <w:p w:rsidR="004F077D" w:rsidRPr="004F077D" w:rsidRDefault="004F077D" w:rsidP="004F077D">
            <w:pPr>
              <w:spacing w:after="0" w:line="240" w:lineRule="auto"/>
              <w:jc w:val="both"/>
              <w:rPr>
                <w:rFonts w:ascii="Times New Roman" w:hAnsi="Times New Roman"/>
                <w:sz w:val="28"/>
                <w:szCs w:val="28"/>
                <w:lang w:val="ru-RU" w:eastAsia="ru-RU"/>
              </w:rPr>
            </w:pPr>
            <w:r w:rsidRPr="004F077D">
              <w:rPr>
                <w:rFonts w:ascii="Times New Roman" w:hAnsi="Times New Roman"/>
                <w:sz w:val="28"/>
                <w:szCs w:val="28"/>
                <w:lang w:val="ru-RU" w:eastAsia="ru-RU"/>
              </w:rPr>
              <w:t>Для колективного гаражного будівництва</w:t>
            </w:r>
          </w:p>
        </w:tc>
        <w:tc>
          <w:tcPr>
            <w:tcW w:w="1240"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3</w:t>
            </w:r>
          </w:p>
        </w:tc>
        <w:tc>
          <w:tcPr>
            <w:tcW w:w="1097"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3</w:t>
            </w:r>
          </w:p>
        </w:tc>
        <w:tc>
          <w:tcPr>
            <w:tcW w:w="1200"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3</w:t>
            </w:r>
          </w:p>
        </w:tc>
        <w:tc>
          <w:tcPr>
            <w:tcW w:w="1080"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3</w:t>
            </w:r>
          </w:p>
        </w:tc>
      </w:tr>
      <w:tr w:rsidR="004F077D" w:rsidRPr="004F077D" w:rsidTr="004E4787">
        <w:tc>
          <w:tcPr>
            <w:tcW w:w="879" w:type="dxa"/>
          </w:tcPr>
          <w:p w:rsidR="004F077D" w:rsidRPr="004F077D" w:rsidRDefault="004F077D" w:rsidP="004F077D">
            <w:pPr>
              <w:spacing w:after="0" w:line="240" w:lineRule="auto"/>
              <w:rPr>
                <w:rFonts w:ascii="Times New Roman" w:hAnsi="Times New Roman"/>
                <w:sz w:val="28"/>
                <w:szCs w:val="28"/>
                <w:lang w:val="ru-RU" w:eastAsia="ru-RU"/>
              </w:rPr>
            </w:pPr>
            <w:r w:rsidRPr="004F077D">
              <w:rPr>
                <w:rFonts w:ascii="Times New Roman" w:hAnsi="Times New Roman"/>
                <w:sz w:val="28"/>
                <w:szCs w:val="28"/>
                <w:lang w:val="ru-RU" w:eastAsia="ru-RU"/>
              </w:rPr>
              <w:t>02.07</w:t>
            </w:r>
          </w:p>
        </w:tc>
        <w:tc>
          <w:tcPr>
            <w:tcW w:w="4252" w:type="dxa"/>
            <w:gridSpan w:val="3"/>
          </w:tcPr>
          <w:p w:rsidR="004F077D" w:rsidRPr="004F077D" w:rsidRDefault="004F077D" w:rsidP="004F077D">
            <w:pPr>
              <w:spacing w:after="0" w:line="240" w:lineRule="auto"/>
              <w:jc w:val="both"/>
              <w:rPr>
                <w:rFonts w:ascii="Times New Roman" w:hAnsi="Times New Roman"/>
                <w:sz w:val="28"/>
                <w:szCs w:val="28"/>
                <w:lang w:val="ru-RU" w:eastAsia="ru-RU"/>
              </w:rPr>
            </w:pPr>
            <w:r w:rsidRPr="004F077D">
              <w:rPr>
                <w:rFonts w:ascii="Times New Roman" w:hAnsi="Times New Roman"/>
                <w:sz w:val="28"/>
                <w:szCs w:val="28"/>
                <w:lang w:val="ru-RU" w:eastAsia="ru-RU"/>
              </w:rPr>
              <w:t>Для іншої житлової забудови</w:t>
            </w:r>
          </w:p>
        </w:tc>
        <w:tc>
          <w:tcPr>
            <w:tcW w:w="1240"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0,1</w:t>
            </w:r>
          </w:p>
        </w:tc>
        <w:tc>
          <w:tcPr>
            <w:tcW w:w="1097"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0,1</w:t>
            </w:r>
          </w:p>
        </w:tc>
        <w:tc>
          <w:tcPr>
            <w:tcW w:w="1200"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0,1</w:t>
            </w:r>
          </w:p>
        </w:tc>
        <w:tc>
          <w:tcPr>
            <w:tcW w:w="1080"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0,1</w:t>
            </w:r>
          </w:p>
        </w:tc>
      </w:tr>
      <w:tr w:rsidR="004F077D" w:rsidRPr="004F077D" w:rsidTr="004E4787">
        <w:tc>
          <w:tcPr>
            <w:tcW w:w="879" w:type="dxa"/>
          </w:tcPr>
          <w:p w:rsidR="004F077D" w:rsidRPr="004F077D" w:rsidRDefault="004F077D" w:rsidP="004F077D">
            <w:pPr>
              <w:spacing w:after="0" w:line="240" w:lineRule="auto"/>
              <w:rPr>
                <w:rFonts w:ascii="Times New Roman" w:hAnsi="Times New Roman"/>
                <w:sz w:val="28"/>
                <w:szCs w:val="28"/>
                <w:lang w:val="ru-RU" w:eastAsia="ru-RU"/>
              </w:rPr>
            </w:pPr>
            <w:r w:rsidRPr="004F077D">
              <w:rPr>
                <w:rFonts w:ascii="Times New Roman" w:hAnsi="Times New Roman"/>
                <w:sz w:val="28"/>
                <w:szCs w:val="28"/>
                <w:lang w:val="ru-RU" w:eastAsia="ru-RU"/>
              </w:rPr>
              <w:t>02.08</w:t>
            </w:r>
          </w:p>
        </w:tc>
        <w:tc>
          <w:tcPr>
            <w:tcW w:w="4252" w:type="dxa"/>
            <w:gridSpan w:val="3"/>
          </w:tcPr>
          <w:p w:rsidR="004F077D" w:rsidRPr="004F077D" w:rsidRDefault="004F077D" w:rsidP="004F077D">
            <w:pPr>
              <w:spacing w:after="0" w:line="240" w:lineRule="auto"/>
              <w:jc w:val="both"/>
              <w:rPr>
                <w:rFonts w:ascii="Times New Roman" w:hAnsi="Times New Roman"/>
                <w:sz w:val="28"/>
                <w:szCs w:val="28"/>
                <w:lang w:val="ru-RU" w:eastAsia="ru-RU"/>
              </w:rPr>
            </w:pPr>
            <w:r w:rsidRPr="004F077D">
              <w:rPr>
                <w:rFonts w:ascii="Times New Roman" w:hAnsi="Times New Roman"/>
                <w:sz w:val="28"/>
                <w:szCs w:val="28"/>
                <w:lang w:val="ru-RU" w:eastAsia="ru-RU"/>
              </w:rPr>
              <w:t>Для цілей підрозділів 02.01 - 02.07 та для збереження та використання земель природно-заповідного фонду</w:t>
            </w:r>
          </w:p>
        </w:tc>
        <w:tc>
          <w:tcPr>
            <w:tcW w:w="1240"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0,3</w:t>
            </w:r>
          </w:p>
        </w:tc>
        <w:tc>
          <w:tcPr>
            <w:tcW w:w="1097"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0,3</w:t>
            </w:r>
          </w:p>
        </w:tc>
        <w:tc>
          <w:tcPr>
            <w:tcW w:w="1200"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0,3</w:t>
            </w:r>
          </w:p>
        </w:tc>
        <w:tc>
          <w:tcPr>
            <w:tcW w:w="1080"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0,3</w:t>
            </w:r>
          </w:p>
        </w:tc>
      </w:tr>
      <w:tr w:rsidR="004F077D" w:rsidRPr="004F077D" w:rsidTr="004E4787">
        <w:tc>
          <w:tcPr>
            <w:tcW w:w="879" w:type="dxa"/>
          </w:tcPr>
          <w:p w:rsidR="004F077D" w:rsidRPr="004F077D" w:rsidRDefault="004F077D" w:rsidP="004F077D">
            <w:pPr>
              <w:spacing w:before="100" w:beforeAutospacing="1" w:after="0" w:line="240" w:lineRule="auto"/>
              <w:ind w:right="-108"/>
              <w:jc w:val="center"/>
              <w:rPr>
                <w:rFonts w:ascii="Times New Roman" w:hAnsi="Times New Roman"/>
                <w:b/>
                <w:bCs/>
                <w:sz w:val="28"/>
                <w:szCs w:val="28"/>
                <w:lang w:eastAsia="ru-RU"/>
              </w:rPr>
            </w:pPr>
            <w:r w:rsidRPr="004F077D">
              <w:rPr>
                <w:rFonts w:ascii="Times New Roman" w:hAnsi="Times New Roman"/>
                <w:b/>
                <w:bCs/>
                <w:sz w:val="28"/>
                <w:szCs w:val="28"/>
                <w:lang w:eastAsia="ru-RU"/>
              </w:rPr>
              <w:t>03</w:t>
            </w:r>
          </w:p>
        </w:tc>
        <w:tc>
          <w:tcPr>
            <w:tcW w:w="8869" w:type="dxa"/>
            <w:gridSpan w:val="7"/>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b/>
                <w:bCs/>
                <w:sz w:val="28"/>
                <w:szCs w:val="28"/>
                <w:lang w:val="ru-RU" w:eastAsia="ru-RU"/>
              </w:rPr>
              <w:t>Землі громадської забудови</w:t>
            </w:r>
          </w:p>
        </w:tc>
      </w:tr>
      <w:tr w:rsidR="004F077D" w:rsidRPr="004F077D" w:rsidTr="004E4787">
        <w:tc>
          <w:tcPr>
            <w:tcW w:w="879" w:type="dxa"/>
          </w:tcPr>
          <w:p w:rsidR="004F077D" w:rsidRPr="004F077D" w:rsidRDefault="004F077D" w:rsidP="004F077D">
            <w:pPr>
              <w:spacing w:after="0" w:line="240" w:lineRule="auto"/>
              <w:rPr>
                <w:rFonts w:ascii="Times New Roman" w:hAnsi="Times New Roman"/>
                <w:sz w:val="28"/>
                <w:szCs w:val="28"/>
                <w:lang w:val="ru-RU" w:eastAsia="ru-RU"/>
              </w:rPr>
            </w:pPr>
            <w:r w:rsidRPr="004F077D">
              <w:rPr>
                <w:rFonts w:ascii="Times New Roman" w:hAnsi="Times New Roman"/>
                <w:sz w:val="28"/>
                <w:szCs w:val="28"/>
                <w:lang w:val="ru-RU" w:eastAsia="ru-RU"/>
              </w:rPr>
              <w:t>03.01</w:t>
            </w:r>
          </w:p>
        </w:tc>
        <w:tc>
          <w:tcPr>
            <w:tcW w:w="4252" w:type="dxa"/>
            <w:gridSpan w:val="3"/>
          </w:tcPr>
          <w:p w:rsidR="004F077D" w:rsidRPr="004F077D" w:rsidRDefault="004F077D" w:rsidP="004F077D">
            <w:pPr>
              <w:spacing w:after="0" w:line="240" w:lineRule="auto"/>
              <w:jc w:val="both"/>
              <w:rPr>
                <w:rFonts w:ascii="Times New Roman" w:hAnsi="Times New Roman"/>
                <w:sz w:val="28"/>
                <w:szCs w:val="28"/>
                <w:lang w:val="ru-RU" w:eastAsia="ru-RU"/>
              </w:rPr>
            </w:pPr>
            <w:r w:rsidRPr="004F077D">
              <w:rPr>
                <w:rFonts w:ascii="Times New Roman" w:hAnsi="Times New Roman"/>
                <w:sz w:val="28"/>
                <w:szCs w:val="28"/>
                <w:lang w:val="ru-RU" w:eastAsia="ru-RU"/>
              </w:rPr>
              <w:t>Для будівництва та обслуговування будівель органів державної влади та місцевого самоврядування</w:t>
            </w:r>
          </w:p>
        </w:tc>
        <w:tc>
          <w:tcPr>
            <w:tcW w:w="1240"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0,01</w:t>
            </w:r>
          </w:p>
        </w:tc>
        <w:tc>
          <w:tcPr>
            <w:tcW w:w="1097"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0,01</w:t>
            </w:r>
          </w:p>
        </w:tc>
        <w:tc>
          <w:tcPr>
            <w:tcW w:w="1200"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0,01</w:t>
            </w:r>
          </w:p>
        </w:tc>
        <w:tc>
          <w:tcPr>
            <w:tcW w:w="1080"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0,01</w:t>
            </w:r>
          </w:p>
        </w:tc>
      </w:tr>
      <w:tr w:rsidR="004F077D" w:rsidRPr="004F077D" w:rsidTr="004E4787">
        <w:tc>
          <w:tcPr>
            <w:tcW w:w="879" w:type="dxa"/>
          </w:tcPr>
          <w:p w:rsidR="004F077D" w:rsidRPr="004F077D" w:rsidRDefault="004F077D" w:rsidP="004F077D">
            <w:pPr>
              <w:spacing w:after="0" w:line="240" w:lineRule="auto"/>
              <w:rPr>
                <w:rFonts w:ascii="Times New Roman" w:hAnsi="Times New Roman"/>
                <w:sz w:val="28"/>
                <w:szCs w:val="28"/>
                <w:lang w:val="ru-RU" w:eastAsia="ru-RU"/>
              </w:rPr>
            </w:pPr>
            <w:r w:rsidRPr="004F077D">
              <w:rPr>
                <w:rFonts w:ascii="Times New Roman" w:hAnsi="Times New Roman"/>
                <w:sz w:val="28"/>
                <w:szCs w:val="28"/>
                <w:lang w:val="ru-RU" w:eastAsia="ru-RU"/>
              </w:rPr>
              <w:t>03.02</w:t>
            </w:r>
          </w:p>
        </w:tc>
        <w:tc>
          <w:tcPr>
            <w:tcW w:w="4252" w:type="dxa"/>
            <w:gridSpan w:val="3"/>
          </w:tcPr>
          <w:p w:rsidR="004F077D" w:rsidRPr="004F077D" w:rsidRDefault="004F077D" w:rsidP="004F077D">
            <w:pPr>
              <w:spacing w:after="0" w:line="240" w:lineRule="auto"/>
              <w:jc w:val="both"/>
              <w:rPr>
                <w:rFonts w:ascii="Times New Roman" w:hAnsi="Times New Roman"/>
                <w:sz w:val="28"/>
                <w:szCs w:val="28"/>
                <w:lang w:val="ru-RU" w:eastAsia="ru-RU"/>
              </w:rPr>
            </w:pPr>
            <w:r w:rsidRPr="004F077D">
              <w:rPr>
                <w:rFonts w:ascii="Times New Roman" w:hAnsi="Times New Roman"/>
                <w:sz w:val="28"/>
                <w:szCs w:val="28"/>
                <w:lang w:val="ru-RU" w:eastAsia="ru-RU"/>
              </w:rPr>
              <w:t>Для будівництва та обслуговування будівель закладівосвіти</w:t>
            </w:r>
          </w:p>
        </w:tc>
        <w:tc>
          <w:tcPr>
            <w:tcW w:w="1240"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0,01</w:t>
            </w:r>
          </w:p>
        </w:tc>
        <w:tc>
          <w:tcPr>
            <w:tcW w:w="1097"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0,01</w:t>
            </w:r>
          </w:p>
        </w:tc>
        <w:tc>
          <w:tcPr>
            <w:tcW w:w="1200"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0,01</w:t>
            </w:r>
          </w:p>
        </w:tc>
        <w:tc>
          <w:tcPr>
            <w:tcW w:w="1080"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0,01</w:t>
            </w:r>
          </w:p>
        </w:tc>
      </w:tr>
      <w:tr w:rsidR="004F077D" w:rsidRPr="004F077D" w:rsidTr="004E4787">
        <w:tc>
          <w:tcPr>
            <w:tcW w:w="879" w:type="dxa"/>
          </w:tcPr>
          <w:p w:rsidR="004F077D" w:rsidRPr="004F077D" w:rsidRDefault="004F077D" w:rsidP="004F077D">
            <w:pPr>
              <w:spacing w:after="0" w:line="240" w:lineRule="auto"/>
              <w:rPr>
                <w:rFonts w:ascii="Times New Roman" w:hAnsi="Times New Roman"/>
                <w:sz w:val="28"/>
                <w:szCs w:val="28"/>
                <w:lang w:val="ru-RU" w:eastAsia="ru-RU"/>
              </w:rPr>
            </w:pPr>
            <w:r w:rsidRPr="004F077D">
              <w:rPr>
                <w:rFonts w:ascii="Times New Roman" w:hAnsi="Times New Roman"/>
                <w:sz w:val="28"/>
                <w:szCs w:val="28"/>
                <w:lang w:val="ru-RU" w:eastAsia="ru-RU"/>
              </w:rPr>
              <w:t>03.03</w:t>
            </w:r>
          </w:p>
        </w:tc>
        <w:tc>
          <w:tcPr>
            <w:tcW w:w="4252" w:type="dxa"/>
            <w:gridSpan w:val="3"/>
          </w:tcPr>
          <w:p w:rsidR="004F077D" w:rsidRPr="004F077D" w:rsidRDefault="004F077D" w:rsidP="004F077D">
            <w:pPr>
              <w:spacing w:after="0" w:line="240" w:lineRule="auto"/>
              <w:jc w:val="both"/>
              <w:rPr>
                <w:rFonts w:ascii="Times New Roman" w:hAnsi="Times New Roman"/>
                <w:sz w:val="28"/>
                <w:szCs w:val="28"/>
                <w:lang w:val="ru-RU" w:eastAsia="ru-RU"/>
              </w:rPr>
            </w:pPr>
            <w:r w:rsidRPr="004F077D">
              <w:rPr>
                <w:rFonts w:ascii="Times New Roman" w:hAnsi="Times New Roman"/>
                <w:sz w:val="28"/>
                <w:szCs w:val="28"/>
                <w:lang w:val="ru-RU" w:eastAsia="ru-RU"/>
              </w:rPr>
              <w:t xml:space="preserve">Для будівництва та обслуговування будівель закладів </w:t>
            </w:r>
            <w:r w:rsidRPr="004F077D">
              <w:rPr>
                <w:rFonts w:ascii="Times New Roman" w:hAnsi="Times New Roman"/>
                <w:sz w:val="28"/>
                <w:szCs w:val="28"/>
                <w:lang w:val="ru-RU" w:eastAsia="ru-RU"/>
              </w:rPr>
              <w:lastRenderedPageBreak/>
              <w:t>охорони здоров’я та соціальної допомоги</w:t>
            </w:r>
          </w:p>
        </w:tc>
        <w:tc>
          <w:tcPr>
            <w:tcW w:w="1240"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lastRenderedPageBreak/>
              <w:t>0,01</w:t>
            </w:r>
          </w:p>
        </w:tc>
        <w:tc>
          <w:tcPr>
            <w:tcW w:w="1097"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0,01</w:t>
            </w:r>
          </w:p>
        </w:tc>
        <w:tc>
          <w:tcPr>
            <w:tcW w:w="1200"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0,01</w:t>
            </w:r>
          </w:p>
        </w:tc>
        <w:tc>
          <w:tcPr>
            <w:tcW w:w="1080"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0,01</w:t>
            </w:r>
          </w:p>
        </w:tc>
      </w:tr>
      <w:tr w:rsidR="004F077D" w:rsidRPr="004F077D" w:rsidTr="004E4787">
        <w:tc>
          <w:tcPr>
            <w:tcW w:w="879" w:type="dxa"/>
          </w:tcPr>
          <w:p w:rsidR="004F077D" w:rsidRPr="004F077D" w:rsidRDefault="004F077D" w:rsidP="004F077D">
            <w:pPr>
              <w:spacing w:after="0" w:line="240" w:lineRule="auto"/>
              <w:rPr>
                <w:rFonts w:ascii="Times New Roman" w:hAnsi="Times New Roman"/>
                <w:sz w:val="28"/>
                <w:szCs w:val="28"/>
                <w:lang w:val="ru-RU" w:eastAsia="ru-RU"/>
              </w:rPr>
            </w:pPr>
            <w:r w:rsidRPr="004F077D">
              <w:rPr>
                <w:rFonts w:ascii="Times New Roman" w:hAnsi="Times New Roman"/>
                <w:sz w:val="28"/>
                <w:szCs w:val="28"/>
                <w:lang w:val="ru-RU" w:eastAsia="ru-RU"/>
              </w:rPr>
              <w:lastRenderedPageBreak/>
              <w:t>03.04</w:t>
            </w:r>
          </w:p>
        </w:tc>
        <w:tc>
          <w:tcPr>
            <w:tcW w:w="4252" w:type="dxa"/>
            <w:gridSpan w:val="3"/>
          </w:tcPr>
          <w:p w:rsidR="004F077D" w:rsidRPr="004F077D" w:rsidRDefault="004F077D" w:rsidP="004F077D">
            <w:pPr>
              <w:spacing w:after="0" w:line="240" w:lineRule="auto"/>
              <w:jc w:val="both"/>
              <w:rPr>
                <w:rFonts w:ascii="Times New Roman" w:hAnsi="Times New Roman"/>
                <w:sz w:val="28"/>
                <w:szCs w:val="28"/>
                <w:lang w:val="ru-RU" w:eastAsia="ru-RU"/>
              </w:rPr>
            </w:pPr>
            <w:r w:rsidRPr="004F077D">
              <w:rPr>
                <w:rFonts w:ascii="Times New Roman" w:hAnsi="Times New Roman"/>
                <w:sz w:val="28"/>
                <w:szCs w:val="28"/>
                <w:lang w:val="ru-RU" w:eastAsia="ru-RU"/>
              </w:rPr>
              <w:t>Для будівництва та обслуговування будівель громадських та релігійних організацій</w:t>
            </w:r>
          </w:p>
        </w:tc>
        <w:tc>
          <w:tcPr>
            <w:tcW w:w="1240"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0,01</w:t>
            </w:r>
          </w:p>
        </w:tc>
        <w:tc>
          <w:tcPr>
            <w:tcW w:w="1097"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0,01</w:t>
            </w:r>
          </w:p>
        </w:tc>
        <w:tc>
          <w:tcPr>
            <w:tcW w:w="1200"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0,01</w:t>
            </w:r>
          </w:p>
        </w:tc>
        <w:tc>
          <w:tcPr>
            <w:tcW w:w="1080"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0,01</w:t>
            </w:r>
          </w:p>
        </w:tc>
      </w:tr>
      <w:tr w:rsidR="004F077D" w:rsidRPr="004F077D" w:rsidTr="004E4787">
        <w:tc>
          <w:tcPr>
            <w:tcW w:w="879" w:type="dxa"/>
          </w:tcPr>
          <w:p w:rsidR="004F077D" w:rsidRPr="004F077D" w:rsidRDefault="004F077D" w:rsidP="004F077D">
            <w:pPr>
              <w:spacing w:after="0" w:line="240" w:lineRule="auto"/>
              <w:rPr>
                <w:rFonts w:ascii="Times New Roman" w:hAnsi="Times New Roman"/>
                <w:sz w:val="28"/>
                <w:szCs w:val="28"/>
                <w:lang w:val="ru-RU" w:eastAsia="ru-RU"/>
              </w:rPr>
            </w:pPr>
            <w:r w:rsidRPr="004F077D">
              <w:rPr>
                <w:rFonts w:ascii="Times New Roman" w:hAnsi="Times New Roman"/>
                <w:sz w:val="28"/>
                <w:szCs w:val="28"/>
                <w:lang w:val="ru-RU" w:eastAsia="ru-RU"/>
              </w:rPr>
              <w:t>03.05</w:t>
            </w:r>
          </w:p>
        </w:tc>
        <w:tc>
          <w:tcPr>
            <w:tcW w:w="4252" w:type="dxa"/>
            <w:gridSpan w:val="3"/>
          </w:tcPr>
          <w:p w:rsidR="004F077D" w:rsidRPr="004F077D" w:rsidRDefault="004F077D" w:rsidP="004F077D">
            <w:pPr>
              <w:spacing w:after="0" w:line="240" w:lineRule="auto"/>
              <w:jc w:val="both"/>
              <w:rPr>
                <w:rFonts w:ascii="Times New Roman" w:hAnsi="Times New Roman"/>
                <w:sz w:val="28"/>
                <w:szCs w:val="28"/>
                <w:lang w:val="ru-RU" w:eastAsia="ru-RU"/>
              </w:rPr>
            </w:pPr>
            <w:r w:rsidRPr="004F077D">
              <w:rPr>
                <w:rFonts w:ascii="Times New Roman" w:hAnsi="Times New Roman"/>
                <w:sz w:val="28"/>
                <w:szCs w:val="28"/>
                <w:lang w:val="ru-RU" w:eastAsia="ru-RU"/>
              </w:rPr>
              <w:t>Для будівництва та обслуговування будівель закладів культурно-просвітницького обслуговування</w:t>
            </w:r>
          </w:p>
        </w:tc>
        <w:tc>
          <w:tcPr>
            <w:tcW w:w="1240"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0,01</w:t>
            </w:r>
          </w:p>
        </w:tc>
        <w:tc>
          <w:tcPr>
            <w:tcW w:w="1097"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0,01</w:t>
            </w:r>
          </w:p>
        </w:tc>
        <w:tc>
          <w:tcPr>
            <w:tcW w:w="1200"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0,01</w:t>
            </w:r>
          </w:p>
        </w:tc>
        <w:tc>
          <w:tcPr>
            <w:tcW w:w="1080"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0,01</w:t>
            </w:r>
          </w:p>
        </w:tc>
      </w:tr>
      <w:tr w:rsidR="004F077D" w:rsidRPr="004F077D" w:rsidTr="004E4787">
        <w:tc>
          <w:tcPr>
            <w:tcW w:w="879" w:type="dxa"/>
          </w:tcPr>
          <w:p w:rsidR="004F077D" w:rsidRPr="004F077D" w:rsidRDefault="004F077D" w:rsidP="004F077D">
            <w:pPr>
              <w:spacing w:after="0" w:line="240" w:lineRule="auto"/>
              <w:rPr>
                <w:rFonts w:ascii="Times New Roman" w:hAnsi="Times New Roman"/>
                <w:sz w:val="28"/>
                <w:szCs w:val="28"/>
                <w:lang w:val="ru-RU" w:eastAsia="ru-RU"/>
              </w:rPr>
            </w:pPr>
            <w:r w:rsidRPr="004F077D">
              <w:rPr>
                <w:rFonts w:ascii="Times New Roman" w:hAnsi="Times New Roman"/>
                <w:sz w:val="28"/>
                <w:szCs w:val="28"/>
                <w:lang w:val="ru-RU" w:eastAsia="ru-RU"/>
              </w:rPr>
              <w:t>03.06</w:t>
            </w:r>
          </w:p>
        </w:tc>
        <w:tc>
          <w:tcPr>
            <w:tcW w:w="4252" w:type="dxa"/>
            <w:gridSpan w:val="3"/>
          </w:tcPr>
          <w:p w:rsidR="004F077D" w:rsidRPr="004F077D" w:rsidRDefault="004F077D" w:rsidP="004F077D">
            <w:pPr>
              <w:spacing w:after="0" w:line="240" w:lineRule="auto"/>
              <w:jc w:val="both"/>
              <w:rPr>
                <w:rFonts w:ascii="Times New Roman" w:hAnsi="Times New Roman"/>
                <w:sz w:val="28"/>
                <w:szCs w:val="28"/>
                <w:lang w:val="ru-RU" w:eastAsia="ru-RU"/>
              </w:rPr>
            </w:pPr>
            <w:r w:rsidRPr="004F077D">
              <w:rPr>
                <w:rFonts w:ascii="Times New Roman" w:hAnsi="Times New Roman"/>
                <w:sz w:val="28"/>
                <w:szCs w:val="28"/>
                <w:lang w:val="ru-RU" w:eastAsia="ru-RU"/>
              </w:rPr>
              <w:t>Для будівництва та обслуговування будівель екстериторіальних організацій та органів</w:t>
            </w:r>
          </w:p>
        </w:tc>
        <w:tc>
          <w:tcPr>
            <w:tcW w:w="1240"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0,01</w:t>
            </w:r>
          </w:p>
        </w:tc>
        <w:tc>
          <w:tcPr>
            <w:tcW w:w="1097"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0,01</w:t>
            </w:r>
          </w:p>
        </w:tc>
        <w:tc>
          <w:tcPr>
            <w:tcW w:w="1200"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0,01</w:t>
            </w:r>
          </w:p>
        </w:tc>
        <w:tc>
          <w:tcPr>
            <w:tcW w:w="1080"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0,01</w:t>
            </w:r>
          </w:p>
        </w:tc>
      </w:tr>
      <w:tr w:rsidR="004F077D" w:rsidRPr="004F077D" w:rsidTr="004E4787">
        <w:tc>
          <w:tcPr>
            <w:tcW w:w="879" w:type="dxa"/>
          </w:tcPr>
          <w:p w:rsidR="004F077D" w:rsidRPr="004F077D" w:rsidRDefault="004F077D" w:rsidP="004F077D">
            <w:pPr>
              <w:spacing w:after="0" w:line="240" w:lineRule="auto"/>
              <w:rPr>
                <w:rFonts w:ascii="Times New Roman" w:hAnsi="Times New Roman"/>
                <w:sz w:val="28"/>
                <w:szCs w:val="28"/>
                <w:lang w:val="ru-RU" w:eastAsia="ru-RU"/>
              </w:rPr>
            </w:pPr>
            <w:r w:rsidRPr="004F077D">
              <w:rPr>
                <w:rFonts w:ascii="Times New Roman" w:hAnsi="Times New Roman"/>
                <w:sz w:val="28"/>
                <w:szCs w:val="28"/>
                <w:lang w:val="ru-RU" w:eastAsia="ru-RU"/>
              </w:rPr>
              <w:t>03.07</w:t>
            </w:r>
          </w:p>
        </w:tc>
        <w:tc>
          <w:tcPr>
            <w:tcW w:w="4252" w:type="dxa"/>
            <w:gridSpan w:val="3"/>
          </w:tcPr>
          <w:p w:rsidR="004F077D" w:rsidRPr="004F077D" w:rsidRDefault="004F077D" w:rsidP="004F077D">
            <w:pPr>
              <w:spacing w:after="0" w:line="240" w:lineRule="auto"/>
              <w:jc w:val="both"/>
              <w:rPr>
                <w:rFonts w:ascii="Times New Roman" w:hAnsi="Times New Roman"/>
                <w:sz w:val="28"/>
                <w:szCs w:val="28"/>
                <w:lang w:val="ru-RU" w:eastAsia="ru-RU"/>
              </w:rPr>
            </w:pPr>
            <w:r w:rsidRPr="004F077D">
              <w:rPr>
                <w:rFonts w:ascii="Times New Roman" w:hAnsi="Times New Roman"/>
                <w:sz w:val="28"/>
                <w:szCs w:val="28"/>
                <w:lang w:val="ru-RU" w:eastAsia="ru-RU"/>
              </w:rPr>
              <w:t>Для будівництва та обслуговування будівель торгівлі</w:t>
            </w:r>
          </w:p>
        </w:tc>
        <w:tc>
          <w:tcPr>
            <w:tcW w:w="1240"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3</w:t>
            </w:r>
          </w:p>
        </w:tc>
        <w:tc>
          <w:tcPr>
            <w:tcW w:w="1097"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3</w:t>
            </w:r>
          </w:p>
        </w:tc>
        <w:tc>
          <w:tcPr>
            <w:tcW w:w="1200"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3</w:t>
            </w:r>
          </w:p>
        </w:tc>
        <w:tc>
          <w:tcPr>
            <w:tcW w:w="1080"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3</w:t>
            </w:r>
          </w:p>
        </w:tc>
      </w:tr>
      <w:tr w:rsidR="004F077D" w:rsidRPr="004F077D" w:rsidTr="004E4787">
        <w:tc>
          <w:tcPr>
            <w:tcW w:w="879" w:type="dxa"/>
          </w:tcPr>
          <w:p w:rsidR="004F077D" w:rsidRPr="004F077D" w:rsidRDefault="004F077D" w:rsidP="004F077D">
            <w:pPr>
              <w:spacing w:after="0" w:line="240" w:lineRule="auto"/>
              <w:rPr>
                <w:rFonts w:ascii="Times New Roman" w:hAnsi="Times New Roman"/>
                <w:sz w:val="28"/>
                <w:szCs w:val="28"/>
                <w:lang w:val="ru-RU" w:eastAsia="ru-RU"/>
              </w:rPr>
            </w:pPr>
            <w:r w:rsidRPr="004F077D">
              <w:rPr>
                <w:rFonts w:ascii="Times New Roman" w:hAnsi="Times New Roman"/>
                <w:sz w:val="28"/>
                <w:szCs w:val="28"/>
                <w:lang w:val="ru-RU" w:eastAsia="ru-RU"/>
              </w:rPr>
              <w:t>03.08</w:t>
            </w:r>
          </w:p>
        </w:tc>
        <w:tc>
          <w:tcPr>
            <w:tcW w:w="4252" w:type="dxa"/>
            <w:gridSpan w:val="3"/>
          </w:tcPr>
          <w:p w:rsidR="004F077D" w:rsidRPr="004F077D" w:rsidRDefault="004F077D" w:rsidP="004F077D">
            <w:pPr>
              <w:spacing w:after="0" w:line="240" w:lineRule="auto"/>
              <w:jc w:val="both"/>
              <w:rPr>
                <w:rFonts w:ascii="Times New Roman" w:hAnsi="Times New Roman"/>
                <w:sz w:val="28"/>
                <w:szCs w:val="28"/>
                <w:lang w:val="ru-RU" w:eastAsia="ru-RU"/>
              </w:rPr>
            </w:pPr>
            <w:r w:rsidRPr="004F077D">
              <w:rPr>
                <w:rFonts w:ascii="Times New Roman" w:hAnsi="Times New Roman"/>
                <w:sz w:val="28"/>
                <w:szCs w:val="28"/>
                <w:lang w:val="ru-RU" w:eastAsia="ru-RU"/>
              </w:rPr>
              <w:t>Для будівництва та обслуговування об’єктів туристичної інфраструктури та закладів громадського харчування</w:t>
            </w:r>
          </w:p>
        </w:tc>
        <w:tc>
          <w:tcPr>
            <w:tcW w:w="1240"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3</w:t>
            </w:r>
          </w:p>
        </w:tc>
        <w:tc>
          <w:tcPr>
            <w:tcW w:w="1097"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3</w:t>
            </w:r>
          </w:p>
        </w:tc>
        <w:tc>
          <w:tcPr>
            <w:tcW w:w="1200"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3</w:t>
            </w:r>
          </w:p>
        </w:tc>
        <w:tc>
          <w:tcPr>
            <w:tcW w:w="1080"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3</w:t>
            </w:r>
          </w:p>
        </w:tc>
      </w:tr>
      <w:tr w:rsidR="004F077D" w:rsidRPr="004F077D" w:rsidTr="004E4787">
        <w:tc>
          <w:tcPr>
            <w:tcW w:w="879" w:type="dxa"/>
          </w:tcPr>
          <w:p w:rsidR="004F077D" w:rsidRPr="004F077D" w:rsidRDefault="004F077D" w:rsidP="004F077D">
            <w:pPr>
              <w:spacing w:after="0" w:line="240" w:lineRule="auto"/>
              <w:rPr>
                <w:rFonts w:ascii="Times New Roman" w:hAnsi="Times New Roman"/>
                <w:sz w:val="28"/>
                <w:szCs w:val="28"/>
                <w:lang w:val="ru-RU" w:eastAsia="ru-RU"/>
              </w:rPr>
            </w:pPr>
            <w:r w:rsidRPr="004F077D">
              <w:rPr>
                <w:rFonts w:ascii="Times New Roman" w:hAnsi="Times New Roman"/>
                <w:sz w:val="28"/>
                <w:szCs w:val="28"/>
                <w:lang w:val="ru-RU" w:eastAsia="ru-RU"/>
              </w:rPr>
              <w:t>03.09</w:t>
            </w:r>
          </w:p>
        </w:tc>
        <w:tc>
          <w:tcPr>
            <w:tcW w:w="4252" w:type="dxa"/>
            <w:gridSpan w:val="3"/>
          </w:tcPr>
          <w:p w:rsidR="004F077D" w:rsidRPr="004F077D" w:rsidRDefault="004F077D" w:rsidP="004F077D">
            <w:pPr>
              <w:spacing w:after="0" w:line="240" w:lineRule="auto"/>
              <w:jc w:val="both"/>
              <w:rPr>
                <w:rFonts w:ascii="Times New Roman" w:hAnsi="Times New Roman"/>
                <w:sz w:val="28"/>
                <w:szCs w:val="28"/>
                <w:lang w:val="ru-RU" w:eastAsia="ru-RU"/>
              </w:rPr>
            </w:pPr>
            <w:r w:rsidRPr="004F077D">
              <w:rPr>
                <w:rFonts w:ascii="Times New Roman" w:hAnsi="Times New Roman"/>
                <w:sz w:val="28"/>
                <w:szCs w:val="28"/>
                <w:lang w:val="ru-RU" w:eastAsia="ru-RU"/>
              </w:rPr>
              <w:t>Для будівництва та обслуговування будівель кредитно-фінансових установ</w:t>
            </w:r>
          </w:p>
        </w:tc>
        <w:tc>
          <w:tcPr>
            <w:tcW w:w="1240"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3</w:t>
            </w:r>
          </w:p>
        </w:tc>
        <w:tc>
          <w:tcPr>
            <w:tcW w:w="1097"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3</w:t>
            </w:r>
          </w:p>
        </w:tc>
        <w:tc>
          <w:tcPr>
            <w:tcW w:w="1200"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3</w:t>
            </w:r>
          </w:p>
        </w:tc>
        <w:tc>
          <w:tcPr>
            <w:tcW w:w="1080"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3</w:t>
            </w:r>
          </w:p>
        </w:tc>
      </w:tr>
      <w:tr w:rsidR="004F077D" w:rsidRPr="004F077D" w:rsidTr="004E4787">
        <w:tc>
          <w:tcPr>
            <w:tcW w:w="879" w:type="dxa"/>
          </w:tcPr>
          <w:p w:rsidR="004F077D" w:rsidRPr="004F077D" w:rsidRDefault="004F077D" w:rsidP="004F077D">
            <w:pPr>
              <w:spacing w:after="0" w:line="240" w:lineRule="auto"/>
              <w:rPr>
                <w:rFonts w:ascii="Times New Roman" w:hAnsi="Times New Roman"/>
                <w:sz w:val="28"/>
                <w:szCs w:val="28"/>
                <w:lang w:val="ru-RU" w:eastAsia="ru-RU"/>
              </w:rPr>
            </w:pPr>
            <w:r w:rsidRPr="004F077D">
              <w:rPr>
                <w:rFonts w:ascii="Times New Roman" w:hAnsi="Times New Roman"/>
                <w:sz w:val="28"/>
                <w:szCs w:val="28"/>
                <w:lang w:val="ru-RU" w:eastAsia="ru-RU"/>
              </w:rPr>
              <w:t>03.10</w:t>
            </w:r>
          </w:p>
        </w:tc>
        <w:tc>
          <w:tcPr>
            <w:tcW w:w="4252" w:type="dxa"/>
            <w:gridSpan w:val="3"/>
          </w:tcPr>
          <w:p w:rsidR="004F077D" w:rsidRPr="004F077D" w:rsidRDefault="004F077D" w:rsidP="004F077D">
            <w:pPr>
              <w:spacing w:after="0" w:line="240" w:lineRule="auto"/>
              <w:jc w:val="both"/>
              <w:rPr>
                <w:rFonts w:ascii="Times New Roman" w:hAnsi="Times New Roman"/>
                <w:sz w:val="28"/>
                <w:szCs w:val="28"/>
                <w:lang w:val="ru-RU" w:eastAsia="ru-RU"/>
              </w:rPr>
            </w:pPr>
            <w:r w:rsidRPr="004F077D">
              <w:rPr>
                <w:rFonts w:ascii="Times New Roman" w:hAnsi="Times New Roman"/>
                <w:sz w:val="28"/>
                <w:szCs w:val="28"/>
                <w:lang w:val="ru-RU" w:eastAsia="ru-RU"/>
              </w:rPr>
              <w:t>Для будівництва та обслуговування будівель ринкової інфраструктури</w:t>
            </w:r>
          </w:p>
        </w:tc>
        <w:tc>
          <w:tcPr>
            <w:tcW w:w="1240"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3</w:t>
            </w:r>
          </w:p>
        </w:tc>
        <w:tc>
          <w:tcPr>
            <w:tcW w:w="1097"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3</w:t>
            </w:r>
          </w:p>
        </w:tc>
        <w:tc>
          <w:tcPr>
            <w:tcW w:w="1200"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3</w:t>
            </w:r>
          </w:p>
        </w:tc>
        <w:tc>
          <w:tcPr>
            <w:tcW w:w="1080"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3</w:t>
            </w:r>
          </w:p>
        </w:tc>
      </w:tr>
      <w:tr w:rsidR="004F077D" w:rsidRPr="004F077D" w:rsidTr="004E4787">
        <w:tc>
          <w:tcPr>
            <w:tcW w:w="879" w:type="dxa"/>
          </w:tcPr>
          <w:p w:rsidR="004F077D" w:rsidRPr="004F077D" w:rsidRDefault="004F077D" w:rsidP="004F077D">
            <w:pPr>
              <w:spacing w:after="0" w:line="240" w:lineRule="auto"/>
              <w:rPr>
                <w:rFonts w:ascii="Times New Roman" w:hAnsi="Times New Roman"/>
                <w:sz w:val="28"/>
                <w:szCs w:val="28"/>
                <w:lang w:val="ru-RU" w:eastAsia="ru-RU"/>
              </w:rPr>
            </w:pPr>
            <w:r w:rsidRPr="004F077D">
              <w:rPr>
                <w:rFonts w:ascii="Times New Roman" w:hAnsi="Times New Roman"/>
                <w:sz w:val="28"/>
                <w:szCs w:val="28"/>
                <w:lang w:val="ru-RU" w:eastAsia="ru-RU"/>
              </w:rPr>
              <w:t>03.11</w:t>
            </w:r>
          </w:p>
        </w:tc>
        <w:tc>
          <w:tcPr>
            <w:tcW w:w="4252" w:type="dxa"/>
            <w:gridSpan w:val="3"/>
          </w:tcPr>
          <w:p w:rsidR="004F077D" w:rsidRPr="004F077D" w:rsidRDefault="004F077D" w:rsidP="004F077D">
            <w:pPr>
              <w:spacing w:after="0" w:line="240" w:lineRule="auto"/>
              <w:jc w:val="both"/>
              <w:rPr>
                <w:rFonts w:ascii="Times New Roman" w:hAnsi="Times New Roman"/>
                <w:sz w:val="28"/>
                <w:szCs w:val="28"/>
                <w:lang w:val="ru-RU" w:eastAsia="ru-RU"/>
              </w:rPr>
            </w:pPr>
            <w:r w:rsidRPr="004F077D">
              <w:rPr>
                <w:rFonts w:ascii="Times New Roman" w:hAnsi="Times New Roman"/>
                <w:sz w:val="28"/>
                <w:szCs w:val="28"/>
                <w:lang w:val="ru-RU" w:eastAsia="ru-RU"/>
              </w:rPr>
              <w:t>Для будівництва та обслуговування будівель і споруд закладів науки</w:t>
            </w:r>
          </w:p>
        </w:tc>
        <w:tc>
          <w:tcPr>
            <w:tcW w:w="1240"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0,01</w:t>
            </w:r>
          </w:p>
        </w:tc>
        <w:tc>
          <w:tcPr>
            <w:tcW w:w="1097"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0,01</w:t>
            </w:r>
          </w:p>
        </w:tc>
        <w:tc>
          <w:tcPr>
            <w:tcW w:w="1200"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0,01</w:t>
            </w:r>
          </w:p>
        </w:tc>
        <w:tc>
          <w:tcPr>
            <w:tcW w:w="1080"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0,01</w:t>
            </w:r>
          </w:p>
        </w:tc>
      </w:tr>
      <w:tr w:rsidR="004F077D" w:rsidRPr="004F077D" w:rsidTr="004E4787">
        <w:tc>
          <w:tcPr>
            <w:tcW w:w="879" w:type="dxa"/>
          </w:tcPr>
          <w:p w:rsidR="004F077D" w:rsidRPr="004F077D" w:rsidRDefault="004F077D" w:rsidP="004F077D">
            <w:pPr>
              <w:spacing w:after="0" w:line="240" w:lineRule="auto"/>
              <w:rPr>
                <w:rFonts w:ascii="Times New Roman" w:hAnsi="Times New Roman"/>
                <w:sz w:val="28"/>
                <w:szCs w:val="28"/>
                <w:lang w:val="ru-RU" w:eastAsia="ru-RU"/>
              </w:rPr>
            </w:pPr>
            <w:r w:rsidRPr="004F077D">
              <w:rPr>
                <w:rFonts w:ascii="Times New Roman" w:hAnsi="Times New Roman"/>
                <w:sz w:val="28"/>
                <w:szCs w:val="28"/>
                <w:lang w:val="ru-RU" w:eastAsia="ru-RU"/>
              </w:rPr>
              <w:t>03.12</w:t>
            </w:r>
          </w:p>
        </w:tc>
        <w:tc>
          <w:tcPr>
            <w:tcW w:w="4252" w:type="dxa"/>
            <w:gridSpan w:val="3"/>
          </w:tcPr>
          <w:p w:rsidR="004F077D" w:rsidRPr="004F077D" w:rsidRDefault="004F077D" w:rsidP="004F077D">
            <w:pPr>
              <w:spacing w:after="0" w:line="240" w:lineRule="auto"/>
              <w:jc w:val="both"/>
              <w:rPr>
                <w:rFonts w:ascii="Times New Roman" w:hAnsi="Times New Roman"/>
                <w:sz w:val="28"/>
                <w:szCs w:val="28"/>
                <w:lang w:val="ru-RU" w:eastAsia="ru-RU"/>
              </w:rPr>
            </w:pPr>
            <w:r w:rsidRPr="004F077D">
              <w:rPr>
                <w:rFonts w:ascii="Times New Roman" w:hAnsi="Times New Roman"/>
                <w:sz w:val="28"/>
                <w:szCs w:val="28"/>
                <w:lang w:val="ru-RU" w:eastAsia="ru-RU"/>
              </w:rPr>
              <w:t>Для будівництва та обслуговування будівель закладів комунального обслуг-ня</w:t>
            </w:r>
          </w:p>
        </w:tc>
        <w:tc>
          <w:tcPr>
            <w:tcW w:w="1240" w:type="dxa"/>
          </w:tcPr>
          <w:p w:rsidR="004F077D" w:rsidRPr="004F077D" w:rsidRDefault="004F077D" w:rsidP="004F077D">
            <w:pPr>
              <w:spacing w:after="0" w:line="240" w:lineRule="auto"/>
              <w:jc w:val="center"/>
              <w:rPr>
                <w:rFonts w:ascii="Times New Roman" w:hAnsi="Times New Roman"/>
                <w:sz w:val="28"/>
                <w:szCs w:val="28"/>
                <w:lang w:eastAsia="ru-RU"/>
              </w:rPr>
            </w:pPr>
            <w:r w:rsidRPr="004F077D">
              <w:rPr>
                <w:rFonts w:ascii="Times New Roman" w:hAnsi="Times New Roman"/>
                <w:sz w:val="28"/>
                <w:szCs w:val="28"/>
                <w:lang w:eastAsia="ru-RU"/>
              </w:rPr>
              <w:t>0,01</w:t>
            </w:r>
          </w:p>
        </w:tc>
        <w:tc>
          <w:tcPr>
            <w:tcW w:w="1097" w:type="dxa"/>
          </w:tcPr>
          <w:p w:rsidR="004F077D" w:rsidRPr="004F077D" w:rsidRDefault="004F077D" w:rsidP="004F077D">
            <w:pPr>
              <w:spacing w:after="0" w:line="240" w:lineRule="auto"/>
              <w:jc w:val="center"/>
              <w:rPr>
                <w:rFonts w:ascii="Times New Roman" w:hAnsi="Times New Roman"/>
                <w:sz w:val="28"/>
                <w:szCs w:val="28"/>
                <w:lang w:eastAsia="ru-RU"/>
              </w:rPr>
            </w:pPr>
            <w:r w:rsidRPr="004F077D">
              <w:rPr>
                <w:rFonts w:ascii="Times New Roman" w:hAnsi="Times New Roman"/>
                <w:sz w:val="28"/>
                <w:szCs w:val="28"/>
                <w:lang w:eastAsia="ru-RU"/>
              </w:rPr>
              <w:t>0,01</w:t>
            </w:r>
          </w:p>
        </w:tc>
        <w:tc>
          <w:tcPr>
            <w:tcW w:w="1200" w:type="dxa"/>
          </w:tcPr>
          <w:p w:rsidR="004F077D" w:rsidRPr="004F077D" w:rsidRDefault="004F077D" w:rsidP="004F077D">
            <w:pPr>
              <w:spacing w:after="0" w:line="240" w:lineRule="auto"/>
              <w:jc w:val="center"/>
              <w:rPr>
                <w:rFonts w:ascii="Times New Roman" w:hAnsi="Times New Roman"/>
                <w:sz w:val="28"/>
                <w:szCs w:val="28"/>
                <w:lang w:eastAsia="ru-RU"/>
              </w:rPr>
            </w:pPr>
            <w:r w:rsidRPr="004F077D">
              <w:rPr>
                <w:rFonts w:ascii="Times New Roman" w:hAnsi="Times New Roman"/>
                <w:sz w:val="28"/>
                <w:szCs w:val="28"/>
                <w:lang w:eastAsia="ru-RU"/>
              </w:rPr>
              <w:t>0,01</w:t>
            </w:r>
          </w:p>
        </w:tc>
        <w:tc>
          <w:tcPr>
            <w:tcW w:w="1080" w:type="dxa"/>
          </w:tcPr>
          <w:p w:rsidR="004F077D" w:rsidRPr="004F077D" w:rsidRDefault="004F077D" w:rsidP="004F077D">
            <w:pPr>
              <w:spacing w:after="0" w:line="240" w:lineRule="auto"/>
              <w:jc w:val="center"/>
              <w:rPr>
                <w:rFonts w:ascii="Times New Roman" w:hAnsi="Times New Roman"/>
                <w:sz w:val="28"/>
                <w:szCs w:val="28"/>
                <w:lang w:eastAsia="ru-RU"/>
              </w:rPr>
            </w:pPr>
            <w:r w:rsidRPr="004F077D">
              <w:rPr>
                <w:rFonts w:ascii="Times New Roman" w:hAnsi="Times New Roman"/>
                <w:sz w:val="28"/>
                <w:szCs w:val="28"/>
                <w:lang w:eastAsia="ru-RU"/>
              </w:rPr>
              <w:t>0,01</w:t>
            </w:r>
          </w:p>
        </w:tc>
      </w:tr>
      <w:tr w:rsidR="004F077D" w:rsidRPr="004F077D" w:rsidTr="004E4787">
        <w:tc>
          <w:tcPr>
            <w:tcW w:w="879" w:type="dxa"/>
          </w:tcPr>
          <w:p w:rsidR="004F077D" w:rsidRPr="004F077D" w:rsidRDefault="004F077D" w:rsidP="004F077D">
            <w:pPr>
              <w:spacing w:after="0" w:line="240" w:lineRule="auto"/>
              <w:rPr>
                <w:rFonts w:ascii="Times New Roman" w:hAnsi="Times New Roman"/>
                <w:sz w:val="28"/>
                <w:szCs w:val="28"/>
                <w:lang w:val="ru-RU" w:eastAsia="ru-RU"/>
              </w:rPr>
            </w:pPr>
            <w:r w:rsidRPr="004F077D">
              <w:rPr>
                <w:rFonts w:ascii="Times New Roman" w:hAnsi="Times New Roman"/>
                <w:sz w:val="28"/>
                <w:szCs w:val="28"/>
                <w:lang w:val="ru-RU" w:eastAsia="ru-RU"/>
              </w:rPr>
              <w:t>03.13</w:t>
            </w:r>
          </w:p>
        </w:tc>
        <w:tc>
          <w:tcPr>
            <w:tcW w:w="4252" w:type="dxa"/>
            <w:gridSpan w:val="3"/>
          </w:tcPr>
          <w:p w:rsidR="004F077D" w:rsidRPr="004F077D" w:rsidRDefault="004F077D" w:rsidP="004F077D">
            <w:pPr>
              <w:spacing w:after="0" w:line="240" w:lineRule="auto"/>
              <w:jc w:val="both"/>
              <w:rPr>
                <w:rFonts w:ascii="Times New Roman" w:hAnsi="Times New Roman"/>
                <w:sz w:val="28"/>
                <w:szCs w:val="28"/>
                <w:lang w:val="ru-RU" w:eastAsia="ru-RU"/>
              </w:rPr>
            </w:pPr>
            <w:r w:rsidRPr="004F077D">
              <w:rPr>
                <w:rFonts w:ascii="Times New Roman" w:hAnsi="Times New Roman"/>
                <w:sz w:val="28"/>
                <w:szCs w:val="28"/>
                <w:lang w:val="ru-RU" w:eastAsia="ru-RU"/>
              </w:rPr>
              <w:t>Для будівництва та обслуговування будівель закладів побутового обслуго-ня</w:t>
            </w:r>
          </w:p>
        </w:tc>
        <w:tc>
          <w:tcPr>
            <w:tcW w:w="1240"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3</w:t>
            </w:r>
          </w:p>
        </w:tc>
        <w:tc>
          <w:tcPr>
            <w:tcW w:w="1097"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3</w:t>
            </w:r>
          </w:p>
        </w:tc>
        <w:tc>
          <w:tcPr>
            <w:tcW w:w="1200"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3</w:t>
            </w:r>
          </w:p>
        </w:tc>
        <w:tc>
          <w:tcPr>
            <w:tcW w:w="1080"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3</w:t>
            </w:r>
          </w:p>
        </w:tc>
      </w:tr>
      <w:tr w:rsidR="004F077D" w:rsidRPr="004F077D" w:rsidTr="004E4787">
        <w:tc>
          <w:tcPr>
            <w:tcW w:w="879" w:type="dxa"/>
          </w:tcPr>
          <w:p w:rsidR="004F077D" w:rsidRPr="004F077D" w:rsidRDefault="004F077D" w:rsidP="004F077D">
            <w:pPr>
              <w:spacing w:after="0" w:line="240" w:lineRule="auto"/>
              <w:rPr>
                <w:rFonts w:ascii="Times New Roman" w:hAnsi="Times New Roman"/>
                <w:sz w:val="28"/>
                <w:szCs w:val="28"/>
                <w:lang w:val="ru-RU" w:eastAsia="ru-RU"/>
              </w:rPr>
            </w:pPr>
            <w:r w:rsidRPr="004F077D">
              <w:rPr>
                <w:rFonts w:ascii="Times New Roman" w:hAnsi="Times New Roman"/>
                <w:sz w:val="28"/>
                <w:szCs w:val="28"/>
                <w:lang w:val="ru-RU" w:eastAsia="ru-RU"/>
              </w:rPr>
              <w:t>03.14</w:t>
            </w:r>
          </w:p>
        </w:tc>
        <w:tc>
          <w:tcPr>
            <w:tcW w:w="4252" w:type="dxa"/>
            <w:gridSpan w:val="3"/>
          </w:tcPr>
          <w:p w:rsidR="004F077D" w:rsidRPr="004F077D" w:rsidRDefault="004F077D" w:rsidP="004F077D">
            <w:pPr>
              <w:spacing w:after="0" w:line="240" w:lineRule="auto"/>
              <w:jc w:val="both"/>
              <w:rPr>
                <w:rFonts w:ascii="Times New Roman" w:hAnsi="Times New Roman"/>
                <w:sz w:val="28"/>
                <w:szCs w:val="28"/>
                <w:lang w:eastAsia="ru-RU"/>
              </w:rPr>
            </w:pPr>
            <w:r w:rsidRPr="004F077D">
              <w:rPr>
                <w:rFonts w:ascii="Times New Roman" w:hAnsi="Times New Roman"/>
                <w:sz w:val="28"/>
                <w:szCs w:val="28"/>
                <w:lang w:val="ru-RU" w:eastAsia="ru-RU"/>
              </w:rPr>
              <w:t xml:space="preserve">Для розміщення та постійної діяльності органів </w:t>
            </w:r>
            <w:r w:rsidRPr="004F077D">
              <w:rPr>
                <w:rFonts w:ascii="Times New Roman" w:hAnsi="Times New Roman"/>
                <w:sz w:val="28"/>
                <w:szCs w:val="28"/>
                <w:lang w:eastAsia="ru-RU"/>
              </w:rPr>
              <w:t>ДСНС</w:t>
            </w:r>
          </w:p>
        </w:tc>
        <w:tc>
          <w:tcPr>
            <w:tcW w:w="1240"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1</w:t>
            </w:r>
          </w:p>
        </w:tc>
        <w:tc>
          <w:tcPr>
            <w:tcW w:w="1097"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1</w:t>
            </w:r>
          </w:p>
        </w:tc>
        <w:tc>
          <w:tcPr>
            <w:tcW w:w="1200"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1</w:t>
            </w:r>
          </w:p>
        </w:tc>
        <w:tc>
          <w:tcPr>
            <w:tcW w:w="1080"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1</w:t>
            </w:r>
          </w:p>
        </w:tc>
      </w:tr>
      <w:tr w:rsidR="004F077D" w:rsidRPr="004F077D" w:rsidTr="004E4787">
        <w:tc>
          <w:tcPr>
            <w:tcW w:w="879" w:type="dxa"/>
          </w:tcPr>
          <w:p w:rsidR="004F077D" w:rsidRPr="004F077D" w:rsidRDefault="004F077D" w:rsidP="004F077D">
            <w:pPr>
              <w:spacing w:after="0" w:line="240" w:lineRule="auto"/>
              <w:rPr>
                <w:rFonts w:ascii="Times New Roman" w:hAnsi="Times New Roman"/>
                <w:sz w:val="28"/>
                <w:szCs w:val="28"/>
                <w:lang w:val="ru-RU" w:eastAsia="ru-RU"/>
              </w:rPr>
            </w:pPr>
            <w:r w:rsidRPr="004F077D">
              <w:rPr>
                <w:rFonts w:ascii="Times New Roman" w:hAnsi="Times New Roman"/>
                <w:sz w:val="28"/>
                <w:szCs w:val="28"/>
                <w:lang w:val="ru-RU" w:eastAsia="ru-RU"/>
              </w:rPr>
              <w:t>03.15</w:t>
            </w:r>
          </w:p>
        </w:tc>
        <w:tc>
          <w:tcPr>
            <w:tcW w:w="4252" w:type="dxa"/>
            <w:gridSpan w:val="3"/>
          </w:tcPr>
          <w:p w:rsidR="004F077D" w:rsidRPr="004F077D" w:rsidRDefault="004F077D" w:rsidP="004F077D">
            <w:pPr>
              <w:spacing w:after="0" w:line="240" w:lineRule="auto"/>
              <w:jc w:val="both"/>
              <w:rPr>
                <w:rFonts w:ascii="Times New Roman" w:hAnsi="Times New Roman"/>
                <w:sz w:val="28"/>
                <w:szCs w:val="28"/>
                <w:lang w:val="ru-RU" w:eastAsia="ru-RU"/>
              </w:rPr>
            </w:pPr>
            <w:r w:rsidRPr="004F077D">
              <w:rPr>
                <w:rFonts w:ascii="Times New Roman" w:hAnsi="Times New Roman"/>
                <w:sz w:val="28"/>
                <w:szCs w:val="28"/>
                <w:lang w:val="ru-RU" w:eastAsia="ru-RU"/>
              </w:rPr>
              <w:t>Для будівництва та обслуговування інших будівель громадської забудови</w:t>
            </w:r>
          </w:p>
        </w:tc>
        <w:tc>
          <w:tcPr>
            <w:tcW w:w="1240"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1</w:t>
            </w:r>
          </w:p>
        </w:tc>
        <w:tc>
          <w:tcPr>
            <w:tcW w:w="1097"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1</w:t>
            </w:r>
          </w:p>
        </w:tc>
        <w:tc>
          <w:tcPr>
            <w:tcW w:w="1200"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1</w:t>
            </w:r>
          </w:p>
        </w:tc>
        <w:tc>
          <w:tcPr>
            <w:tcW w:w="1080"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1</w:t>
            </w:r>
          </w:p>
        </w:tc>
      </w:tr>
      <w:tr w:rsidR="004F077D" w:rsidRPr="004F077D" w:rsidTr="004E4787">
        <w:tc>
          <w:tcPr>
            <w:tcW w:w="879" w:type="dxa"/>
          </w:tcPr>
          <w:p w:rsidR="004F077D" w:rsidRPr="004F077D" w:rsidRDefault="004F077D" w:rsidP="004F077D">
            <w:pPr>
              <w:spacing w:after="0" w:line="240" w:lineRule="auto"/>
              <w:rPr>
                <w:rFonts w:ascii="Times New Roman" w:hAnsi="Times New Roman"/>
                <w:sz w:val="28"/>
                <w:szCs w:val="28"/>
                <w:lang w:val="ru-RU" w:eastAsia="ru-RU"/>
              </w:rPr>
            </w:pPr>
            <w:r w:rsidRPr="004F077D">
              <w:rPr>
                <w:rFonts w:ascii="Times New Roman" w:hAnsi="Times New Roman"/>
                <w:sz w:val="28"/>
                <w:szCs w:val="28"/>
                <w:lang w:val="ru-RU" w:eastAsia="ru-RU"/>
              </w:rPr>
              <w:t>03.16</w:t>
            </w:r>
          </w:p>
        </w:tc>
        <w:tc>
          <w:tcPr>
            <w:tcW w:w="4252" w:type="dxa"/>
            <w:gridSpan w:val="3"/>
          </w:tcPr>
          <w:p w:rsidR="004F077D" w:rsidRPr="004F077D" w:rsidRDefault="004F077D" w:rsidP="004F077D">
            <w:pPr>
              <w:spacing w:after="0" w:line="240" w:lineRule="auto"/>
              <w:jc w:val="both"/>
              <w:rPr>
                <w:rFonts w:ascii="Times New Roman" w:hAnsi="Times New Roman"/>
                <w:sz w:val="28"/>
                <w:szCs w:val="28"/>
                <w:lang w:val="ru-RU" w:eastAsia="ru-RU"/>
              </w:rPr>
            </w:pPr>
            <w:r w:rsidRPr="004F077D">
              <w:rPr>
                <w:rFonts w:ascii="Times New Roman" w:hAnsi="Times New Roman"/>
                <w:sz w:val="28"/>
                <w:szCs w:val="28"/>
                <w:lang w:val="ru-RU" w:eastAsia="ru-RU"/>
              </w:rPr>
              <w:t>Для цілей підрозділів 03.01 - 03.15 та для збереження та використання земель природно-заповідного фонду</w:t>
            </w:r>
          </w:p>
        </w:tc>
        <w:tc>
          <w:tcPr>
            <w:tcW w:w="1240"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1,5</w:t>
            </w:r>
          </w:p>
        </w:tc>
        <w:tc>
          <w:tcPr>
            <w:tcW w:w="1097"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1,5</w:t>
            </w:r>
          </w:p>
        </w:tc>
        <w:tc>
          <w:tcPr>
            <w:tcW w:w="1200"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1,5</w:t>
            </w:r>
          </w:p>
        </w:tc>
        <w:tc>
          <w:tcPr>
            <w:tcW w:w="1080"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1,5</w:t>
            </w:r>
          </w:p>
        </w:tc>
      </w:tr>
      <w:tr w:rsidR="004F077D" w:rsidRPr="004F077D" w:rsidTr="004E4787">
        <w:tc>
          <w:tcPr>
            <w:tcW w:w="879" w:type="dxa"/>
          </w:tcPr>
          <w:p w:rsidR="004F077D" w:rsidRPr="004F077D" w:rsidRDefault="004F077D" w:rsidP="004F077D">
            <w:pPr>
              <w:spacing w:before="100" w:beforeAutospacing="1" w:after="0" w:line="240" w:lineRule="auto"/>
              <w:ind w:right="-108"/>
              <w:jc w:val="center"/>
              <w:rPr>
                <w:rFonts w:ascii="Times New Roman" w:hAnsi="Times New Roman"/>
                <w:b/>
                <w:bCs/>
                <w:sz w:val="28"/>
                <w:szCs w:val="28"/>
                <w:lang w:eastAsia="ru-RU"/>
              </w:rPr>
            </w:pPr>
            <w:r w:rsidRPr="004F077D">
              <w:rPr>
                <w:rFonts w:ascii="Times New Roman" w:hAnsi="Times New Roman"/>
                <w:b/>
                <w:bCs/>
                <w:sz w:val="28"/>
                <w:szCs w:val="28"/>
                <w:lang w:eastAsia="ru-RU"/>
              </w:rPr>
              <w:t>04</w:t>
            </w:r>
          </w:p>
        </w:tc>
        <w:tc>
          <w:tcPr>
            <w:tcW w:w="8869" w:type="dxa"/>
            <w:gridSpan w:val="7"/>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b/>
                <w:bCs/>
                <w:sz w:val="28"/>
                <w:szCs w:val="28"/>
                <w:lang w:val="ru-RU" w:eastAsia="ru-RU"/>
              </w:rPr>
              <w:t>Землі природно-заповідного фонду</w:t>
            </w:r>
          </w:p>
        </w:tc>
      </w:tr>
      <w:tr w:rsidR="004F077D" w:rsidRPr="004F077D" w:rsidTr="004E4787">
        <w:tc>
          <w:tcPr>
            <w:tcW w:w="879" w:type="dxa"/>
          </w:tcPr>
          <w:p w:rsidR="004F077D" w:rsidRPr="004F077D" w:rsidRDefault="004F077D" w:rsidP="004F077D">
            <w:pPr>
              <w:spacing w:after="0" w:line="240" w:lineRule="auto"/>
              <w:rPr>
                <w:rFonts w:ascii="Times New Roman" w:hAnsi="Times New Roman"/>
                <w:sz w:val="28"/>
                <w:szCs w:val="28"/>
                <w:lang w:val="ru-RU" w:eastAsia="ru-RU"/>
              </w:rPr>
            </w:pPr>
            <w:r w:rsidRPr="004F077D">
              <w:rPr>
                <w:rFonts w:ascii="Times New Roman" w:hAnsi="Times New Roman"/>
                <w:sz w:val="28"/>
                <w:szCs w:val="28"/>
                <w:lang w:val="ru-RU" w:eastAsia="ru-RU"/>
              </w:rPr>
              <w:t>04.07</w:t>
            </w:r>
          </w:p>
        </w:tc>
        <w:tc>
          <w:tcPr>
            <w:tcW w:w="4252" w:type="dxa"/>
            <w:gridSpan w:val="3"/>
          </w:tcPr>
          <w:p w:rsidR="004F077D" w:rsidRPr="004F077D" w:rsidRDefault="004F077D" w:rsidP="004F077D">
            <w:pPr>
              <w:spacing w:after="0" w:line="240" w:lineRule="auto"/>
              <w:jc w:val="both"/>
              <w:rPr>
                <w:rFonts w:ascii="Times New Roman" w:hAnsi="Times New Roman"/>
                <w:sz w:val="28"/>
                <w:szCs w:val="28"/>
                <w:lang w:val="ru-RU" w:eastAsia="ru-RU"/>
              </w:rPr>
            </w:pPr>
            <w:r w:rsidRPr="004F077D">
              <w:rPr>
                <w:rFonts w:ascii="Times New Roman" w:hAnsi="Times New Roman"/>
                <w:sz w:val="28"/>
                <w:szCs w:val="28"/>
                <w:lang w:val="ru-RU" w:eastAsia="ru-RU"/>
              </w:rPr>
              <w:t xml:space="preserve">Для збереження та використання парків-пам'яток садово-паркового </w:t>
            </w:r>
            <w:r w:rsidRPr="004F077D">
              <w:rPr>
                <w:rFonts w:ascii="Times New Roman" w:hAnsi="Times New Roman"/>
                <w:sz w:val="28"/>
                <w:szCs w:val="28"/>
                <w:lang w:val="ru-RU" w:eastAsia="ru-RU"/>
              </w:rPr>
              <w:lastRenderedPageBreak/>
              <w:t>мистецтва</w:t>
            </w:r>
          </w:p>
        </w:tc>
        <w:tc>
          <w:tcPr>
            <w:tcW w:w="1240"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lastRenderedPageBreak/>
              <w:t>1</w:t>
            </w:r>
          </w:p>
        </w:tc>
        <w:tc>
          <w:tcPr>
            <w:tcW w:w="1097"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1</w:t>
            </w:r>
          </w:p>
        </w:tc>
        <w:tc>
          <w:tcPr>
            <w:tcW w:w="1200"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1</w:t>
            </w:r>
          </w:p>
        </w:tc>
        <w:tc>
          <w:tcPr>
            <w:tcW w:w="1080"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1</w:t>
            </w:r>
          </w:p>
        </w:tc>
      </w:tr>
      <w:tr w:rsidR="004F077D" w:rsidRPr="004F077D" w:rsidTr="004E4787">
        <w:tc>
          <w:tcPr>
            <w:tcW w:w="879" w:type="dxa"/>
          </w:tcPr>
          <w:p w:rsidR="004F077D" w:rsidRPr="004F077D" w:rsidRDefault="004F077D" w:rsidP="004F077D">
            <w:pPr>
              <w:spacing w:after="0" w:line="240" w:lineRule="auto"/>
              <w:rPr>
                <w:rFonts w:ascii="Times New Roman" w:hAnsi="Times New Roman"/>
                <w:sz w:val="28"/>
                <w:szCs w:val="28"/>
                <w:lang w:val="ru-RU" w:eastAsia="ru-RU"/>
              </w:rPr>
            </w:pPr>
            <w:r w:rsidRPr="004F077D">
              <w:rPr>
                <w:rFonts w:ascii="Times New Roman" w:hAnsi="Times New Roman"/>
                <w:sz w:val="28"/>
                <w:szCs w:val="28"/>
                <w:lang w:val="ru-RU" w:eastAsia="ru-RU"/>
              </w:rPr>
              <w:lastRenderedPageBreak/>
              <w:t>04.09</w:t>
            </w:r>
          </w:p>
        </w:tc>
        <w:tc>
          <w:tcPr>
            <w:tcW w:w="4252" w:type="dxa"/>
            <w:gridSpan w:val="3"/>
          </w:tcPr>
          <w:p w:rsidR="004F077D" w:rsidRPr="004F077D" w:rsidRDefault="004F077D" w:rsidP="004F077D">
            <w:pPr>
              <w:spacing w:after="0" w:line="240" w:lineRule="auto"/>
              <w:jc w:val="both"/>
              <w:rPr>
                <w:rFonts w:ascii="Times New Roman" w:hAnsi="Times New Roman"/>
                <w:sz w:val="28"/>
                <w:szCs w:val="28"/>
                <w:lang w:val="ru-RU" w:eastAsia="ru-RU"/>
              </w:rPr>
            </w:pPr>
            <w:r w:rsidRPr="004F077D">
              <w:rPr>
                <w:rFonts w:ascii="Times New Roman" w:hAnsi="Times New Roman"/>
                <w:sz w:val="28"/>
                <w:szCs w:val="28"/>
                <w:lang w:val="ru-RU" w:eastAsia="ru-RU"/>
              </w:rPr>
              <w:t>Для збереження та використання заповідних урочищ</w:t>
            </w:r>
          </w:p>
        </w:tc>
        <w:tc>
          <w:tcPr>
            <w:tcW w:w="1240"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1</w:t>
            </w:r>
          </w:p>
        </w:tc>
        <w:tc>
          <w:tcPr>
            <w:tcW w:w="1097"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1</w:t>
            </w:r>
          </w:p>
        </w:tc>
        <w:tc>
          <w:tcPr>
            <w:tcW w:w="1200"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1</w:t>
            </w:r>
          </w:p>
        </w:tc>
        <w:tc>
          <w:tcPr>
            <w:tcW w:w="1080"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1</w:t>
            </w:r>
          </w:p>
        </w:tc>
      </w:tr>
      <w:tr w:rsidR="004F077D" w:rsidRPr="004F077D" w:rsidTr="004E4787">
        <w:tc>
          <w:tcPr>
            <w:tcW w:w="879" w:type="dxa"/>
          </w:tcPr>
          <w:p w:rsidR="004F077D" w:rsidRPr="004F077D" w:rsidRDefault="004F077D" w:rsidP="004F077D">
            <w:pPr>
              <w:spacing w:after="0" w:line="240" w:lineRule="auto"/>
              <w:rPr>
                <w:rFonts w:ascii="Times New Roman" w:hAnsi="Times New Roman"/>
                <w:sz w:val="28"/>
                <w:szCs w:val="28"/>
                <w:lang w:val="ru-RU" w:eastAsia="ru-RU"/>
              </w:rPr>
            </w:pPr>
            <w:r w:rsidRPr="004F077D">
              <w:rPr>
                <w:rFonts w:ascii="Times New Roman" w:hAnsi="Times New Roman"/>
                <w:sz w:val="28"/>
                <w:szCs w:val="28"/>
                <w:lang w:val="ru-RU" w:eastAsia="ru-RU"/>
              </w:rPr>
              <w:t>04.10</w:t>
            </w:r>
          </w:p>
        </w:tc>
        <w:tc>
          <w:tcPr>
            <w:tcW w:w="4252" w:type="dxa"/>
            <w:gridSpan w:val="3"/>
          </w:tcPr>
          <w:p w:rsidR="004F077D" w:rsidRPr="004F077D" w:rsidRDefault="004F077D" w:rsidP="004F077D">
            <w:pPr>
              <w:spacing w:after="0" w:line="240" w:lineRule="auto"/>
              <w:jc w:val="both"/>
              <w:rPr>
                <w:rFonts w:ascii="Times New Roman" w:hAnsi="Times New Roman"/>
                <w:sz w:val="28"/>
                <w:szCs w:val="28"/>
                <w:lang w:val="ru-RU" w:eastAsia="ru-RU"/>
              </w:rPr>
            </w:pPr>
            <w:r w:rsidRPr="004F077D">
              <w:rPr>
                <w:rFonts w:ascii="Times New Roman" w:hAnsi="Times New Roman"/>
                <w:sz w:val="28"/>
                <w:szCs w:val="28"/>
                <w:lang w:val="ru-RU" w:eastAsia="ru-RU"/>
              </w:rPr>
              <w:t>Для збереження та використання пам'яток природи</w:t>
            </w:r>
          </w:p>
        </w:tc>
        <w:tc>
          <w:tcPr>
            <w:tcW w:w="1240"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1</w:t>
            </w:r>
          </w:p>
        </w:tc>
        <w:tc>
          <w:tcPr>
            <w:tcW w:w="1097"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1</w:t>
            </w:r>
          </w:p>
        </w:tc>
        <w:tc>
          <w:tcPr>
            <w:tcW w:w="1200"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1</w:t>
            </w:r>
          </w:p>
        </w:tc>
        <w:tc>
          <w:tcPr>
            <w:tcW w:w="1080"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1</w:t>
            </w:r>
          </w:p>
        </w:tc>
      </w:tr>
      <w:tr w:rsidR="004F077D" w:rsidRPr="004F077D" w:rsidTr="004E4787">
        <w:tc>
          <w:tcPr>
            <w:tcW w:w="879" w:type="dxa"/>
          </w:tcPr>
          <w:p w:rsidR="004F077D" w:rsidRPr="004F077D" w:rsidRDefault="004F077D" w:rsidP="004F077D">
            <w:pPr>
              <w:spacing w:before="100" w:beforeAutospacing="1" w:after="0" w:line="240" w:lineRule="auto"/>
              <w:ind w:right="-108"/>
              <w:jc w:val="center"/>
              <w:rPr>
                <w:rFonts w:ascii="Times New Roman" w:hAnsi="Times New Roman"/>
                <w:b/>
                <w:bCs/>
                <w:sz w:val="28"/>
                <w:szCs w:val="28"/>
                <w:lang w:eastAsia="ru-RU"/>
              </w:rPr>
            </w:pPr>
          </w:p>
          <w:p w:rsidR="004F077D" w:rsidRPr="004F077D" w:rsidRDefault="004F077D" w:rsidP="004F077D">
            <w:pPr>
              <w:spacing w:before="100" w:beforeAutospacing="1" w:after="0" w:line="240" w:lineRule="auto"/>
              <w:ind w:right="-108"/>
              <w:jc w:val="center"/>
              <w:rPr>
                <w:rFonts w:ascii="Times New Roman" w:hAnsi="Times New Roman"/>
                <w:b/>
                <w:bCs/>
                <w:sz w:val="28"/>
                <w:szCs w:val="28"/>
                <w:lang w:eastAsia="ru-RU"/>
              </w:rPr>
            </w:pPr>
            <w:r w:rsidRPr="004F077D">
              <w:rPr>
                <w:rFonts w:ascii="Times New Roman" w:hAnsi="Times New Roman"/>
                <w:b/>
                <w:bCs/>
                <w:sz w:val="28"/>
                <w:szCs w:val="28"/>
                <w:lang w:eastAsia="ru-RU"/>
              </w:rPr>
              <w:t>06</w:t>
            </w:r>
          </w:p>
        </w:tc>
        <w:tc>
          <w:tcPr>
            <w:tcW w:w="8869" w:type="dxa"/>
            <w:gridSpan w:val="7"/>
          </w:tcPr>
          <w:p w:rsidR="004F077D" w:rsidRPr="004F077D" w:rsidRDefault="004F077D" w:rsidP="004F077D">
            <w:pPr>
              <w:spacing w:after="0" w:line="240" w:lineRule="auto"/>
              <w:jc w:val="center"/>
              <w:rPr>
                <w:rFonts w:ascii="Times New Roman" w:hAnsi="Times New Roman"/>
                <w:b/>
                <w:bCs/>
                <w:sz w:val="28"/>
                <w:szCs w:val="28"/>
                <w:lang w:eastAsia="ru-RU"/>
              </w:rPr>
            </w:pPr>
            <w:r w:rsidRPr="004F077D">
              <w:rPr>
                <w:rFonts w:ascii="Times New Roman" w:hAnsi="Times New Roman"/>
                <w:b/>
                <w:bCs/>
                <w:sz w:val="28"/>
                <w:szCs w:val="28"/>
                <w:lang w:eastAsia="ru-RU"/>
              </w:rPr>
              <w:t>Землі оздоровчого призначення</w:t>
            </w:r>
          </w:p>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(землі, що мають природні лікувальні властивості, які використовуються або можуть використовуватися для профілактики захворювань і лікування людей)</w:t>
            </w:r>
          </w:p>
        </w:tc>
      </w:tr>
      <w:tr w:rsidR="004F077D" w:rsidRPr="004F077D" w:rsidTr="004E4787">
        <w:tc>
          <w:tcPr>
            <w:tcW w:w="879" w:type="dxa"/>
          </w:tcPr>
          <w:p w:rsidR="004F077D" w:rsidRPr="004F077D" w:rsidRDefault="004F077D" w:rsidP="004F077D">
            <w:pPr>
              <w:spacing w:after="0" w:line="240" w:lineRule="auto"/>
              <w:rPr>
                <w:rFonts w:ascii="Times New Roman" w:hAnsi="Times New Roman"/>
                <w:sz w:val="28"/>
                <w:szCs w:val="28"/>
                <w:lang w:val="ru-RU" w:eastAsia="ru-RU"/>
              </w:rPr>
            </w:pPr>
            <w:r w:rsidRPr="004F077D">
              <w:rPr>
                <w:rFonts w:ascii="Times New Roman" w:hAnsi="Times New Roman"/>
                <w:sz w:val="28"/>
                <w:szCs w:val="28"/>
                <w:lang w:val="ru-RU" w:eastAsia="ru-RU"/>
              </w:rPr>
              <w:t>06.01</w:t>
            </w:r>
          </w:p>
        </w:tc>
        <w:tc>
          <w:tcPr>
            <w:tcW w:w="4252" w:type="dxa"/>
            <w:gridSpan w:val="3"/>
          </w:tcPr>
          <w:p w:rsidR="004F077D" w:rsidRPr="004F077D" w:rsidRDefault="004F077D" w:rsidP="004F077D">
            <w:pPr>
              <w:spacing w:after="0" w:line="240" w:lineRule="auto"/>
              <w:jc w:val="both"/>
              <w:rPr>
                <w:rFonts w:ascii="Times New Roman" w:hAnsi="Times New Roman"/>
                <w:sz w:val="28"/>
                <w:szCs w:val="28"/>
                <w:lang w:val="ru-RU" w:eastAsia="ru-RU"/>
              </w:rPr>
            </w:pPr>
            <w:r w:rsidRPr="004F077D">
              <w:rPr>
                <w:rFonts w:ascii="Times New Roman" w:hAnsi="Times New Roman"/>
                <w:sz w:val="28"/>
                <w:szCs w:val="28"/>
                <w:lang w:val="ru-RU" w:eastAsia="ru-RU"/>
              </w:rPr>
              <w:t>Для будівництва і обслуговування санаторно-оздоровчих закладів</w:t>
            </w:r>
          </w:p>
        </w:tc>
        <w:tc>
          <w:tcPr>
            <w:tcW w:w="1240"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1</w:t>
            </w:r>
          </w:p>
        </w:tc>
        <w:tc>
          <w:tcPr>
            <w:tcW w:w="1097"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1</w:t>
            </w:r>
          </w:p>
        </w:tc>
        <w:tc>
          <w:tcPr>
            <w:tcW w:w="1200"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1</w:t>
            </w:r>
          </w:p>
        </w:tc>
        <w:tc>
          <w:tcPr>
            <w:tcW w:w="1080"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1</w:t>
            </w:r>
          </w:p>
        </w:tc>
      </w:tr>
      <w:tr w:rsidR="004F077D" w:rsidRPr="004F077D" w:rsidTr="004E4787">
        <w:tc>
          <w:tcPr>
            <w:tcW w:w="879" w:type="dxa"/>
          </w:tcPr>
          <w:p w:rsidR="004F077D" w:rsidRPr="004F077D" w:rsidRDefault="004F077D" w:rsidP="004F077D">
            <w:pPr>
              <w:spacing w:after="0" w:line="240" w:lineRule="auto"/>
              <w:rPr>
                <w:rFonts w:ascii="Times New Roman" w:hAnsi="Times New Roman"/>
                <w:sz w:val="28"/>
                <w:szCs w:val="28"/>
                <w:lang w:val="ru-RU" w:eastAsia="ru-RU"/>
              </w:rPr>
            </w:pPr>
            <w:r w:rsidRPr="004F077D">
              <w:rPr>
                <w:rFonts w:ascii="Times New Roman" w:hAnsi="Times New Roman"/>
                <w:sz w:val="28"/>
                <w:szCs w:val="28"/>
                <w:lang w:val="ru-RU" w:eastAsia="ru-RU"/>
              </w:rPr>
              <w:t>06.02</w:t>
            </w:r>
          </w:p>
        </w:tc>
        <w:tc>
          <w:tcPr>
            <w:tcW w:w="4252" w:type="dxa"/>
            <w:gridSpan w:val="3"/>
          </w:tcPr>
          <w:p w:rsidR="004F077D" w:rsidRPr="004F077D" w:rsidRDefault="004F077D" w:rsidP="004F077D">
            <w:pPr>
              <w:spacing w:after="0" w:line="240" w:lineRule="auto"/>
              <w:jc w:val="both"/>
              <w:rPr>
                <w:rFonts w:ascii="Times New Roman" w:hAnsi="Times New Roman"/>
                <w:sz w:val="28"/>
                <w:szCs w:val="28"/>
                <w:lang w:val="ru-RU" w:eastAsia="ru-RU"/>
              </w:rPr>
            </w:pPr>
            <w:r w:rsidRPr="004F077D">
              <w:rPr>
                <w:rFonts w:ascii="Times New Roman" w:hAnsi="Times New Roman"/>
                <w:sz w:val="28"/>
                <w:szCs w:val="28"/>
                <w:lang w:val="ru-RU" w:eastAsia="ru-RU"/>
              </w:rPr>
              <w:t>Для розробки родовищ природних лікувальних ресурсів</w:t>
            </w:r>
          </w:p>
        </w:tc>
        <w:tc>
          <w:tcPr>
            <w:tcW w:w="1240"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1</w:t>
            </w:r>
          </w:p>
        </w:tc>
        <w:tc>
          <w:tcPr>
            <w:tcW w:w="1097"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1</w:t>
            </w:r>
          </w:p>
        </w:tc>
        <w:tc>
          <w:tcPr>
            <w:tcW w:w="1200"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1</w:t>
            </w:r>
          </w:p>
        </w:tc>
        <w:tc>
          <w:tcPr>
            <w:tcW w:w="1080"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1</w:t>
            </w:r>
          </w:p>
        </w:tc>
      </w:tr>
      <w:tr w:rsidR="004F077D" w:rsidRPr="004F077D" w:rsidTr="004E4787">
        <w:tc>
          <w:tcPr>
            <w:tcW w:w="879" w:type="dxa"/>
          </w:tcPr>
          <w:p w:rsidR="004F077D" w:rsidRPr="004F077D" w:rsidRDefault="004F077D" w:rsidP="004F077D">
            <w:pPr>
              <w:spacing w:after="0" w:line="240" w:lineRule="auto"/>
              <w:rPr>
                <w:rFonts w:ascii="Times New Roman" w:hAnsi="Times New Roman"/>
                <w:sz w:val="28"/>
                <w:szCs w:val="28"/>
                <w:lang w:val="ru-RU" w:eastAsia="ru-RU"/>
              </w:rPr>
            </w:pPr>
            <w:r w:rsidRPr="004F077D">
              <w:rPr>
                <w:rFonts w:ascii="Times New Roman" w:hAnsi="Times New Roman"/>
                <w:sz w:val="28"/>
                <w:szCs w:val="28"/>
                <w:lang w:val="ru-RU" w:eastAsia="ru-RU"/>
              </w:rPr>
              <w:t>06.03</w:t>
            </w:r>
          </w:p>
        </w:tc>
        <w:tc>
          <w:tcPr>
            <w:tcW w:w="4252" w:type="dxa"/>
            <w:gridSpan w:val="3"/>
          </w:tcPr>
          <w:p w:rsidR="004F077D" w:rsidRPr="004F077D" w:rsidRDefault="004F077D" w:rsidP="004F077D">
            <w:pPr>
              <w:spacing w:after="0" w:line="240" w:lineRule="auto"/>
              <w:jc w:val="both"/>
              <w:rPr>
                <w:rFonts w:ascii="Times New Roman" w:hAnsi="Times New Roman"/>
                <w:sz w:val="28"/>
                <w:szCs w:val="28"/>
                <w:lang w:val="ru-RU" w:eastAsia="ru-RU"/>
              </w:rPr>
            </w:pPr>
            <w:r w:rsidRPr="004F077D">
              <w:rPr>
                <w:rFonts w:ascii="Times New Roman" w:hAnsi="Times New Roman"/>
                <w:sz w:val="28"/>
                <w:szCs w:val="28"/>
                <w:lang w:val="ru-RU" w:eastAsia="ru-RU"/>
              </w:rPr>
              <w:t>Для інших оздоровчих цілей</w:t>
            </w:r>
          </w:p>
        </w:tc>
        <w:tc>
          <w:tcPr>
            <w:tcW w:w="1240"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1</w:t>
            </w:r>
          </w:p>
        </w:tc>
        <w:tc>
          <w:tcPr>
            <w:tcW w:w="1097"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1</w:t>
            </w:r>
          </w:p>
        </w:tc>
        <w:tc>
          <w:tcPr>
            <w:tcW w:w="1200"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1</w:t>
            </w:r>
          </w:p>
        </w:tc>
        <w:tc>
          <w:tcPr>
            <w:tcW w:w="1080"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1</w:t>
            </w:r>
          </w:p>
        </w:tc>
      </w:tr>
      <w:tr w:rsidR="004F077D" w:rsidRPr="004F077D" w:rsidTr="004E4787">
        <w:tc>
          <w:tcPr>
            <w:tcW w:w="879" w:type="dxa"/>
          </w:tcPr>
          <w:p w:rsidR="004F077D" w:rsidRPr="004F077D" w:rsidRDefault="004F077D" w:rsidP="004F077D">
            <w:pPr>
              <w:spacing w:after="0" w:line="240" w:lineRule="auto"/>
              <w:rPr>
                <w:rFonts w:ascii="Times New Roman" w:hAnsi="Times New Roman"/>
                <w:sz w:val="28"/>
                <w:szCs w:val="28"/>
                <w:lang w:val="ru-RU" w:eastAsia="ru-RU"/>
              </w:rPr>
            </w:pPr>
            <w:r w:rsidRPr="004F077D">
              <w:rPr>
                <w:rFonts w:ascii="Times New Roman" w:hAnsi="Times New Roman"/>
                <w:sz w:val="28"/>
                <w:szCs w:val="28"/>
                <w:lang w:val="ru-RU" w:eastAsia="ru-RU"/>
              </w:rPr>
              <w:t>06.04</w:t>
            </w:r>
          </w:p>
        </w:tc>
        <w:tc>
          <w:tcPr>
            <w:tcW w:w="4252" w:type="dxa"/>
            <w:gridSpan w:val="3"/>
          </w:tcPr>
          <w:p w:rsidR="004F077D" w:rsidRPr="004F077D" w:rsidRDefault="004F077D" w:rsidP="004F077D">
            <w:pPr>
              <w:spacing w:after="0" w:line="240" w:lineRule="auto"/>
              <w:jc w:val="both"/>
              <w:rPr>
                <w:rFonts w:ascii="Times New Roman" w:hAnsi="Times New Roman"/>
                <w:sz w:val="28"/>
                <w:szCs w:val="28"/>
                <w:lang w:val="ru-RU" w:eastAsia="ru-RU"/>
              </w:rPr>
            </w:pPr>
            <w:r w:rsidRPr="004F077D">
              <w:rPr>
                <w:rFonts w:ascii="Times New Roman" w:hAnsi="Times New Roman"/>
                <w:sz w:val="28"/>
                <w:szCs w:val="28"/>
                <w:lang w:val="ru-RU" w:eastAsia="ru-RU"/>
              </w:rPr>
              <w:t>Для цілей підрозділів 06.01 - 06.03 та для збереження та використання земель природно-заповідного фонду</w:t>
            </w:r>
          </w:p>
        </w:tc>
        <w:tc>
          <w:tcPr>
            <w:tcW w:w="1240" w:type="dxa"/>
          </w:tcPr>
          <w:p w:rsidR="004F077D" w:rsidRPr="004F077D" w:rsidRDefault="004F077D" w:rsidP="004F077D">
            <w:pPr>
              <w:spacing w:after="0" w:line="240" w:lineRule="auto"/>
              <w:jc w:val="center"/>
              <w:rPr>
                <w:rFonts w:ascii="Times New Roman" w:hAnsi="Times New Roman"/>
                <w:sz w:val="28"/>
                <w:szCs w:val="28"/>
                <w:lang w:val="ru-RU" w:eastAsia="ru-RU"/>
              </w:rPr>
            </w:pPr>
          </w:p>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1</w:t>
            </w:r>
          </w:p>
        </w:tc>
        <w:tc>
          <w:tcPr>
            <w:tcW w:w="1097" w:type="dxa"/>
          </w:tcPr>
          <w:p w:rsidR="004F077D" w:rsidRPr="004F077D" w:rsidRDefault="004F077D" w:rsidP="004F077D">
            <w:pPr>
              <w:spacing w:after="0" w:line="240" w:lineRule="auto"/>
              <w:jc w:val="center"/>
              <w:rPr>
                <w:rFonts w:ascii="Times New Roman" w:hAnsi="Times New Roman"/>
                <w:sz w:val="28"/>
                <w:szCs w:val="28"/>
                <w:lang w:val="ru-RU" w:eastAsia="ru-RU"/>
              </w:rPr>
            </w:pPr>
          </w:p>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1</w:t>
            </w:r>
          </w:p>
        </w:tc>
        <w:tc>
          <w:tcPr>
            <w:tcW w:w="1200" w:type="dxa"/>
          </w:tcPr>
          <w:p w:rsidR="004F077D" w:rsidRPr="004F077D" w:rsidRDefault="004F077D" w:rsidP="004F077D">
            <w:pPr>
              <w:spacing w:after="0" w:line="240" w:lineRule="auto"/>
              <w:jc w:val="center"/>
              <w:rPr>
                <w:rFonts w:ascii="Times New Roman" w:hAnsi="Times New Roman"/>
                <w:sz w:val="28"/>
                <w:szCs w:val="28"/>
                <w:lang w:val="ru-RU" w:eastAsia="ru-RU"/>
              </w:rPr>
            </w:pPr>
          </w:p>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1</w:t>
            </w:r>
          </w:p>
        </w:tc>
        <w:tc>
          <w:tcPr>
            <w:tcW w:w="1080" w:type="dxa"/>
          </w:tcPr>
          <w:p w:rsidR="004F077D" w:rsidRPr="004F077D" w:rsidRDefault="004F077D" w:rsidP="004F077D">
            <w:pPr>
              <w:spacing w:after="0" w:line="240" w:lineRule="auto"/>
              <w:jc w:val="center"/>
              <w:rPr>
                <w:rFonts w:ascii="Times New Roman" w:hAnsi="Times New Roman"/>
                <w:sz w:val="28"/>
                <w:szCs w:val="28"/>
                <w:lang w:val="ru-RU" w:eastAsia="ru-RU"/>
              </w:rPr>
            </w:pPr>
          </w:p>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1</w:t>
            </w:r>
          </w:p>
        </w:tc>
      </w:tr>
      <w:tr w:rsidR="004F077D" w:rsidRPr="004F077D" w:rsidTr="004E4787">
        <w:tc>
          <w:tcPr>
            <w:tcW w:w="879" w:type="dxa"/>
          </w:tcPr>
          <w:p w:rsidR="004F077D" w:rsidRPr="004F077D" w:rsidRDefault="004F077D" w:rsidP="004F077D">
            <w:pPr>
              <w:spacing w:before="100" w:beforeAutospacing="1" w:after="0" w:line="240" w:lineRule="auto"/>
              <w:ind w:right="-108"/>
              <w:jc w:val="center"/>
              <w:rPr>
                <w:rFonts w:ascii="Times New Roman" w:hAnsi="Times New Roman"/>
                <w:b/>
                <w:bCs/>
                <w:sz w:val="28"/>
                <w:szCs w:val="28"/>
                <w:lang w:eastAsia="ru-RU"/>
              </w:rPr>
            </w:pPr>
            <w:r w:rsidRPr="004F077D">
              <w:rPr>
                <w:rFonts w:ascii="Times New Roman" w:hAnsi="Times New Roman"/>
                <w:b/>
                <w:bCs/>
                <w:sz w:val="28"/>
                <w:szCs w:val="28"/>
                <w:lang w:eastAsia="ru-RU"/>
              </w:rPr>
              <w:t>07</w:t>
            </w:r>
          </w:p>
        </w:tc>
        <w:tc>
          <w:tcPr>
            <w:tcW w:w="8869" w:type="dxa"/>
            <w:gridSpan w:val="7"/>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b/>
                <w:bCs/>
                <w:sz w:val="28"/>
                <w:szCs w:val="28"/>
                <w:lang w:val="ru-RU" w:eastAsia="ru-RU"/>
              </w:rPr>
              <w:t>Землі рекреаційного призначення</w:t>
            </w:r>
          </w:p>
        </w:tc>
      </w:tr>
      <w:tr w:rsidR="004F077D" w:rsidRPr="004F077D" w:rsidTr="004E4787">
        <w:tc>
          <w:tcPr>
            <w:tcW w:w="879" w:type="dxa"/>
          </w:tcPr>
          <w:p w:rsidR="004F077D" w:rsidRPr="004F077D" w:rsidRDefault="004F077D" w:rsidP="004F077D">
            <w:pPr>
              <w:spacing w:after="0" w:line="240" w:lineRule="auto"/>
              <w:rPr>
                <w:rFonts w:ascii="Times New Roman" w:hAnsi="Times New Roman"/>
                <w:sz w:val="28"/>
                <w:szCs w:val="28"/>
                <w:lang w:val="ru-RU" w:eastAsia="ru-RU"/>
              </w:rPr>
            </w:pPr>
            <w:r w:rsidRPr="004F077D">
              <w:rPr>
                <w:rFonts w:ascii="Times New Roman" w:hAnsi="Times New Roman"/>
                <w:sz w:val="28"/>
                <w:szCs w:val="28"/>
                <w:lang w:val="ru-RU" w:eastAsia="ru-RU"/>
              </w:rPr>
              <w:t>07.01</w:t>
            </w:r>
          </w:p>
        </w:tc>
        <w:tc>
          <w:tcPr>
            <w:tcW w:w="4252" w:type="dxa"/>
            <w:gridSpan w:val="3"/>
          </w:tcPr>
          <w:p w:rsidR="004F077D" w:rsidRPr="004F077D" w:rsidRDefault="004F077D" w:rsidP="004F077D">
            <w:pPr>
              <w:spacing w:after="0" w:line="240" w:lineRule="auto"/>
              <w:jc w:val="both"/>
              <w:rPr>
                <w:rFonts w:ascii="Times New Roman" w:hAnsi="Times New Roman"/>
                <w:sz w:val="28"/>
                <w:szCs w:val="28"/>
                <w:lang w:val="ru-RU" w:eastAsia="ru-RU"/>
              </w:rPr>
            </w:pPr>
            <w:r w:rsidRPr="004F077D">
              <w:rPr>
                <w:rFonts w:ascii="Times New Roman" w:hAnsi="Times New Roman"/>
                <w:sz w:val="28"/>
                <w:szCs w:val="28"/>
                <w:lang w:val="ru-RU" w:eastAsia="ru-RU"/>
              </w:rPr>
              <w:t>Для будівництва та обслуговування об'єктів рекреаційного призначення</w:t>
            </w:r>
          </w:p>
        </w:tc>
        <w:tc>
          <w:tcPr>
            <w:tcW w:w="1240"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3</w:t>
            </w:r>
          </w:p>
        </w:tc>
        <w:tc>
          <w:tcPr>
            <w:tcW w:w="1097"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3</w:t>
            </w:r>
          </w:p>
        </w:tc>
        <w:tc>
          <w:tcPr>
            <w:tcW w:w="1200"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5</w:t>
            </w:r>
          </w:p>
        </w:tc>
        <w:tc>
          <w:tcPr>
            <w:tcW w:w="1080"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5</w:t>
            </w:r>
          </w:p>
        </w:tc>
      </w:tr>
      <w:tr w:rsidR="004F077D" w:rsidRPr="004F077D" w:rsidTr="004E4787">
        <w:tc>
          <w:tcPr>
            <w:tcW w:w="879" w:type="dxa"/>
          </w:tcPr>
          <w:p w:rsidR="004F077D" w:rsidRPr="004F077D" w:rsidRDefault="004F077D" w:rsidP="004F077D">
            <w:pPr>
              <w:spacing w:after="0" w:line="240" w:lineRule="auto"/>
              <w:rPr>
                <w:rFonts w:ascii="Times New Roman" w:hAnsi="Times New Roman"/>
                <w:sz w:val="28"/>
                <w:szCs w:val="28"/>
                <w:lang w:val="ru-RU" w:eastAsia="ru-RU"/>
              </w:rPr>
            </w:pPr>
            <w:r w:rsidRPr="004F077D">
              <w:rPr>
                <w:rFonts w:ascii="Times New Roman" w:hAnsi="Times New Roman"/>
                <w:sz w:val="28"/>
                <w:szCs w:val="28"/>
                <w:lang w:val="ru-RU" w:eastAsia="ru-RU"/>
              </w:rPr>
              <w:t>07.02</w:t>
            </w:r>
          </w:p>
        </w:tc>
        <w:tc>
          <w:tcPr>
            <w:tcW w:w="4252" w:type="dxa"/>
            <w:gridSpan w:val="3"/>
          </w:tcPr>
          <w:p w:rsidR="004F077D" w:rsidRPr="004F077D" w:rsidRDefault="004F077D" w:rsidP="004F077D">
            <w:pPr>
              <w:spacing w:after="0" w:line="240" w:lineRule="auto"/>
              <w:jc w:val="both"/>
              <w:rPr>
                <w:rFonts w:ascii="Times New Roman" w:hAnsi="Times New Roman"/>
                <w:sz w:val="28"/>
                <w:szCs w:val="28"/>
                <w:lang w:val="ru-RU" w:eastAsia="ru-RU"/>
              </w:rPr>
            </w:pPr>
            <w:r w:rsidRPr="004F077D">
              <w:rPr>
                <w:rFonts w:ascii="Times New Roman" w:hAnsi="Times New Roman"/>
                <w:sz w:val="28"/>
                <w:szCs w:val="28"/>
                <w:lang w:val="ru-RU" w:eastAsia="ru-RU"/>
              </w:rPr>
              <w:t>Для будівництва та обслуговування об'єктів фізичної культури і спорту</w:t>
            </w:r>
          </w:p>
        </w:tc>
        <w:tc>
          <w:tcPr>
            <w:tcW w:w="1240"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1</w:t>
            </w:r>
          </w:p>
        </w:tc>
        <w:tc>
          <w:tcPr>
            <w:tcW w:w="1097"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1</w:t>
            </w:r>
          </w:p>
        </w:tc>
        <w:tc>
          <w:tcPr>
            <w:tcW w:w="1200"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1</w:t>
            </w:r>
          </w:p>
        </w:tc>
        <w:tc>
          <w:tcPr>
            <w:tcW w:w="1080"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1</w:t>
            </w:r>
          </w:p>
        </w:tc>
      </w:tr>
      <w:tr w:rsidR="004F077D" w:rsidRPr="004F077D" w:rsidTr="004E4787">
        <w:tc>
          <w:tcPr>
            <w:tcW w:w="879" w:type="dxa"/>
          </w:tcPr>
          <w:p w:rsidR="004F077D" w:rsidRPr="004F077D" w:rsidRDefault="004F077D" w:rsidP="004F077D">
            <w:pPr>
              <w:spacing w:after="0" w:line="240" w:lineRule="auto"/>
              <w:rPr>
                <w:rFonts w:ascii="Times New Roman" w:hAnsi="Times New Roman"/>
                <w:sz w:val="28"/>
                <w:szCs w:val="28"/>
                <w:lang w:val="ru-RU" w:eastAsia="ru-RU"/>
              </w:rPr>
            </w:pPr>
            <w:r w:rsidRPr="004F077D">
              <w:rPr>
                <w:rFonts w:ascii="Times New Roman" w:hAnsi="Times New Roman"/>
                <w:sz w:val="28"/>
                <w:szCs w:val="28"/>
                <w:lang w:val="ru-RU" w:eastAsia="ru-RU"/>
              </w:rPr>
              <w:t>07.03</w:t>
            </w:r>
          </w:p>
        </w:tc>
        <w:tc>
          <w:tcPr>
            <w:tcW w:w="4252" w:type="dxa"/>
            <w:gridSpan w:val="3"/>
          </w:tcPr>
          <w:p w:rsidR="004F077D" w:rsidRPr="004F077D" w:rsidRDefault="004F077D" w:rsidP="004F077D">
            <w:pPr>
              <w:spacing w:after="0" w:line="240" w:lineRule="auto"/>
              <w:jc w:val="both"/>
              <w:rPr>
                <w:rFonts w:ascii="Times New Roman" w:hAnsi="Times New Roman"/>
                <w:sz w:val="28"/>
                <w:szCs w:val="28"/>
                <w:lang w:val="ru-RU" w:eastAsia="ru-RU"/>
              </w:rPr>
            </w:pPr>
            <w:r w:rsidRPr="004F077D">
              <w:rPr>
                <w:rFonts w:ascii="Times New Roman" w:hAnsi="Times New Roman"/>
                <w:sz w:val="28"/>
                <w:szCs w:val="28"/>
                <w:lang w:val="ru-RU" w:eastAsia="ru-RU"/>
              </w:rPr>
              <w:t>Для індивідуального дачного будівництва</w:t>
            </w:r>
          </w:p>
        </w:tc>
        <w:tc>
          <w:tcPr>
            <w:tcW w:w="1240"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1</w:t>
            </w:r>
          </w:p>
        </w:tc>
        <w:tc>
          <w:tcPr>
            <w:tcW w:w="1097"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1</w:t>
            </w:r>
          </w:p>
        </w:tc>
        <w:tc>
          <w:tcPr>
            <w:tcW w:w="1200"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1</w:t>
            </w:r>
          </w:p>
        </w:tc>
        <w:tc>
          <w:tcPr>
            <w:tcW w:w="1080"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1</w:t>
            </w:r>
          </w:p>
        </w:tc>
      </w:tr>
      <w:tr w:rsidR="004F077D" w:rsidRPr="004F077D" w:rsidTr="004E4787">
        <w:tc>
          <w:tcPr>
            <w:tcW w:w="879" w:type="dxa"/>
          </w:tcPr>
          <w:p w:rsidR="004F077D" w:rsidRPr="004F077D" w:rsidRDefault="004F077D" w:rsidP="004F077D">
            <w:pPr>
              <w:spacing w:after="0" w:line="240" w:lineRule="auto"/>
              <w:rPr>
                <w:rFonts w:ascii="Times New Roman" w:hAnsi="Times New Roman"/>
                <w:sz w:val="28"/>
                <w:szCs w:val="28"/>
                <w:lang w:val="ru-RU" w:eastAsia="ru-RU"/>
              </w:rPr>
            </w:pPr>
            <w:r w:rsidRPr="004F077D">
              <w:rPr>
                <w:rFonts w:ascii="Times New Roman" w:hAnsi="Times New Roman"/>
                <w:sz w:val="28"/>
                <w:szCs w:val="28"/>
                <w:lang w:val="ru-RU" w:eastAsia="ru-RU"/>
              </w:rPr>
              <w:t>07.04</w:t>
            </w:r>
          </w:p>
        </w:tc>
        <w:tc>
          <w:tcPr>
            <w:tcW w:w="4252" w:type="dxa"/>
            <w:gridSpan w:val="3"/>
          </w:tcPr>
          <w:p w:rsidR="004F077D" w:rsidRPr="004F077D" w:rsidRDefault="004F077D" w:rsidP="004F077D">
            <w:pPr>
              <w:spacing w:after="0" w:line="240" w:lineRule="auto"/>
              <w:jc w:val="both"/>
              <w:rPr>
                <w:rFonts w:ascii="Times New Roman" w:hAnsi="Times New Roman"/>
                <w:sz w:val="28"/>
                <w:szCs w:val="28"/>
                <w:lang w:val="ru-RU" w:eastAsia="ru-RU"/>
              </w:rPr>
            </w:pPr>
            <w:r w:rsidRPr="004F077D">
              <w:rPr>
                <w:rFonts w:ascii="Times New Roman" w:hAnsi="Times New Roman"/>
                <w:sz w:val="28"/>
                <w:szCs w:val="28"/>
                <w:lang w:val="ru-RU" w:eastAsia="ru-RU"/>
              </w:rPr>
              <w:t>Для колективного дачного будівництва</w:t>
            </w:r>
          </w:p>
        </w:tc>
        <w:tc>
          <w:tcPr>
            <w:tcW w:w="1240"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1</w:t>
            </w:r>
          </w:p>
        </w:tc>
        <w:tc>
          <w:tcPr>
            <w:tcW w:w="1097"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1</w:t>
            </w:r>
          </w:p>
        </w:tc>
        <w:tc>
          <w:tcPr>
            <w:tcW w:w="1200"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1</w:t>
            </w:r>
          </w:p>
        </w:tc>
        <w:tc>
          <w:tcPr>
            <w:tcW w:w="1080"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1</w:t>
            </w:r>
          </w:p>
        </w:tc>
      </w:tr>
      <w:tr w:rsidR="004F077D" w:rsidRPr="004F077D" w:rsidTr="004E4787">
        <w:tc>
          <w:tcPr>
            <w:tcW w:w="879" w:type="dxa"/>
          </w:tcPr>
          <w:p w:rsidR="004F077D" w:rsidRPr="004F077D" w:rsidRDefault="004F077D" w:rsidP="004F077D">
            <w:pPr>
              <w:spacing w:after="0" w:line="240" w:lineRule="auto"/>
              <w:rPr>
                <w:rFonts w:ascii="Times New Roman" w:hAnsi="Times New Roman"/>
                <w:sz w:val="28"/>
                <w:szCs w:val="28"/>
                <w:lang w:val="ru-RU" w:eastAsia="ru-RU"/>
              </w:rPr>
            </w:pPr>
            <w:r w:rsidRPr="004F077D">
              <w:rPr>
                <w:rFonts w:ascii="Times New Roman" w:hAnsi="Times New Roman"/>
                <w:sz w:val="28"/>
                <w:szCs w:val="28"/>
                <w:lang w:val="ru-RU" w:eastAsia="ru-RU"/>
              </w:rPr>
              <w:t>07.05</w:t>
            </w:r>
          </w:p>
        </w:tc>
        <w:tc>
          <w:tcPr>
            <w:tcW w:w="4252" w:type="dxa"/>
            <w:gridSpan w:val="3"/>
          </w:tcPr>
          <w:p w:rsidR="004F077D" w:rsidRPr="004F077D" w:rsidRDefault="004F077D" w:rsidP="004F077D">
            <w:pPr>
              <w:spacing w:after="0" w:line="240" w:lineRule="auto"/>
              <w:jc w:val="both"/>
              <w:rPr>
                <w:rFonts w:ascii="Times New Roman" w:hAnsi="Times New Roman"/>
                <w:sz w:val="28"/>
                <w:szCs w:val="28"/>
                <w:lang w:val="ru-RU" w:eastAsia="ru-RU"/>
              </w:rPr>
            </w:pPr>
            <w:r w:rsidRPr="004F077D">
              <w:rPr>
                <w:rFonts w:ascii="Times New Roman" w:hAnsi="Times New Roman"/>
                <w:sz w:val="28"/>
                <w:szCs w:val="28"/>
                <w:lang w:val="ru-RU" w:eastAsia="ru-RU"/>
              </w:rPr>
              <w:t>Для цілей підрозділів 07.01 - 07.04 та для збереження та використання земель природно-заповідного фонду</w:t>
            </w:r>
          </w:p>
        </w:tc>
        <w:tc>
          <w:tcPr>
            <w:tcW w:w="1240"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1</w:t>
            </w:r>
          </w:p>
        </w:tc>
        <w:tc>
          <w:tcPr>
            <w:tcW w:w="1097"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1</w:t>
            </w:r>
          </w:p>
        </w:tc>
        <w:tc>
          <w:tcPr>
            <w:tcW w:w="1200"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1</w:t>
            </w:r>
          </w:p>
        </w:tc>
        <w:tc>
          <w:tcPr>
            <w:tcW w:w="1080"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1</w:t>
            </w:r>
          </w:p>
        </w:tc>
      </w:tr>
      <w:tr w:rsidR="004F077D" w:rsidRPr="004F077D" w:rsidTr="004E4787">
        <w:tc>
          <w:tcPr>
            <w:tcW w:w="879" w:type="dxa"/>
          </w:tcPr>
          <w:p w:rsidR="004F077D" w:rsidRPr="004F077D" w:rsidRDefault="004F077D" w:rsidP="004F077D">
            <w:pPr>
              <w:spacing w:before="100" w:beforeAutospacing="1" w:after="0" w:line="240" w:lineRule="auto"/>
              <w:ind w:right="-108"/>
              <w:jc w:val="center"/>
              <w:rPr>
                <w:rFonts w:ascii="Times New Roman" w:hAnsi="Times New Roman"/>
                <w:b/>
                <w:bCs/>
                <w:sz w:val="28"/>
                <w:szCs w:val="28"/>
                <w:lang w:eastAsia="ru-RU"/>
              </w:rPr>
            </w:pPr>
            <w:r w:rsidRPr="004F077D">
              <w:rPr>
                <w:rFonts w:ascii="Times New Roman" w:hAnsi="Times New Roman"/>
                <w:b/>
                <w:bCs/>
                <w:sz w:val="28"/>
                <w:szCs w:val="28"/>
                <w:lang w:eastAsia="ru-RU"/>
              </w:rPr>
              <w:t>08</w:t>
            </w:r>
          </w:p>
        </w:tc>
        <w:tc>
          <w:tcPr>
            <w:tcW w:w="8869" w:type="dxa"/>
            <w:gridSpan w:val="7"/>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b/>
                <w:bCs/>
                <w:sz w:val="28"/>
                <w:szCs w:val="28"/>
                <w:lang w:val="ru-RU" w:eastAsia="ru-RU"/>
              </w:rPr>
              <w:t>Землі історико-культурного призначення</w:t>
            </w:r>
          </w:p>
        </w:tc>
      </w:tr>
      <w:tr w:rsidR="004F077D" w:rsidRPr="004F077D" w:rsidTr="004E4787">
        <w:tc>
          <w:tcPr>
            <w:tcW w:w="879" w:type="dxa"/>
          </w:tcPr>
          <w:p w:rsidR="004F077D" w:rsidRPr="004F077D" w:rsidRDefault="004F077D" w:rsidP="004F077D">
            <w:pPr>
              <w:spacing w:after="0" w:line="240" w:lineRule="auto"/>
              <w:rPr>
                <w:rFonts w:ascii="Times New Roman" w:hAnsi="Times New Roman"/>
                <w:sz w:val="28"/>
                <w:szCs w:val="28"/>
                <w:lang w:val="ru-RU" w:eastAsia="ru-RU"/>
              </w:rPr>
            </w:pPr>
            <w:r w:rsidRPr="004F077D">
              <w:rPr>
                <w:rFonts w:ascii="Times New Roman" w:hAnsi="Times New Roman"/>
                <w:sz w:val="28"/>
                <w:szCs w:val="28"/>
                <w:lang w:val="ru-RU" w:eastAsia="ru-RU"/>
              </w:rPr>
              <w:t>08.01</w:t>
            </w:r>
          </w:p>
        </w:tc>
        <w:tc>
          <w:tcPr>
            <w:tcW w:w="4252" w:type="dxa"/>
            <w:gridSpan w:val="3"/>
          </w:tcPr>
          <w:p w:rsidR="004F077D" w:rsidRPr="004F077D" w:rsidRDefault="004F077D" w:rsidP="004F077D">
            <w:pPr>
              <w:spacing w:after="0" w:line="240" w:lineRule="auto"/>
              <w:jc w:val="both"/>
              <w:rPr>
                <w:rFonts w:ascii="Times New Roman" w:hAnsi="Times New Roman"/>
                <w:sz w:val="28"/>
                <w:szCs w:val="28"/>
                <w:lang w:val="ru-RU" w:eastAsia="ru-RU"/>
              </w:rPr>
            </w:pPr>
            <w:r w:rsidRPr="004F077D">
              <w:rPr>
                <w:rFonts w:ascii="Times New Roman" w:hAnsi="Times New Roman"/>
                <w:sz w:val="28"/>
                <w:szCs w:val="28"/>
                <w:lang w:val="ru-RU" w:eastAsia="ru-RU"/>
              </w:rPr>
              <w:t>Для забезпечення охорони об'єктів культурної спадщини</w:t>
            </w:r>
          </w:p>
        </w:tc>
        <w:tc>
          <w:tcPr>
            <w:tcW w:w="1240"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1</w:t>
            </w:r>
          </w:p>
        </w:tc>
        <w:tc>
          <w:tcPr>
            <w:tcW w:w="1097"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1</w:t>
            </w:r>
          </w:p>
        </w:tc>
        <w:tc>
          <w:tcPr>
            <w:tcW w:w="1200"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1</w:t>
            </w:r>
          </w:p>
        </w:tc>
        <w:tc>
          <w:tcPr>
            <w:tcW w:w="1080"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1</w:t>
            </w:r>
          </w:p>
          <w:p w:rsidR="004F077D" w:rsidRPr="004F077D" w:rsidRDefault="004F077D" w:rsidP="004F077D">
            <w:pPr>
              <w:spacing w:after="0" w:line="240" w:lineRule="auto"/>
              <w:jc w:val="center"/>
              <w:rPr>
                <w:rFonts w:ascii="Times New Roman" w:hAnsi="Times New Roman"/>
                <w:sz w:val="28"/>
                <w:szCs w:val="28"/>
                <w:lang w:val="ru-RU" w:eastAsia="ru-RU"/>
              </w:rPr>
            </w:pPr>
          </w:p>
        </w:tc>
      </w:tr>
      <w:tr w:rsidR="004F077D" w:rsidRPr="004F077D" w:rsidTr="004E4787">
        <w:tc>
          <w:tcPr>
            <w:tcW w:w="879" w:type="dxa"/>
          </w:tcPr>
          <w:p w:rsidR="004F077D" w:rsidRPr="004F077D" w:rsidRDefault="004F077D" w:rsidP="004F077D">
            <w:pPr>
              <w:spacing w:after="0" w:line="240" w:lineRule="auto"/>
              <w:rPr>
                <w:rFonts w:ascii="Times New Roman" w:hAnsi="Times New Roman"/>
                <w:sz w:val="28"/>
                <w:szCs w:val="28"/>
                <w:lang w:val="ru-RU" w:eastAsia="ru-RU"/>
              </w:rPr>
            </w:pPr>
            <w:r w:rsidRPr="004F077D">
              <w:rPr>
                <w:rFonts w:ascii="Times New Roman" w:hAnsi="Times New Roman"/>
                <w:sz w:val="28"/>
                <w:szCs w:val="28"/>
                <w:lang w:val="ru-RU" w:eastAsia="ru-RU"/>
              </w:rPr>
              <w:t>08.02</w:t>
            </w:r>
          </w:p>
        </w:tc>
        <w:tc>
          <w:tcPr>
            <w:tcW w:w="4252" w:type="dxa"/>
            <w:gridSpan w:val="3"/>
          </w:tcPr>
          <w:p w:rsidR="004F077D" w:rsidRPr="004F077D" w:rsidRDefault="004F077D" w:rsidP="004F077D">
            <w:pPr>
              <w:spacing w:after="0" w:line="240" w:lineRule="auto"/>
              <w:jc w:val="both"/>
              <w:rPr>
                <w:rFonts w:ascii="Times New Roman" w:hAnsi="Times New Roman"/>
                <w:sz w:val="28"/>
                <w:szCs w:val="28"/>
                <w:lang w:val="ru-RU" w:eastAsia="ru-RU"/>
              </w:rPr>
            </w:pPr>
            <w:r w:rsidRPr="004F077D">
              <w:rPr>
                <w:rFonts w:ascii="Times New Roman" w:hAnsi="Times New Roman"/>
                <w:sz w:val="28"/>
                <w:szCs w:val="28"/>
                <w:lang w:val="ru-RU" w:eastAsia="ru-RU"/>
              </w:rPr>
              <w:t>Для розміщення та обслуговування музейних закладів</w:t>
            </w:r>
          </w:p>
        </w:tc>
        <w:tc>
          <w:tcPr>
            <w:tcW w:w="1240"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1</w:t>
            </w:r>
          </w:p>
        </w:tc>
        <w:tc>
          <w:tcPr>
            <w:tcW w:w="1097"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1</w:t>
            </w:r>
          </w:p>
        </w:tc>
        <w:tc>
          <w:tcPr>
            <w:tcW w:w="1200"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1</w:t>
            </w:r>
          </w:p>
        </w:tc>
        <w:tc>
          <w:tcPr>
            <w:tcW w:w="1080"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1</w:t>
            </w:r>
          </w:p>
        </w:tc>
      </w:tr>
      <w:tr w:rsidR="004F077D" w:rsidRPr="004F077D" w:rsidTr="004E4787">
        <w:tc>
          <w:tcPr>
            <w:tcW w:w="879" w:type="dxa"/>
          </w:tcPr>
          <w:p w:rsidR="004F077D" w:rsidRPr="004F077D" w:rsidRDefault="004F077D" w:rsidP="004F077D">
            <w:pPr>
              <w:spacing w:after="0" w:line="240" w:lineRule="auto"/>
              <w:rPr>
                <w:rFonts w:ascii="Times New Roman" w:hAnsi="Times New Roman"/>
                <w:sz w:val="28"/>
                <w:szCs w:val="28"/>
                <w:lang w:val="ru-RU" w:eastAsia="ru-RU"/>
              </w:rPr>
            </w:pPr>
            <w:r w:rsidRPr="004F077D">
              <w:rPr>
                <w:rFonts w:ascii="Times New Roman" w:hAnsi="Times New Roman"/>
                <w:sz w:val="28"/>
                <w:szCs w:val="28"/>
                <w:lang w:val="ru-RU" w:eastAsia="ru-RU"/>
              </w:rPr>
              <w:t>08.03</w:t>
            </w:r>
          </w:p>
        </w:tc>
        <w:tc>
          <w:tcPr>
            <w:tcW w:w="4252" w:type="dxa"/>
            <w:gridSpan w:val="3"/>
          </w:tcPr>
          <w:p w:rsidR="004F077D" w:rsidRPr="004F077D" w:rsidRDefault="004F077D" w:rsidP="004F077D">
            <w:pPr>
              <w:spacing w:after="0" w:line="240" w:lineRule="auto"/>
              <w:jc w:val="both"/>
              <w:rPr>
                <w:rFonts w:ascii="Times New Roman" w:hAnsi="Times New Roman"/>
                <w:sz w:val="28"/>
                <w:szCs w:val="28"/>
                <w:lang w:val="ru-RU" w:eastAsia="ru-RU"/>
              </w:rPr>
            </w:pPr>
            <w:r w:rsidRPr="004F077D">
              <w:rPr>
                <w:rFonts w:ascii="Times New Roman" w:hAnsi="Times New Roman"/>
                <w:sz w:val="28"/>
                <w:szCs w:val="28"/>
                <w:lang w:val="ru-RU" w:eastAsia="ru-RU"/>
              </w:rPr>
              <w:t>Для іншого історико-культурного призначення</w:t>
            </w:r>
          </w:p>
        </w:tc>
        <w:tc>
          <w:tcPr>
            <w:tcW w:w="1240"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1</w:t>
            </w:r>
          </w:p>
        </w:tc>
        <w:tc>
          <w:tcPr>
            <w:tcW w:w="1097"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1</w:t>
            </w:r>
          </w:p>
        </w:tc>
        <w:tc>
          <w:tcPr>
            <w:tcW w:w="1200"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1</w:t>
            </w:r>
          </w:p>
        </w:tc>
        <w:tc>
          <w:tcPr>
            <w:tcW w:w="1080"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1</w:t>
            </w:r>
          </w:p>
        </w:tc>
      </w:tr>
      <w:tr w:rsidR="004F077D" w:rsidRPr="004F077D" w:rsidTr="004E4787">
        <w:tc>
          <w:tcPr>
            <w:tcW w:w="879" w:type="dxa"/>
          </w:tcPr>
          <w:p w:rsidR="004F077D" w:rsidRPr="004F077D" w:rsidRDefault="004F077D" w:rsidP="004F077D">
            <w:pPr>
              <w:spacing w:after="0" w:line="240" w:lineRule="auto"/>
              <w:rPr>
                <w:rFonts w:ascii="Times New Roman" w:hAnsi="Times New Roman"/>
                <w:sz w:val="28"/>
                <w:szCs w:val="28"/>
                <w:lang w:val="ru-RU" w:eastAsia="ru-RU"/>
              </w:rPr>
            </w:pPr>
            <w:r w:rsidRPr="004F077D">
              <w:rPr>
                <w:rFonts w:ascii="Times New Roman" w:hAnsi="Times New Roman"/>
                <w:sz w:val="28"/>
                <w:szCs w:val="28"/>
                <w:lang w:val="ru-RU" w:eastAsia="ru-RU"/>
              </w:rPr>
              <w:t>08.04</w:t>
            </w:r>
          </w:p>
        </w:tc>
        <w:tc>
          <w:tcPr>
            <w:tcW w:w="4252" w:type="dxa"/>
            <w:gridSpan w:val="3"/>
          </w:tcPr>
          <w:p w:rsidR="004F077D" w:rsidRPr="004F077D" w:rsidRDefault="004F077D" w:rsidP="004F077D">
            <w:pPr>
              <w:spacing w:after="0" w:line="240" w:lineRule="auto"/>
              <w:jc w:val="both"/>
              <w:rPr>
                <w:rFonts w:ascii="Times New Roman" w:hAnsi="Times New Roman"/>
                <w:sz w:val="28"/>
                <w:szCs w:val="28"/>
                <w:lang w:val="ru-RU" w:eastAsia="ru-RU"/>
              </w:rPr>
            </w:pPr>
            <w:r w:rsidRPr="004F077D">
              <w:rPr>
                <w:rFonts w:ascii="Times New Roman" w:hAnsi="Times New Roman"/>
                <w:sz w:val="28"/>
                <w:szCs w:val="28"/>
                <w:lang w:val="ru-RU" w:eastAsia="ru-RU"/>
              </w:rPr>
              <w:t>Для цілей підрозділів 08.01 - 08.03 та для збереження та використання земель природно-заповідного фонду</w:t>
            </w:r>
          </w:p>
        </w:tc>
        <w:tc>
          <w:tcPr>
            <w:tcW w:w="1240"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1</w:t>
            </w:r>
          </w:p>
        </w:tc>
        <w:tc>
          <w:tcPr>
            <w:tcW w:w="1097"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1</w:t>
            </w:r>
          </w:p>
        </w:tc>
        <w:tc>
          <w:tcPr>
            <w:tcW w:w="1200"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1</w:t>
            </w:r>
          </w:p>
        </w:tc>
        <w:tc>
          <w:tcPr>
            <w:tcW w:w="1080"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1</w:t>
            </w:r>
          </w:p>
        </w:tc>
      </w:tr>
      <w:tr w:rsidR="004F077D" w:rsidRPr="004F077D" w:rsidTr="004E4787">
        <w:tc>
          <w:tcPr>
            <w:tcW w:w="879" w:type="dxa"/>
          </w:tcPr>
          <w:p w:rsidR="004F077D" w:rsidRPr="004F077D" w:rsidRDefault="004F077D" w:rsidP="004F077D">
            <w:pPr>
              <w:spacing w:before="100" w:beforeAutospacing="1" w:after="0" w:line="240" w:lineRule="auto"/>
              <w:ind w:right="-108"/>
              <w:jc w:val="center"/>
              <w:rPr>
                <w:rFonts w:ascii="Times New Roman" w:hAnsi="Times New Roman"/>
                <w:b/>
                <w:bCs/>
                <w:sz w:val="28"/>
                <w:szCs w:val="28"/>
                <w:lang w:eastAsia="ru-RU"/>
              </w:rPr>
            </w:pPr>
            <w:r w:rsidRPr="004F077D">
              <w:rPr>
                <w:rFonts w:ascii="Times New Roman" w:hAnsi="Times New Roman"/>
                <w:b/>
                <w:bCs/>
                <w:sz w:val="28"/>
                <w:szCs w:val="28"/>
                <w:lang w:eastAsia="ru-RU"/>
              </w:rPr>
              <w:t>09</w:t>
            </w:r>
          </w:p>
        </w:tc>
        <w:tc>
          <w:tcPr>
            <w:tcW w:w="8869" w:type="dxa"/>
            <w:gridSpan w:val="7"/>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b/>
                <w:bCs/>
                <w:sz w:val="28"/>
                <w:szCs w:val="28"/>
                <w:lang w:val="ru-RU" w:eastAsia="ru-RU"/>
              </w:rPr>
              <w:t>Землі лісогосподарського призначення</w:t>
            </w:r>
          </w:p>
        </w:tc>
      </w:tr>
      <w:tr w:rsidR="004F077D" w:rsidRPr="004F077D" w:rsidTr="004E4787">
        <w:tc>
          <w:tcPr>
            <w:tcW w:w="879" w:type="dxa"/>
          </w:tcPr>
          <w:p w:rsidR="004F077D" w:rsidRPr="004F077D" w:rsidRDefault="004F077D" w:rsidP="004F077D">
            <w:pPr>
              <w:spacing w:after="0" w:line="240" w:lineRule="auto"/>
              <w:rPr>
                <w:rFonts w:ascii="Times New Roman" w:hAnsi="Times New Roman"/>
                <w:sz w:val="28"/>
                <w:szCs w:val="28"/>
                <w:lang w:val="ru-RU" w:eastAsia="ru-RU"/>
              </w:rPr>
            </w:pPr>
            <w:r w:rsidRPr="004F077D">
              <w:rPr>
                <w:rFonts w:ascii="Times New Roman" w:hAnsi="Times New Roman"/>
                <w:sz w:val="28"/>
                <w:szCs w:val="28"/>
                <w:lang w:val="ru-RU" w:eastAsia="ru-RU"/>
              </w:rPr>
              <w:t>09.01</w:t>
            </w:r>
          </w:p>
        </w:tc>
        <w:tc>
          <w:tcPr>
            <w:tcW w:w="4252" w:type="dxa"/>
            <w:gridSpan w:val="3"/>
          </w:tcPr>
          <w:p w:rsidR="004F077D" w:rsidRPr="004F077D" w:rsidRDefault="004F077D" w:rsidP="004F077D">
            <w:pPr>
              <w:spacing w:after="0" w:line="240" w:lineRule="auto"/>
              <w:jc w:val="both"/>
              <w:rPr>
                <w:rFonts w:ascii="Times New Roman" w:hAnsi="Times New Roman"/>
                <w:sz w:val="28"/>
                <w:szCs w:val="28"/>
                <w:lang w:val="ru-RU" w:eastAsia="ru-RU"/>
              </w:rPr>
            </w:pPr>
            <w:r w:rsidRPr="004F077D">
              <w:rPr>
                <w:rFonts w:ascii="Times New Roman" w:hAnsi="Times New Roman"/>
                <w:sz w:val="28"/>
                <w:szCs w:val="28"/>
                <w:lang w:val="ru-RU" w:eastAsia="ru-RU"/>
              </w:rPr>
              <w:t xml:space="preserve">Для ведення лісового господарства і пов'язаних з ним </w:t>
            </w:r>
            <w:r w:rsidRPr="004F077D">
              <w:rPr>
                <w:rFonts w:ascii="Times New Roman" w:hAnsi="Times New Roman"/>
                <w:sz w:val="28"/>
                <w:szCs w:val="28"/>
                <w:lang w:val="ru-RU" w:eastAsia="ru-RU"/>
              </w:rPr>
              <w:lastRenderedPageBreak/>
              <w:t>послуг</w:t>
            </w:r>
          </w:p>
        </w:tc>
        <w:tc>
          <w:tcPr>
            <w:tcW w:w="1240"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lastRenderedPageBreak/>
              <w:t>0,1</w:t>
            </w:r>
          </w:p>
        </w:tc>
        <w:tc>
          <w:tcPr>
            <w:tcW w:w="1097"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0,1</w:t>
            </w:r>
          </w:p>
        </w:tc>
        <w:tc>
          <w:tcPr>
            <w:tcW w:w="1200"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0,1</w:t>
            </w:r>
          </w:p>
        </w:tc>
        <w:tc>
          <w:tcPr>
            <w:tcW w:w="1080"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0,1</w:t>
            </w:r>
          </w:p>
        </w:tc>
      </w:tr>
      <w:tr w:rsidR="004F077D" w:rsidRPr="004F077D" w:rsidTr="004E4787">
        <w:tc>
          <w:tcPr>
            <w:tcW w:w="879" w:type="dxa"/>
          </w:tcPr>
          <w:p w:rsidR="004F077D" w:rsidRPr="004F077D" w:rsidRDefault="004F077D" w:rsidP="004F077D">
            <w:pPr>
              <w:spacing w:after="0" w:line="240" w:lineRule="auto"/>
              <w:rPr>
                <w:rFonts w:ascii="Times New Roman" w:hAnsi="Times New Roman"/>
                <w:sz w:val="28"/>
                <w:szCs w:val="28"/>
                <w:lang w:val="ru-RU" w:eastAsia="ru-RU"/>
              </w:rPr>
            </w:pPr>
            <w:r w:rsidRPr="004F077D">
              <w:rPr>
                <w:rFonts w:ascii="Times New Roman" w:hAnsi="Times New Roman"/>
                <w:sz w:val="28"/>
                <w:szCs w:val="28"/>
                <w:lang w:val="ru-RU" w:eastAsia="ru-RU"/>
              </w:rPr>
              <w:lastRenderedPageBreak/>
              <w:t>09.02</w:t>
            </w:r>
          </w:p>
        </w:tc>
        <w:tc>
          <w:tcPr>
            <w:tcW w:w="4252" w:type="dxa"/>
            <w:gridSpan w:val="3"/>
          </w:tcPr>
          <w:p w:rsidR="004F077D" w:rsidRPr="004F077D" w:rsidRDefault="004F077D" w:rsidP="004F077D">
            <w:pPr>
              <w:spacing w:after="0" w:line="240" w:lineRule="auto"/>
              <w:jc w:val="both"/>
              <w:rPr>
                <w:rFonts w:ascii="Times New Roman" w:hAnsi="Times New Roman"/>
                <w:sz w:val="28"/>
                <w:szCs w:val="28"/>
                <w:lang w:val="ru-RU" w:eastAsia="ru-RU"/>
              </w:rPr>
            </w:pPr>
            <w:r w:rsidRPr="004F077D">
              <w:rPr>
                <w:rFonts w:ascii="Times New Roman" w:hAnsi="Times New Roman"/>
                <w:sz w:val="28"/>
                <w:szCs w:val="28"/>
                <w:lang w:val="ru-RU" w:eastAsia="ru-RU"/>
              </w:rPr>
              <w:t>Для іншого лісогосподарського призначення</w:t>
            </w:r>
          </w:p>
        </w:tc>
        <w:tc>
          <w:tcPr>
            <w:tcW w:w="1240"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0,1</w:t>
            </w:r>
          </w:p>
        </w:tc>
        <w:tc>
          <w:tcPr>
            <w:tcW w:w="1097"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0,1</w:t>
            </w:r>
          </w:p>
        </w:tc>
        <w:tc>
          <w:tcPr>
            <w:tcW w:w="1200"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0,1</w:t>
            </w:r>
          </w:p>
        </w:tc>
        <w:tc>
          <w:tcPr>
            <w:tcW w:w="1080"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0,1</w:t>
            </w:r>
          </w:p>
        </w:tc>
      </w:tr>
      <w:tr w:rsidR="004F077D" w:rsidRPr="004F077D" w:rsidTr="004E4787">
        <w:tc>
          <w:tcPr>
            <w:tcW w:w="879" w:type="dxa"/>
          </w:tcPr>
          <w:p w:rsidR="004F077D" w:rsidRPr="004F077D" w:rsidRDefault="004F077D" w:rsidP="004F077D">
            <w:pPr>
              <w:spacing w:after="0" w:line="240" w:lineRule="auto"/>
              <w:rPr>
                <w:rFonts w:ascii="Times New Roman" w:hAnsi="Times New Roman"/>
                <w:sz w:val="28"/>
                <w:szCs w:val="28"/>
                <w:lang w:val="ru-RU" w:eastAsia="ru-RU"/>
              </w:rPr>
            </w:pPr>
            <w:r w:rsidRPr="004F077D">
              <w:rPr>
                <w:rFonts w:ascii="Times New Roman" w:hAnsi="Times New Roman"/>
                <w:sz w:val="28"/>
                <w:szCs w:val="28"/>
                <w:lang w:val="ru-RU" w:eastAsia="ru-RU"/>
              </w:rPr>
              <w:t>09.03</w:t>
            </w:r>
          </w:p>
        </w:tc>
        <w:tc>
          <w:tcPr>
            <w:tcW w:w="4252" w:type="dxa"/>
            <w:gridSpan w:val="3"/>
          </w:tcPr>
          <w:p w:rsidR="004F077D" w:rsidRPr="004F077D" w:rsidRDefault="004F077D" w:rsidP="004F077D">
            <w:pPr>
              <w:spacing w:after="0" w:line="240" w:lineRule="auto"/>
              <w:jc w:val="both"/>
              <w:rPr>
                <w:rFonts w:ascii="Times New Roman" w:hAnsi="Times New Roman"/>
                <w:sz w:val="28"/>
                <w:szCs w:val="28"/>
                <w:lang w:val="ru-RU" w:eastAsia="ru-RU"/>
              </w:rPr>
            </w:pPr>
            <w:r w:rsidRPr="004F077D">
              <w:rPr>
                <w:rFonts w:ascii="Times New Roman" w:hAnsi="Times New Roman"/>
                <w:sz w:val="28"/>
                <w:szCs w:val="28"/>
                <w:lang w:val="ru-RU" w:eastAsia="ru-RU"/>
              </w:rPr>
              <w:t>Для цілей підрозділів 09.01 - 09.02 та для збереження та використання земель природно-заповідного фонду</w:t>
            </w:r>
          </w:p>
        </w:tc>
        <w:tc>
          <w:tcPr>
            <w:tcW w:w="1240"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0,1</w:t>
            </w:r>
          </w:p>
        </w:tc>
        <w:tc>
          <w:tcPr>
            <w:tcW w:w="1097"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0,1</w:t>
            </w:r>
          </w:p>
        </w:tc>
        <w:tc>
          <w:tcPr>
            <w:tcW w:w="1200"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0,1</w:t>
            </w:r>
          </w:p>
        </w:tc>
        <w:tc>
          <w:tcPr>
            <w:tcW w:w="1080"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0,1</w:t>
            </w:r>
          </w:p>
        </w:tc>
      </w:tr>
      <w:tr w:rsidR="004F077D" w:rsidRPr="004F077D" w:rsidTr="004E4787">
        <w:tc>
          <w:tcPr>
            <w:tcW w:w="879" w:type="dxa"/>
          </w:tcPr>
          <w:p w:rsidR="004F077D" w:rsidRPr="004F077D" w:rsidRDefault="004F077D" w:rsidP="004F077D">
            <w:pPr>
              <w:spacing w:before="100" w:beforeAutospacing="1" w:after="0" w:line="240" w:lineRule="auto"/>
              <w:ind w:right="-108"/>
              <w:jc w:val="center"/>
              <w:rPr>
                <w:rFonts w:ascii="Times New Roman" w:hAnsi="Times New Roman"/>
                <w:b/>
                <w:bCs/>
                <w:sz w:val="28"/>
                <w:szCs w:val="28"/>
                <w:lang w:eastAsia="ru-RU"/>
              </w:rPr>
            </w:pPr>
            <w:r w:rsidRPr="004F077D">
              <w:rPr>
                <w:rFonts w:ascii="Times New Roman" w:hAnsi="Times New Roman"/>
                <w:b/>
                <w:bCs/>
                <w:sz w:val="28"/>
                <w:szCs w:val="28"/>
                <w:lang w:eastAsia="ru-RU"/>
              </w:rPr>
              <w:t>10</w:t>
            </w:r>
          </w:p>
        </w:tc>
        <w:tc>
          <w:tcPr>
            <w:tcW w:w="8869" w:type="dxa"/>
            <w:gridSpan w:val="7"/>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b/>
                <w:bCs/>
                <w:sz w:val="28"/>
                <w:szCs w:val="28"/>
                <w:lang w:val="ru-RU" w:eastAsia="ru-RU"/>
              </w:rPr>
              <w:t>Землі водного фонду</w:t>
            </w:r>
          </w:p>
        </w:tc>
      </w:tr>
      <w:tr w:rsidR="004F077D" w:rsidRPr="004F077D" w:rsidTr="004E4787">
        <w:tc>
          <w:tcPr>
            <w:tcW w:w="879" w:type="dxa"/>
          </w:tcPr>
          <w:p w:rsidR="004F077D" w:rsidRPr="004F077D" w:rsidRDefault="004F077D" w:rsidP="004F077D">
            <w:pPr>
              <w:spacing w:after="0" w:line="240" w:lineRule="auto"/>
              <w:rPr>
                <w:rFonts w:ascii="Times New Roman" w:hAnsi="Times New Roman"/>
                <w:sz w:val="28"/>
                <w:szCs w:val="28"/>
                <w:lang w:val="ru-RU" w:eastAsia="ru-RU"/>
              </w:rPr>
            </w:pPr>
            <w:r w:rsidRPr="004F077D">
              <w:rPr>
                <w:rFonts w:ascii="Times New Roman" w:hAnsi="Times New Roman"/>
                <w:sz w:val="28"/>
                <w:szCs w:val="28"/>
                <w:lang w:val="ru-RU" w:eastAsia="ru-RU"/>
              </w:rPr>
              <w:t>10.01</w:t>
            </w:r>
          </w:p>
        </w:tc>
        <w:tc>
          <w:tcPr>
            <w:tcW w:w="4252" w:type="dxa"/>
            <w:gridSpan w:val="3"/>
          </w:tcPr>
          <w:p w:rsidR="004F077D" w:rsidRPr="004F077D" w:rsidRDefault="004F077D" w:rsidP="004F077D">
            <w:pPr>
              <w:spacing w:after="0" w:line="240" w:lineRule="auto"/>
              <w:jc w:val="both"/>
              <w:rPr>
                <w:rFonts w:ascii="Times New Roman" w:hAnsi="Times New Roman"/>
                <w:sz w:val="28"/>
                <w:szCs w:val="28"/>
                <w:lang w:val="ru-RU" w:eastAsia="ru-RU"/>
              </w:rPr>
            </w:pPr>
            <w:r w:rsidRPr="004F077D">
              <w:rPr>
                <w:rFonts w:ascii="Times New Roman" w:hAnsi="Times New Roman"/>
                <w:sz w:val="28"/>
                <w:szCs w:val="28"/>
                <w:lang w:val="ru-RU" w:eastAsia="ru-RU"/>
              </w:rPr>
              <w:t>Для експлуатації та догляду за водними об'єктами</w:t>
            </w:r>
          </w:p>
        </w:tc>
        <w:tc>
          <w:tcPr>
            <w:tcW w:w="1240"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1</w:t>
            </w:r>
          </w:p>
        </w:tc>
        <w:tc>
          <w:tcPr>
            <w:tcW w:w="1097"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1</w:t>
            </w:r>
          </w:p>
        </w:tc>
        <w:tc>
          <w:tcPr>
            <w:tcW w:w="1200" w:type="dxa"/>
          </w:tcPr>
          <w:p w:rsidR="004F077D" w:rsidRPr="004F077D" w:rsidRDefault="004F077D" w:rsidP="004F077D">
            <w:pPr>
              <w:spacing w:after="0" w:line="240" w:lineRule="auto"/>
              <w:jc w:val="center"/>
              <w:rPr>
                <w:rFonts w:ascii="Times New Roman" w:hAnsi="Times New Roman"/>
                <w:sz w:val="28"/>
                <w:szCs w:val="28"/>
                <w:lang w:eastAsia="ru-RU"/>
              </w:rPr>
            </w:pPr>
            <w:r w:rsidRPr="004F077D">
              <w:rPr>
                <w:rFonts w:ascii="Times New Roman" w:hAnsi="Times New Roman"/>
                <w:sz w:val="28"/>
                <w:szCs w:val="28"/>
                <w:lang w:eastAsia="ru-RU"/>
              </w:rPr>
              <w:t>3</w:t>
            </w:r>
          </w:p>
        </w:tc>
        <w:tc>
          <w:tcPr>
            <w:tcW w:w="1080"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1</w:t>
            </w:r>
          </w:p>
        </w:tc>
      </w:tr>
      <w:tr w:rsidR="004F077D" w:rsidRPr="004F077D" w:rsidTr="004E4787">
        <w:tc>
          <w:tcPr>
            <w:tcW w:w="879" w:type="dxa"/>
          </w:tcPr>
          <w:p w:rsidR="004F077D" w:rsidRPr="004F077D" w:rsidRDefault="004F077D" w:rsidP="004F077D">
            <w:pPr>
              <w:spacing w:after="0" w:line="240" w:lineRule="auto"/>
              <w:rPr>
                <w:rFonts w:ascii="Times New Roman" w:hAnsi="Times New Roman"/>
                <w:sz w:val="28"/>
                <w:szCs w:val="28"/>
                <w:lang w:val="ru-RU" w:eastAsia="ru-RU"/>
              </w:rPr>
            </w:pPr>
            <w:r w:rsidRPr="004F077D">
              <w:rPr>
                <w:rFonts w:ascii="Times New Roman" w:hAnsi="Times New Roman"/>
                <w:sz w:val="28"/>
                <w:szCs w:val="28"/>
                <w:lang w:val="ru-RU" w:eastAsia="ru-RU"/>
              </w:rPr>
              <w:t>10.02</w:t>
            </w:r>
          </w:p>
        </w:tc>
        <w:tc>
          <w:tcPr>
            <w:tcW w:w="4252" w:type="dxa"/>
            <w:gridSpan w:val="3"/>
          </w:tcPr>
          <w:p w:rsidR="004F077D" w:rsidRPr="004F077D" w:rsidRDefault="004F077D" w:rsidP="004F077D">
            <w:pPr>
              <w:spacing w:after="0" w:line="240" w:lineRule="auto"/>
              <w:jc w:val="both"/>
              <w:rPr>
                <w:rFonts w:ascii="Times New Roman" w:hAnsi="Times New Roman"/>
                <w:sz w:val="28"/>
                <w:szCs w:val="28"/>
                <w:lang w:val="ru-RU" w:eastAsia="ru-RU"/>
              </w:rPr>
            </w:pPr>
            <w:r w:rsidRPr="004F077D">
              <w:rPr>
                <w:rFonts w:ascii="Times New Roman" w:hAnsi="Times New Roman"/>
                <w:sz w:val="28"/>
                <w:szCs w:val="28"/>
                <w:lang w:val="ru-RU" w:eastAsia="ru-RU"/>
              </w:rPr>
              <w:t>Для облаштування та догляду за прибережними захисними смугами</w:t>
            </w:r>
          </w:p>
        </w:tc>
        <w:tc>
          <w:tcPr>
            <w:tcW w:w="1240"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1</w:t>
            </w:r>
          </w:p>
        </w:tc>
        <w:tc>
          <w:tcPr>
            <w:tcW w:w="1097"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1</w:t>
            </w:r>
          </w:p>
        </w:tc>
        <w:tc>
          <w:tcPr>
            <w:tcW w:w="1200" w:type="dxa"/>
          </w:tcPr>
          <w:p w:rsidR="004F077D" w:rsidRPr="004F077D" w:rsidRDefault="004F077D" w:rsidP="004F077D">
            <w:pPr>
              <w:spacing w:after="0" w:line="240" w:lineRule="auto"/>
              <w:jc w:val="center"/>
              <w:rPr>
                <w:rFonts w:ascii="Times New Roman" w:hAnsi="Times New Roman"/>
                <w:sz w:val="28"/>
                <w:szCs w:val="28"/>
                <w:lang w:eastAsia="ru-RU"/>
              </w:rPr>
            </w:pPr>
            <w:r w:rsidRPr="004F077D">
              <w:rPr>
                <w:rFonts w:ascii="Times New Roman" w:hAnsi="Times New Roman"/>
                <w:sz w:val="28"/>
                <w:szCs w:val="28"/>
                <w:lang w:eastAsia="ru-RU"/>
              </w:rPr>
              <w:t>3</w:t>
            </w:r>
          </w:p>
        </w:tc>
        <w:tc>
          <w:tcPr>
            <w:tcW w:w="1080"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1</w:t>
            </w:r>
          </w:p>
        </w:tc>
      </w:tr>
      <w:tr w:rsidR="004F077D" w:rsidRPr="004F077D" w:rsidTr="004E4787">
        <w:tc>
          <w:tcPr>
            <w:tcW w:w="879" w:type="dxa"/>
          </w:tcPr>
          <w:p w:rsidR="004F077D" w:rsidRPr="004F077D" w:rsidRDefault="004F077D" w:rsidP="004F077D">
            <w:pPr>
              <w:spacing w:after="0" w:line="240" w:lineRule="auto"/>
              <w:rPr>
                <w:rFonts w:ascii="Times New Roman" w:hAnsi="Times New Roman"/>
                <w:sz w:val="28"/>
                <w:szCs w:val="28"/>
                <w:lang w:val="ru-RU" w:eastAsia="ru-RU"/>
              </w:rPr>
            </w:pPr>
            <w:r w:rsidRPr="004F077D">
              <w:rPr>
                <w:rFonts w:ascii="Times New Roman" w:hAnsi="Times New Roman"/>
                <w:sz w:val="28"/>
                <w:szCs w:val="28"/>
                <w:lang w:val="ru-RU" w:eastAsia="ru-RU"/>
              </w:rPr>
              <w:t>10.03</w:t>
            </w:r>
          </w:p>
        </w:tc>
        <w:tc>
          <w:tcPr>
            <w:tcW w:w="4252" w:type="dxa"/>
            <w:gridSpan w:val="3"/>
          </w:tcPr>
          <w:p w:rsidR="004F077D" w:rsidRPr="004F077D" w:rsidRDefault="004F077D" w:rsidP="004F077D">
            <w:pPr>
              <w:spacing w:after="0" w:line="240" w:lineRule="auto"/>
              <w:jc w:val="both"/>
              <w:rPr>
                <w:rFonts w:ascii="Times New Roman" w:hAnsi="Times New Roman"/>
                <w:sz w:val="28"/>
                <w:szCs w:val="28"/>
                <w:lang w:val="ru-RU" w:eastAsia="ru-RU"/>
              </w:rPr>
            </w:pPr>
            <w:r w:rsidRPr="004F077D">
              <w:rPr>
                <w:rFonts w:ascii="Times New Roman" w:hAnsi="Times New Roman"/>
                <w:sz w:val="28"/>
                <w:szCs w:val="28"/>
                <w:lang w:val="ru-RU" w:eastAsia="ru-RU"/>
              </w:rPr>
              <w:t>Для експлуатації та догляду за смугами відведення</w:t>
            </w:r>
          </w:p>
        </w:tc>
        <w:tc>
          <w:tcPr>
            <w:tcW w:w="1240"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1</w:t>
            </w:r>
          </w:p>
        </w:tc>
        <w:tc>
          <w:tcPr>
            <w:tcW w:w="1097"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1</w:t>
            </w:r>
          </w:p>
        </w:tc>
        <w:tc>
          <w:tcPr>
            <w:tcW w:w="1200" w:type="dxa"/>
          </w:tcPr>
          <w:p w:rsidR="004F077D" w:rsidRPr="004F077D" w:rsidRDefault="004F077D" w:rsidP="004F077D">
            <w:pPr>
              <w:spacing w:after="0" w:line="240" w:lineRule="auto"/>
              <w:jc w:val="center"/>
              <w:rPr>
                <w:rFonts w:ascii="Times New Roman" w:hAnsi="Times New Roman"/>
                <w:sz w:val="28"/>
                <w:szCs w:val="28"/>
                <w:lang w:eastAsia="ru-RU"/>
              </w:rPr>
            </w:pPr>
            <w:r w:rsidRPr="004F077D">
              <w:rPr>
                <w:rFonts w:ascii="Times New Roman" w:hAnsi="Times New Roman"/>
                <w:sz w:val="28"/>
                <w:szCs w:val="28"/>
                <w:lang w:eastAsia="ru-RU"/>
              </w:rPr>
              <w:t>3</w:t>
            </w:r>
          </w:p>
        </w:tc>
        <w:tc>
          <w:tcPr>
            <w:tcW w:w="1080"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1</w:t>
            </w:r>
          </w:p>
        </w:tc>
      </w:tr>
      <w:tr w:rsidR="004F077D" w:rsidRPr="004F077D" w:rsidTr="004E4787">
        <w:tc>
          <w:tcPr>
            <w:tcW w:w="879" w:type="dxa"/>
          </w:tcPr>
          <w:p w:rsidR="004F077D" w:rsidRPr="004F077D" w:rsidRDefault="004F077D" w:rsidP="004F077D">
            <w:pPr>
              <w:spacing w:after="0" w:line="240" w:lineRule="auto"/>
              <w:rPr>
                <w:rFonts w:ascii="Times New Roman" w:hAnsi="Times New Roman"/>
                <w:sz w:val="28"/>
                <w:szCs w:val="28"/>
                <w:lang w:val="ru-RU" w:eastAsia="ru-RU"/>
              </w:rPr>
            </w:pPr>
            <w:r w:rsidRPr="004F077D">
              <w:rPr>
                <w:rFonts w:ascii="Times New Roman" w:hAnsi="Times New Roman"/>
                <w:sz w:val="28"/>
                <w:szCs w:val="28"/>
                <w:lang w:val="ru-RU" w:eastAsia="ru-RU"/>
              </w:rPr>
              <w:t>10.04</w:t>
            </w:r>
          </w:p>
        </w:tc>
        <w:tc>
          <w:tcPr>
            <w:tcW w:w="4252" w:type="dxa"/>
            <w:gridSpan w:val="3"/>
          </w:tcPr>
          <w:p w:rsidR="004F077D" w:rsidRPr="004F077D" w:rsidRDefault="004F077D" w:rsidP="004F077D">
            <w:pPr>
              <w:spacing w:after="0" w:line="240" w:lineRule="auto"/>
              <w:jc w:val="both"/>
              <w:rPr>
                <w:rFonts w:ascii="Times New Roman" w:hAnsi="Times New Roman"/>
                <w:sz w:val="28"/>
                <w:szCs w:val="28"/>
                <w:lang w:val="ru-RU" w:eastAsia="ru-RU"/>
              </w:rPr>
            </w:pPr>
            <w:r w:rsidRPr="004F077D">
              <w:rPr>
                <w:rFonts w:ascii="Times New Roman" w:hAnsi="Times New Roman"/>
                <w:sz w:val="28"/>
                <w:szCs w:val="28"/>
                <w:lang w:val="ru-RU" w:eastAsia="ru-RU"/>
              </w:rPr>
              <w:t>Для експлуатації та догляду за гідротехнічними, іншими водогосподарськими спорудами і каналами</w:t>
            </w:r>
          </w:p>
        </w:tc>
        <w:tc>
          <w:tcPr>
            <w:tcW w:w="1240"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1</w:t>
            </w:r>
          </w:p>
        </w:tc>
        <w:tc>
          <w:tcPr>
            <w:tcW w:w="1097"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1</w:t>
            </w:r>
          </w:p>
        </w:tc>
        <w:tc>
          <w:tcPr>
            <w:tcW w:w="1200" w:type="dxa"/>
          </w:tcPr>
          <w:p w:rsidR="004F077D" w:rsidRPr="004F077D" w:rsidRDefault="004F077D" w:rsidP="004F077D">
            <w:pPr>
              <w:spacing w:after="0" w:line="240" w:lineRule="auto"/>
              <w:jc w:val="center"/>
              <w:rPr>
                <w:rFonts w:ascii="Times New Roman" w:hAnsi="Times New Roman"/>
                <w:sz w:val="28"/>
                <w:szCs w:val="28"/>
                <w:lang w:eastAsia="ru-RU"/>
              </w:rPr>
            </w:pPr>
            <w:r w:rsidRPr="004F077D">
              <w:rPr>
                <w:rFonts w:ascii="Times New Roman" w:hAnsi="Times New Roman"/>
                <w:sz w:val="28"/>
                <w:szCs w:val="28"/>
                <w:lang w:eastAsia="ru-RU"/>
              </w:rPr>
              <w:t>3</w:t>
            </w:r>
          </w:p>
        </w:tc>
        <w:tc>
          <w:tcPr>
            <w:tcW w:w="1080"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1</w:t>
            </w:r>
          </w:p>
        </w:tc>
      </w:tr>
      <w:tr w:rsidR="004F077D" w:rsidRPr="004F077D" w:rsidTr="004E4787">
        <w:tc>
          <w:tcPr>
            <w:tcW w:w="879" w:type="dxa"/>
          </w:tcPr>
          <w:p w:rsidR="004F077D" w:rsidRPr="004F077D" w:rsidRDefault="004F077D" w:rsidP="004F077D">
            <w:pPr>
              <w:spacing w:after="0" w:line="240" w:lineRule="auto"/>
              <w:rPr>
                <w:rFonts w:ascii="Times New Roman" w:hAnsi="Times New Roman"/>
                <w:sz w:val="28"/>
                <w:szCs w:val="28"/>
                <w:lang w:val="ru-RU" w:eastAsia="ru-RU"/>
              </w:rPr>
            </w:pPr>
            <w:r w:rsidRPr="004F077D">
              <w:rPr>
                <w:rFonts w:ascii="Times New Roman" w:hAnsi="Times New Roman"/>
                <w:sz w:val="28"/>
                <w:szCs w:val="28"/>
                <w:lang w:val="ru-RU" w:eastAsia="ru-RU"/>
              </w:rPr>
              <w:t>10.05</w:t>
            </w:r>
          </w:p>
        </w:tc>
        <w:tc>
          <w:tcPr>
            <w:tcW w:w="4252" w:type="dxa"/>
            <w:gridSpan w:val="3"/>
          </w:tcPr>
          <w:p w:rsidR="004F077D" w:rsidRPr="004F077D" w:rsidRDefault="004F077D" w:rsidP="004F077D">
            <w:pPr>
              <w:spacing w:after="0" w:line="240" w:lineRule="auto"/>
              <w:jc w:val="both"/>
              <w:rPr>
                <w:rFonts w:ascii="Times New Roman" w:hAnsi="Times New Roman"/>
                <w:sz w:val="28"/>
                <w:szCs w:val="28"/>
                <w:lang w:val="ru-RU" w:eastAsia="ru-RU"/>
              </w:rPr>
            </w:pPr>
            <w:r w:rsidRPr="004F077D">
              <w:rPr>
                <w:rFonts w:ascii="Times New Roman" w:hAnsi="Times New Roman"/>
                <w:sz w:val="28"/>
                <w:szCs w:val="28"/>
                <w:lang w:val="ru-RU" w:eastAsia="ru-RU"/>
              </w:rPr>
              <w:t>Для догляду за береговими смугами водних шляхів</w:t>
            </w:r>
          </w:p>
        </w:tc>
        <w:tc>
          <w:tcPr>
            <w:tcW w:w="1240"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1</w:t>
            </w:r>
          </w:p>
        </w:tc>
        <w:tc>
          <w:tcPr>
            <w:tcW w:w="1097"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1</w:t>
            </w:r>
          </w:p>
        </w:tc>
        <w:tc>
          <w:tcPr>
            <w:tcW w:w="1200" w:type="dxa"/>
          </w:tcPr>
          <w:p w:rsidR="004F077D" w:rsidRPr="004F077D" w:rsidRDefault="004F077D" w:rsidP="004F077D">
            <w:pPr>
              <w:spacing w:after="0" w:line="240" w:lineRule="auto"/>
              <w:jc w:val="center"/>
              <w:rPr>
                <w:rFonts w:ascii="Times New Roman" w:hAnsi="Times New Roman"/>
                <w:sz w:val="28"/>
                <w:szCs w:val="28"/>
                <w:lang w:eastAsia="ru-RU"/>
              </w:rPr>
            </w:pPr>
            <w:r w:rsidRPr="004F077D">
              <w:rPr>
                <w:rFonts w:ascii="Times New Roman" w:hAnsi="Times New Roman"/>
                <w:sz w:val="28"/>
                <w:szCs w:val="28"/>
                <w:lang w:eastAsia="ru-RU"/>
              </w:rPr>
              <w:t>3</w:t>
            </w:r>
          </w:p>
        </w:tc>
        <w:tc>
          <w:tcPr>
            <w:tcW w:w="1080"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1</w:t>
            </w:r>
          </w:p>
        </w:tc>
      </w:tr>
      <w:tr w:rsidR="004F077D" w:rsidRPr="004F077D" w:rsidTr="004E4787">
        <w:tc>
          <w:tcPr>
            <w:tcW w:w="879" w:type="dxa"/>
          </w:tcPr>
          <w:p w:rsidR="004F077D" w:rsidRPr="004F077D" w:rsidRDefault="004F077D" w:rsidP="004F077D">
            <w:pPr>
              <w:spacing w:after="0" w:line="240" w:lineRule="auto"/>
              <w:rPr>
                <w:rFonts w:ascii="Times New Roman" w:hAnsi="Times New Roman"/>
                <w:sz w:val="28"/>
                <w:szCs w:val="28"/>
                <w:lang w:val="ru-RU" w:eastAsia="ru-RU"/>
              </w:rPr>
            </w:pPr>
            <w:r w:rsidRPr="004F077D">
              <w:rPr>
                <w:rFonts w:ascii="Times New Roman" w:hAnsi="Times New Roman"/>
                <w:sz w:val="28"/>
                <w:szCs w:val="28"/>
                <w:lang w:val="ru-RU" w:eastAsia="ru-RU"/>
              </w:rPr>
              <w:t>10.06</w:t>
            </w:r>
          </w:p>
        </w:tc>
        <w:tc>
          <w:tcPr>
            <w:tcW w:w="4252" w:type="dxa"/>
            <w:gridSpan w:val="3"/>
          </w:tcPr>
          <w:p w:rsidR="004F077D" w:rsidRPr="004F077D" w:rsidRDefault="004F077D" w:rsidP="004F077D">
            <w:pPr>
              <w:spacing w:after="0" w:line="240" w:lineRule="auto"/>
              <w:jc w:val="both"/>
              <w:rPr>
                <w:rFonts w:ascii="Times New Roman" w:hAnsi="Times New Roman"/>
                <w:sz w:val="28"/>
                <w:szCs w:val="28"/>
                <w:lang w:val="ru-RU" w:eastAsia="ru-RU"/>
              </w:rPr>
            </w:pPr>
            <w:r w:rsidRPr="004F077D">
              <w:rPr>
                <w:rFonts w:ascii="Times New Roman" w:hAnsi="Times New Roman"/>
                <w:sz w:val="28"/>
                <w:szCs w:val="28"/>
                <w:lang w:val="ru-RU" w:eastAsia="ru-RU"/>
              </w:rPr>
              <w:t>Для сінокосіння</w:t>
            </w:r>
          </w:p>
        </w:tc>
        <w:tc>
          <w:tcPr>
            <w:tcW w:w="1240"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1</w:t>
            </w:r>
          </w:p>
        </w:tc>
        <w:tc>
          <w:tcPr>
            <w:tcW w:w="1097"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1</w:t>
            </w:r>
          </w:p>
        </w:tc>
        <w:tc>
          <w:tcPr>
            <w:tcW w:w="1200" w:type="dxa"/>
          </w:tcPr>
          <w:p w:rsidR="004F077D" w:rsidRPr="004F077D" w:rsidRDefault="004F077D" w:rsidP="004F077D">
            <w:pPr>
              <w:spacing w:after="0" w:line="240" w:lineRule="auto"/>
              <w:jc w:val="center"/>
              <w:rPr>
                <w:rFonts w:ascii="Times New Roman" w:hAnsi="Times New Roman"/>
                <w:sz w:val="28"/>
                <w:szCs w:val="28"/>
                <w:lang w:eastAsia="ru-RU"/>
              </w:rPr>
            </w:pPr>
            <w:r w:rsidRPr="004F077D">
              <w:rPr>
                <w:rFonts w:ascii="Times New Roman" w:hAnsi="Times New Roman"/>
                <w:sz w:val="28"/>
                <w:szCs w:val="28"/>
                <w:lang w:eastAsia="ru-RU"/>
              </w:rPr>
              <w:t>3</w:t>
            </w:r>
          </w:p>
        </w:tc>
        <w:tc>
          <w:tcPr>
            <w:tcW w:w="1080"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1</w:t>
            </w:r>
          </w:p>
        </w:tc>
      </w:tr>
      <w:tr w:rsidR="004F077D" w:rsidRPr="004F077D" w:rsidTr="004E4787">
        <w:tc>
          <w:tcPr>
            <w:tcW w:w="879" w:type="dxa"/>
          </w:tcPr>
          <w:p w:rsidR="004F077D" w:rsidRPr="004F077D" w:rsidRDefault="004F077D" w:rsidP="004F077D">
            <w:pPr>
              <w:spacing w:after="0" w:line="240" w:lineRule="auto"/>
              <w:rPr>
                <w:rFonts w:ascii="Times New Roman" w:hAnsi="Times New Roman"/>
                <w:sz w:val="28"/>
                <w:szCs w:val="28"/>
                <w:lang w:val="ru-RU" w:eastAsia="ru-RU"/>
              </w:rPr>
            </w:pPr>
            <w:r w:rsidRPr="004F077D">
              <w:rPr>
                <w:rFonts w:ascii="Times New Roman" w:hAnsi="Times New Roman"/>
                <w:sz w:val="28"/>
                <w:szCs w:val="28"/>
                <w:lang w:val="ru-RU" w:eastAsia="ru-RU"/>
              </w:rPr>
              <w:t>10.07</w:t>
            </w:r>
          </w:p>
        </w:tc>
        <w:tc>
          <w:tcPr>
            <w:tcW w:w="4252" w:type="dxa"/>
            <w:gridSpan w:val="3"/>
          </w:tcPr>
          <w:p w:rsidR="004F077D" w:rsidRPr="004F077D" w:rsidRDefault="004F077D" w:rsidP="004F077D">
            <w:pPr>
              <w:spacing w:after="0" w:line="240" w:lineRule="auto"/>
              <w:jc w:val="both"/>
              <w:rPr>
                <w:rFonts w:ascii="Times New Roman" w:hAnsi="Times New Roman"/>
                <w:sz w:val="28"/>
                <w:szCs w:val="28"/>
                <w:lang w:val="ru-RU" w:eastAsia="ru-RU"/>
              </w:rPr>
            </w:pPr>
            <w:r w:rsidRPr="004F077D">
              <w:rPr>
                <w:rFonts w:ascii="Times New Roman" w:hAnsi="Times New Roman"/>
                <w:sz w:val="28"/>
                <w:szCs w:val="28"/>
                <w:lang w:val="ru-RU" w:eastAsia="ru-RU"/>
              </w:rPr>
              <w:t>Для рибогосподарських потреб</w:t>
            </w:r>
          </w:p>
        </w:tc>
        <w:tc>
          <w:tcPr>
            <w:tcW w:w="1240"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1</w:t>
            </w:r>
          </w:p>
        </w:tc>
        <w:tc>
          <w:tcPr>
            <w:tcW w:w="1097"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1</w:t>
            </w:r>
          </w:p>
        </w:tc>
        <w:tc>
          <w:tcPr>
            <w:tcW w:w="1200" w:type="dxa"/>
          </w:tcPr>
          <w:p w:rsidR="004F077D" w:rsidRPr="004F077D" w:rsidRDefault="004F077D" w:rsidP="004F077D">
            <w:pPr>
              <w:spacing w:after="0" w:line="240" w:lineRule="auto"/>
              <w:jc w:val="center"/>
              <w:rPr>
                <w:rFonts w:ascii="Times New Roman" w:hAnsi="Times New Roman"/>
                <w:sz w:val="28"/>
                <w:szCs w:val="28"/>
                <w:lang w:eastAsia="ru-RU"/>
              </w:rPr>
            </w:pPr>
            <w:r w:rsidRPr="004F077D">
              <w:rPr>
                <w:rFonts w:ascii="Times New Roman" w:hAnsi="Times New Roman"/>
                <w:sz w:val="28"/>
                <w:szCs w:val="28"/>
                <w:lang w:eastAsia="ru-RU"/>
              </w:rPr>
              <w:t>3</w:t>
            </w:r>
          </w:p>
        </w:tc>
        <w:tc>
          <w:tcPr>
            <w:tcW w:w="1080"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1</w:t>
            </w:r>
          </w:p>
        </w:tc>
      </w:tr>
      <w:tr w:rsidR="004F077D" w:rsidRPr="004F077D" w:rsidTr="004E4787">
        <w:tc>
          <w:tcPr>
            <w:tcW w:w="879" w:type="dxa"/>
          </w:tcPr>
          <w:p w:rsidR="004F077D" w:rsidRPr="004F077D" w:rsidRDefault="004F077D" w:rsidP="004F077D">
            <w:pPr>
              <w:spacing w:after="0" w:line="240" w:lineRule="auto"/>
              <w:rPr>
                <w:rFonts w:ascii="Times New Roman" w:hAnsi="Times New Roman"/>
                <w:sz w:val="28"/>
                <w:szCs w:val="28"/>
                <w:lang w:val="ru-RU" w:eastAsia="ru-RU"/>
              </w:rPr>
            </w:pPr>
            <w:r w:rsidRPr="004F077D">
              <w:rPr>
                <w:rFonts w:ascii="Times New Roman" w:hAnsi="Times New Roman"/>
                <w:sz w:val="28"/>
                <w:szCs w:val="28"/>
                <w:lang w:val="ru-RU" w:eastAsia="ru-RU"/>
              </w:rPr>
              <w:t>10.08</w:t>
            </w:r>
          </w:p>
        </w:tc>
        <w:tc>
          <w:tcPr>
            <w:tcW w:w="4252" w:type="dxa"/>
            <w:gridSpan w:val="3"/>
          </w:tcPr>
          <w:p w:rsidR="004F077D" w:rsidRPr="004F077D" w:rsidRDefault="004F077D" w:rsidP="004F077D">
            <w:pPr>
              <w:spacing w:after="0" w:line="240" w:lineRule="auto"/>
              <w:jc w:val="both"/>
              <w:rPr>
                <w:rFonts w:ascii="Times New Roman" w:hAnsi="Times New Roman"/>
                <w:sz w:val="28"/>
                <w:szCs w:val="28"/>
                <w:lang w:val="ru-RU" w:eastAsia="ru-RU"/>
              </w:rPr>
            </w:pPr>
            <w:r w:rsidRPr="004F077D">
              <w:rPr>
                <w:rFonts w:ascii="Times New Roman" w:hAnsi="Times New Roman"/>
                <w:sz w:val="28"/>
                <w:szCs w:val="28"/>
                <w:lang w:val="ru-RU" w:eastAsia="ru-RU"/>
              </w:rPr>
              <w:t>Для культурно-оздоровчих потреб, рекреаційних, спортивних і туристичних цілей</w:t>
            </w:r>
          </w:p>
        </w:tc>
        <w:tc>
          <w:tcPr>
            <w:tcW w:w="1240"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1</w:t>
            </w:r>
          </w:p>
        </w:tc>
        <w:tc>
          <w:tcPr>
            <w:tcW w:w="1097"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1</w:t>
            </w:r>
          </w:p>
        </w:tc>
        <w:tc>
          <w:tcPr>
            <w:tcW w:w="1200" w:type="dxa"/>
          </w:tcPr>
          <w:p w:rsidR="004F077D" w:rsidRPr="004F077D" w:rsidRDefault="004F077D" w:rsidP="004F077D">
            <w:pPr>
              <w:spacing w:after="0" w:line="240" w:lineRule="auto"/>
              <w:jc w:val="center"/>
              <w:rPr>
                <w:rFonts w:ascii="Times New Roman" w:hAnsi="Times New Roman"/>
                <w:sz w:val="28"/>
                <w:szCs w:val="28"/>
                <w:lang w:eastAsia="ru-RU"/>
              </w:rPr>
            </w:pPr>
            <w:r w:rsidRPr="004F077D">
              <w:rPr>
                <w:rFonts w:ascii="Times New Roman" w:hAnsi="Times New Roman"/>
                <w:sz w:val="28"/>
                <w:szCs w:val="28"/>
                <w:lang w:eastAsia="ru-RU"/>
              </w:rPr>
              <w:t>1</w:t>
            </w:r>
          </w:p>
        </w:tc>
        <w:tc>
          <w:tcPr>
            <w:tcW w:w="1080"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1</w:t>
            </w:r>
          </w:p>
        </w:tc>
      </w:tr>
      <w:tr w:rsidR="004F077D" w:rsidRPr="004F077D" w:rsidTr="004E4787">
        <w:tc>
          <w:tcPr>
            <w:tcW w:w="879" w:type="dxa"/>
          </w:tcPr>
          <w:p w:rsidR="004F077D" w:rsidRPr="004F077D" w:rsidRDefault="004F077D" w:rsidP="004F077D">
            <w:pPr>
              <w:spacing w:after="0" w:line="240" w:lineRule="auto"/>
              <w:rPr>
                <w:rFonts w:ascii="Times New Roman" w:hAnsi="Times New Roman"/>
                <w:sz w:val="28"/>
                <w:szCs w:val="28"/>
                <w:lang w:val="ru-RU" w:eastAsia="ru-RU"/>
              </w:rPr>
            </w:pPr>
            <w:r w:rsidRPr="004F077D">
              <w:rPr>
                <w:rFonts w:ascii="Times New Roman" w:hAnsi="Times New Roman"/>
                <w:sz w:val="28"/>
                <w:szCs w:val="28"/>
                <w:lang w:val="ru-RU" w:eastAsia="ru-RU"/>
              </w:rPr>
              <w:t>10.09</w:t>
            </w:r>
          </w:p>
        </w:tc>
        <w:tc>
          <w:tcPr>
            <w:tcW w:w="4252" w:type="dxa"/>
            <w:gridSpan w:val="3"/>
          </w:tcPr>
          <w:p w:rsidR="004F077D" w:rsidRPr="004F077D" w:rsidRDefault="004F077D" w:rsidP="004F077D">
            <w:pPr>
              <w:spacing w:after="0" w:line="240" w:lineRule="auto"/>
              <w:jc w:val="both"/>
              <w:rPr>
                <w:rFonts w:ascii="Times New Roman" w:hAnsi="Times New Roman"/>
                <w:sz w:val="28"/>
                <w:szCs w:val="28"/>
                <w:lang w:val="ru-RU" w:eastAsia="ru-RU"/>
              </w:rPr>
            </w:pPr>
            <w:r w:rsidRPr="004F077D">
              <w:rPr>
                <w:rFonts w:ascii="Times New Roman" w:hAnsi="Times New Roman"/>
                <w:sz w:val="28"/>
                <w:szCs w:val="28"/>
                <w:lang w:val="ru-RU" w:eastAsia="ru-RU"/>
              </w:rPr>
              <w:t>Для проведення науково-дослідних робіт</w:t>
            </w:r>
          </w:p>
        </w:tc>
        <w:tc>
          <w:tcPr>
            <w:tcW w:w="1240"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1</w:t>
            </w:r>
          </w:p>
        </w:tc>
        <w:tc>
          <w:tcPr>
            <w:tcW w:w="1097"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1</w:t>
            </w:r>
          </w:p>
        </w:tc>
        <w:tc>
          <w:tcPr>
            <w:tcW w:w="1200"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1</w:t>
            </w:r>
          </w:p>
        </w:tc>
        <w:tc>
          <w:tcPr>
            <w:tcW w:w="1080"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1</w:t>
            </w:r>
          </w:p>
        </w:tc>
      </w:tr>
      <w:tr w:rsidR="004F077D" w:rsidRPr="004F077D" w:rsidTr="004E4787">
        <w:tc>
          <w:tcPr>
            <w:tcW w:w="879" w:type="dxa"/>
          </w:tcPr>
          <w:p w:rsidR="004F077D" w:rsidRPr="004F077D" w:rsidRDefault="004F077D" w:rsidP="004F077D">
            <w:pPr>
              <w:spacing w:after="0" w:line="240" w:lineRule="auto"/>
              <w:rPr>
                <w:rFonts w:ascii="Times New Roman" w:hAnsi="Times New Roman"/>
                <w:sz w:val="28"/>
                <w:szCs w:val="28"/>
                <w:lang w:val="ru-RU" w:eastAsia="ru-RU"/>
              </w:rPr>
            </w:pPr>
            <w:r w:rsidRPr="004F077D">
              <w:rPr>
                <w:rFonts w:ascii="Times New Roman" w:hAnsi="Times New Roman"/>
                <w:sz w:val="28"/>
                <w:szCs w:val="28"/>
                <w:lang w:val="ru-RU" w:eastAsia="ru-RU"/>
              </w:rPr>
              <w:t>10.10</w:t>
            </w:r>
          </w:p>
        </w:tc>
        <w:tc>
          <w:tcPr>
            <w:tcW w:w="4252" w:type="dxa"/>
            <w:gridSpan w:val="3"/>
          </w:tcPr>
          <w:p w:rsidR="004F077D" w:rsidRPr="004F077D" w:rsidRDefault="004F077D" w:rsidP="004F077D">
            <w:pPr>
              <w:spacing w:after="0" w:line="240" w:lineRule="auto"/>
              <w:jc w:val="both"/>
              <w:rPr>
                <w:rFonts w:ascii="Times New Roman" w:hAnsi="Times New Roman"/>
                <w:sz w:val="28"/>
                <w:szCs w:val="28"/>
                <w:lang w:val="ru-RU" w:eastAsia="ru-RU"/>
              </w:rPr>
            </w:pPr>
            <w:r w:rsidRPr="004F077D">
              <w:rPr>
                <w:rFonts w:ascii="Times New Roman" w:hAnsi="Times New Roman"/>
                <w:sz w:val="28"/>
                <w:szCs w:val="28"/>
                <w:lang w:val="ru-RU" w:eastAsia="ru-RU"/>
              </w:rPr>
              <w:t>Для будівництва та експлуатації гідротехнічних, гідрометричних та лінійних споруд</w:t>
            </w:r>
          </w:p>
        </w:tc>
        <w:tc>
          <w:tcPr>
            <w:tcW w:w="1240"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1</w:t>
            </w:r>
          </w:p>
        </w:tc>
        <w:tc>
          <w:tcPr>
            <w:tcW w:w="1097"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1</w:t>
            </w:r>
          </w:p>
        </w:tc>
        <w:tc>
          <w:tcPr>
            <w:tcW w:w="1200"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1</w:t>
            </w:r>
          </w:p>
        </w:tc>
        <w:tc>
          <w:tcPr>
            <w:tcW w:w="1080"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1</w:t>
            </w:r>
          </w:p>
        </w:tc>
      </w:tr>
      <w:tr w:rsidR="004F077D" w:rsidRPr="004F077D" w:rsidTr="004E4787">
        <w:tc>
          <w:tcPr>
            <w:tcW w:w="879" w:type="dxa"/>
          </w:tcPr>
          <w:p w:rsidR="004F077D" w:rsidRPr="004F077D" w:rsidRDefault="004F077D" w:rsidP="004F077D">
            <w:pPr>
              <w:spacing w:after="0" w:line="240" w:lineRule="auto"/>
              <w:rPr>
                <w:rFonts w:ascii="Times New Roman" w:hAnsi="Times New Roman"/>
                <w:sz w:val="28"/>
                <w:szCs w:val="28"/>
                <w:lang w:val="ru-RU" w:eastAsia="ru-RU"/>
              </w:rPr>
            </w:pPr>
            <w:r w:rsidRPr="004F077D">
              <w:rPr>
                <w:rFonts w:ascii="Times New Roman" w:hAnsi="Times New Roman"/>
                <w:sz w:val="28"/>
                <w:szCs w:val="28"/>
                <w:lang w:val="ru-RU" w:eastAsia="ru-RU"/>
              </w:rPr>
              <w:t>10.12</w:t>
            </w:r>
          </w:p>
        </w:tc>
        <w:tc>
          <w:tcPr>
            <w:tcW w:w="4252" w:type="dxa"/>
            <w:gridSpan w:val="3"/>
          </w:tcPr>
          <w:p w:rsidR="004F077D" w:rsidRPr="004F077D" w:rsidRDefault="004F077D" w:rsidP="004F077D">
            <w:pPr>
              <w:spacing w:after="0" w:line="240" w:lineRule="auto"/>
              <w:jc w:val="both"/>
              <w:rPr>
                <w:rFonts w:ascii="Times New Roman" w:hAnsi="Times New Roman"/>
                <w:sz w:val="28"/>
                <w:szCs w:val="28"/>
                <w:lang w:val="ru-RU" w:eastAsia="ru-RU"/>
              </w:rPr>
            </w:pPr>
            <w:r w:rsidRPr="004F077D">
              <w:rPr>
                <w:rFonts w:ascii="Times New Roman" w:hAnsi="Times New Roman"/>
                <w:sz w:val="28"/>
                <w:szCs w:val="28"/>
                <w:lang w:val="ru-RU" w:eastAsia="ru-RU"/>
              </w:rPr>
              <w:t>Для цілей підрозділів 10.01 - 10.11 та для збереження та використання земель природно-заповідного фонду</w:t>
            </w:r>
          </w:p>
        </w:tc>
        <w:tc>
          <w:tcPr>
            <w:tcW w:w="1240"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1</w:t>
            </w:r>
          </w:p>
        </w:tc>
        <w:tc>
          <w:tcPr>
            <w:tcW w:w="1097"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1</w:t>
            </w:r>
          </w:p>
        </w:tc>
        <w:tc>
          <w:tcPr>
            <w:tcW w:w="1200"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1</w:t>
            </w:r>
          </w:p>
        </w:tc>
        <w:tc>
          <w:tcPr>
            <w:tcW w:w="1080"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1</w:t>
            </w:r>
          </w:p>
        </w:tc>
      </w:tr>
      <w:tr w:rsidR="004F077D" w:rsidRPr="004F077D" w:rsidTr="004E4787">
        <w:tc>
          <w:tcPr>
            <w:tcW w:w="879" w:type="dxa"/>
          </w:tcPr>
          <w:p w:rsidR="004F077D" w:rsidRPr="004F077D" w:rsidRDefault="004F077D" w:rsidP="004F077D">
            <w:pPr>
              <w:spacing w:before="100" w:beforeAutospacing="1" w:after="0" w:line="240" w:lineRule="auto"/>
              <w:ind w:right="-108"/>
              <w:jc w:val="center"/>
              <w:rPr>
                <w:rFonts w:ascii="Times New Roman" w:hAnsi="Times New Roman"/>
                <w:b/>
                <w:bCs/>
                <w:sz w:val="28"/>
                <w:szCs w:val="28"/>
                <w:lang w:eastAsia="ru-RU"/>
              </w:rPr>
            </w:pPr>
            <w:r w:rsidRPr="004F077D">
              <w:rPr>
                <w:rFonts w:ascii="Times New Roman" w:hAnsi="Times New Roman"/>
                <w:b/>
                <w:bCs/>
                <w:sz w:val="28"/>
                <w:szCs w:val="28"/>
                <w:lang w:eastAsia="ru-RU"/>
              </w:rPr>
              <w:t>11</w:t>
            </w:r>
          </w:p>
        </w:tc>
        <w:tc>
          <w:tcPr>
            <w:tcW w:w="8869" w:type="dxa"/>
            <w:gridSpan w:val="7"/>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b/>
                <w:bCs/>
                <w:sz w:val="28"/>
                <w:szCs w:val="28"/>
                <w:lang w:val="ru-RU" w:eastAsia="ru-RU"/>
              </w:rPr>
              <w:t>Землі промисловості</w:t>
            </w:r>
          </w:p>
        </w:tc>
      </w:tr>
      <w:tr w:rsidR="004F077D" w:rsidRPr="004F077D" w:rsidTr="004E4787">
        <w:tc>
          <w:tcPr>
            <w:tcW w:w="879" w:type="dxa"/>
          </w:tcPr>
          <w:p w:rsidR="004F077D" w:rsidRPr="004F077D" w:rsidRDefault="004F077D" w:rsidP="004F077D">
            <w:pPr>
              <w:spacing w:after="0" w:line="240" w:lineRule="auto"/>
              <w:rPr>
                <w:rFonts w:ascii="Times New Roman" w:hAnsi="Times New Roman"/>
                <w:sz w:val="28"/>
                <w:szCs w:val="28"/>
                <w:lang w:val="ru-RU" w:eastAsia="ru-RU"/>
              </w:rPr>
            </w:pPr>
            <w:r w:rsidRPr="004F077D">
              <w:rPr>
                <w:rFonts w:ascii="Times New Roman" w:hAnsi="Times New Roman"/>
                <w:sz w:val="28"/>
                <w:szCs w:val="28"/>
                <w:lang w:val="ru-RU" w:eastAsia="ru-RU"/>
              </w:rPr>
              <w:t>11.01</w:t>
            </w:r>
          </w:p>
        </w:tc>
        <w:tc>
          <w:tcPr>
            <w:tcW w:w="4252" w:type="dxa"/>
            <w:gridSpan w:val="3"/>
          </w:tcPr>
          <w:p w:rsidR="004F077D" w:rsidRPr="004F077D" w:rsidRDefault="004F077D" w:rsidP="004F077D">
            <w:pPr>
              <w:spacing w:after="0" w:line="240" w:lineRule="auto"/>
              <w:jc w:val="both"/>
              <w:rPr>
                <w:rFonts w:ascii="Times New Roman" w:hAnsi="Times New Roman"/>
                <w:sz w:val="28"/>
                <w:szCs w:val="28"/>
                <w:lang w:val="ru-RU" w:eastAsia="ru-RU"/>
              </w:rPr>
            </w:pPr>
            <w:r w:rsidRPr="004F077D">
              <w:rPr>
                <w:rFonts w:ascii="Times New Roman" w:hAnsi="Times New Roman"/>
                <w:sz w:val="28"/>
                <w:szCs w:val="28"/>
                <w:lang w:val="ru-RU" w:eastAsia="ru-RU"/>
              </w:rPr>
              <w:t>Для розміщення та експлуатації основних, підсобних і допоміжних будівель та споруд підприємствами, що пов'язані з користуванням надрами</w:t>
            </w:r>
          </w:p>
        </w:tc>
        <w:tc>
          <w:tcPr>
            <w:tcW w:w="1240"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3</w:t>
            </w:r>
          </w:p>
        </w:tc>
        <w:tc>
          <w:tcPr>
            <w:tcW w:w="1097"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3</w:t>
            </w:r>
          </w:p>
        </w:tc>
        <w:tc>
          <w:tcPr>
            <w:tcW w:w="1200"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5</w:t>
            </w:r>
          </w:p>
        </w:tc>
        <w:tc>
          <w:tcPr>
            <w:tcW w:w="1080"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5</w:t>
            </w:r>
          </w:p>
        </w:tc>
      </w:tr>
      <w:tr w:rsidR="004F077D" w:rsidRPr="004F077D" w:rsidTr="004E4787">
        <w:tc>
          <w:tcPr>
            <w:tcW w:w="879" w:type="dxa"/>
          </w:tcPr>
          <w:p w:rsidR="004F077D" w:rsidRPr="004F077D" w:rsidRDefault="004F077D" w:rsidP="004F077D">
            <w:pPr>
              <w:spacing w:after="0" w:line="240" w:lineRule="auto"/>
              <w:rPr>
                <w:rFonts w:ascii="Times New Roman" w:hAnsi="Times New Roman"/>
                <w:sz w:val="28"/>
                <w:szCs w:val="28"/>
                <w:lang w:val="ru-RU" w:eastAsia="ru-RU"/>
              </w:rPr>
            </w:pPr>
            <w:r w:rsidRPr="004F077D">
              <w:rPr>
                <w:rFonts w:ascii="Times New Roman" w:hAnsi="Times New Roman"/>
                <w:sz w:val="28"/>
                <w:szCs w:val="28"/>
                <w:lang w:val="ru-RU" w:eastAsia="ru-RU"/>
              </w:rPr>
              <w:t>11.02</w:t>
            </w:r>
          </w:p>
        </w:tc>
        <w:tc>
          <w:tcPr>
            <w:tcW w:w="4252" w:type="dxa"/>
            <w:gridSpan w:val="3"/>
          </w:tcPr>
          <w:p w:rsidR="004F077D" w:rsidRPr="004F077D" w:rsidRDefault="004F077D" w:rsidP="004F077D">
            <w:pPr>
              <w:spacing w:after="0" w:line="240" w:lineRule="auto"/>
              <w:jc w:val="both"/>
              <w:rPr>
                <w:rFonts w:ascii="Times New Roman" w:hAnsi="Times New Roman"/>
                <w:sz w:val="28"/>
                <w:szCs w:val="28"/>
                <w:lang w:val="ru-RU" w:eastAsia="ru-RU"/>
              </w:rPr>
            </w:pPr>
            <w:r w:rsidRPr="004F077D">
              <w:rPr>
                <w:rFonts w:ascii="Times New Roman" w:hAnsi="Times New Roman"/>
                <w:sz w:val="28"/>
                <w:szCs w:val="28"/>
                <w:lang w:val="ru-RU" w:eastAsia="ru-RU"/>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p>
        </w:tc>
        <w:tc>
          <w:tcPr>
            <w:tcW w:w="1240"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3</w:t>
            </w:r>
          </w:p>
        </w:tc>
        <w:tc>
          <w:tcPr>
            <w:tcW w:w="1097"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3</w:t>
            </w:r>
          </w:p>
        </w:tc>
        <w:tc>
          <w:tcPr>
            <w:tcW w:w="1200"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5</w:t>
            </w:r>
          </w:p>
        </w:tc>
        <w:tc>
          <w:tcPr>
            <w:tcW w:w="1080"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5</w:t>
            </w:r>
          </w:p>
        </w:tc>
      </w:tr>
      <w:tr w:rsidR="004F077D" w:rsidRPr="004F077D" w:rsidTr="004E4787">
        <w:tc>
          <w:tcPr>
            <w:tcW w:w="879" w:type="dxa"/>
          </w:tcPr>
          <w:p w:rsidR="004F077D" w:rsidRPr="004F077D" w:rsidRDefault="004F077D" w:rsidP="004F077D">
            <w:pPr>
              <w:spacing w:after="0" w:line="240" w:lineRule="auto"/>
              <w:rPr>
                <w:rFonts w:ascii="Times New Roman" w:hAnsi="Times New Roman"/>
                <w:sz w:val="28"/>
                <w:szCs w:val="28"/>
                <w:lang w:val="ru-RU" w:eastAsia="ru-RU"/>
              </w:rPr>
            </w:pPr>
            <w:r w:rsidRPr="004F077D">
              <w:rPr>
                <w:rFonts w:ascii="Times New Roman" w:hAnsi="Times New Roman"/>
                <w:sz w:val="28"/>
                <w:szCs w:val="28"/>
                <w:lang w:val="ru-RU" w:eastAsia="ru-RU"/>
              </w:rPr>
              <w:t>11.03</w:t>
            </w:r>
          </w:p>
        </w:tc>
        <w:tc>
          <w:tcPr>
            <w:tcW w:w="4252" w:type="dxa"/>
            <w:gridSpan w:val="3"/>
          </w:tcPr>
          <w:p w:rsidR="004F077D" w:rsidRPr="004F077D" w:rsidRDefault="004F077D" w:rsidP="004F077D">
            <w:pPr>
              <w:spacing w:after="0" w:line="240" w:lineRule="auto"/>
              <w:jc w:val="both"/>
              <w:rPr>
                <w:rFonts w:ascii="Times New Roman" w:hAnsi="Times New Roman"/>
                <w:sz w:val="28"/>
                <w:szCs w:val="28"/>
                <w:lang w:val="ru-RU" w:eastAsia="ru-RU"/>
              </w:rPr>
            </w:pPr>
            <w:r w:rsidRPr="004F077D">
              <w:rPr>
                <w:rFonts w:ascii="Times New Roman" w:hAnsi="Times New Roman"/>
                <w:sz w:val="28"/>
                <w:szCs w:val="28"/>
                <w:lang w:val="ru-RU" w:eastAsia="ru-RU"/>
              </w:rPr>
              <w:t xml:space="preserve">Для розміщення та експлуатації </w:t>
            </w:r>
            <w:r w:rsidRPr="004F077D">
              <w:rPr>
                <w:rFonts w:ascii="Times New Roman" w:hAnsi="Times New Roman"/>
                <w:sz w:val="28"/>
                <w:szCs w:val="28"/>
                <w:lang w:val="ru-RU" w:eastAsia="ru-RU"/>
              </w:rPr>
              <w:lastRenderedPageBreak/>
              <w:t>основних, підсобних і допоміжних будівель та споруд будівельних організацій та підприємств</w:t>
            </w:r>
          </w:p>
        </w:tc>
        <w:tc>
          <w:tcPr>
            <w:tcW w:w="1240"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lastRenderedPageBreak/>
              <w:t>3</w:t>
            </w:r>
          </w:p>
        </w:tc>
        <w:tc>
          <w:tcPr>
            <w:tcW w:w="1097"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3</w:t>
            </w:r>
          </w:p>
        </w:tc>
        <w:tc>
          <w:tcPr>
            <w:tcW w:w="1200"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5</w:t>
            </w:r>
          </w:p>
        </w:tc>
        <w:tc>
          <w:tcPr>
            <w:tcW w:w="1080"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5</w:t>
            </w:r>
          </w:p>
        </w:tc>
      </w:tr>
      <w:tr w:rsidR="004F077D" w:rsidRPr="004F077D" w:rsidTr="004E4787">
        <w:tc>
          <w:tcPr>
            <w:tcW w:w="879" w:type="dxa"/>
          </w:tcPr>
          <w:p w:rsidR="004F077D" w:rsidRPr="004F077D" w:rsidRDefault="004F077D" w:rsidP="004F077D">
            <w:pPr>
              <w:spacing w:after="0" w:line="240" w:lineRule="auto"/>
              <w:rPr>
                <w:rFonts w:ascii="Times New Roman" w:hAnsi="Times New Roman"/>
                <w:sz w:val="28"/>
                <w:szCs w:val="28"/>
                <w:lang w:val="ru-RU" w:eastAsia="ru-RU"/>
              </w:rPr>
            </w:pPr>
            <w:r w:rsidRPr="004F077D">
              <w:rPr>
                <w:rFonts w:ascii="Times New Roman" w:hAnsi="Times New Roman"/>
                <w:sz w:val="28"/>
                <w:szCs w:val="28"/>
                <w:lang w:val="ru-RU" w:eastAsia="ru-RU"/>
              </w:rPr>
              <w:lastRenderedPageBreak/>
              <w:t>11.04</w:t>
            </w:r>
          </w:p>
        </w:tc>
        <w:tc>
          <w:tcPr>
            <w:tcW w:w="4252" w:type="dxa"/>
            <w:gridSpan w:val="3"/>
          </w:tcPr>
          <w:p w:rsidR="004F077D" w:rsidRPr="004F077D" w:rsidRDefault="004F077D" w:rsidP="004F077D">
            <w:pPr>
              <w:spacing w:after="0" w:line="240" w:lineRule="auto"/>
              <w:jc w:val="both"/>
              <w:rPr>
                <w:rFonts w:ascii="Times New Roman" w:hAnsi="Times New Roman"/>
                <w:sz w:val="28"/>
                <w:szCs w:val="28"/>
                <w:lang w:val="ru-RU" w:eastAsia="ru-RU"/>
              </w:rPr>
            </w:pPr>
            <w:r w:rsidRPr="004F077D">
              <w:rPr>
                <w:rFonts w:ascii="Times New Roman" w:hAnsi="Times New Roman"/>
                <w:sz w:val="28"/>
                <w:szCs w:val="28"/>
                <w:lang w:val="ru-RU" w:eastAsia="ru-RU"/>
              </w:rPr>
              <w:t>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w:t>
            </w:r>
          </w:p>
        </w:tc>
        <w:tc>
          <w:tcPr>
            <w:tcW w:w="1240"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3</w:t>
            </w:r>
          </w:p>
        </w:tc>
        <w:tc>
          <w:tcPr>
            <w:tcW w:w="1097"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3</w:t>
            </w:r>
          </w:p>
        </w:tc>
        <w:tc>
          <w:tcPr>
            <w:tcW w:w="1200"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5</w:t>
            </w:r>
          </w:p>
        </w:tc>
        <w:tc>
          <w:tcPr>
            <w:tcW w:w="1080"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5</w:t>
            </w:r>
          </w:p>
        </w:tc>
      </w:tr>
      <w:tr w:rsidR="004F077D" w:rsidRPr="004F077D" w:rsidTr="004E4787">
        <w:tc>
          <w:tcPr>
            <w:tcW w:w="879" w:type="dxa"/>
          </w:tcPr>
          <w:p w:rsidR="004F077D" w:rsidRPr="004F077D" w:rsidRDefault="004F077D" w:rsidP="004F077D">
            <w:pPr>
              <w:spacing w:after="0" w:line="240" w:lineRule="auto"/>
              <w:rPr>
                <w:rFonts w:ascii="Times New Roman" w:hAnsi="Times New Roman"/>
                <w:sz w:val="28"/>
                <w:szCs w:val="28"/>
                <w:lang w:val="ru-RU" w:eastAsia="ru-RU"/>
              </w:rPr>
            </w:pPr>
            <w:r w:rsidRPr="004F077D">
              <w:rPr>
                <w:rFonts w:ascii="Times New Roman" w:hAnsi="Times New Roman"/>
                <w:sz w:val="28"/>
                <w:szCs w:val="28"/>
                <w:lang w:val="ru-RU" w:eastAsia="ru-RU"/>
              </w:rPr>
              <w:t>11.05</w:t>
            </w:r>
          </w:p>
        </w:tc>
        <w:tc>
          <w:tcPr>
            <w:tcW w:w="4252" w:type="dxa"/>
            <w:gridSpan w:val="3"/>
          </w:tcPr>
          <w:p w:rsidR="004F077D" w:rsidRPr="004F077D" w:rsidRDefault="004F077D" w:rsidP="004F077D">
            <w:pPr>
              <w:spacing w:after="0" w:line="240" w:lineRule="auto"/>
              <w:jc w:val="both"/>
              <w:rPr>
                <w:rFonts w:ascii="Times New Roman" w:hAnsi="Times New Roman"/>
                <w:sz w:val="28"/>
                <w:szCs w:val="28"/>
                <w:lang w:val="ru-RU" w:eastAsia="ru-RU"/>
              </w:rPr>
            </w:pPr>
            <w:r w:rsidRPr="004F077D">
              <w:rPr>
                <w:rFonts w:ascii="Times New Roman" w:hAnsi="Times New Roman"/>
                <w:sz w:val="28"/>
                <w:szCs w:val="28"/>
                <w:lang w:val="ru-RU" w:eastAsia="ru-RU"/>
              </w:rPr>
              <w:t>Для цілей підрозділів 11.01 - 11.04 та для збереження та використання земель природно-заповідного фонду</w:t>
            </w:r>
          </w:p>
        </w:tc>
        <w:tc>
          <w:tcPr>
            <w:tcW w:w="1240"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3</w:t>
            </w:r>
          </w:p>
        </w:tc>
        <w:tc>
          <w:tcPr>
            <w:tcW w:w="1097"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3</w:t>
            </w:r>
          </w:p>
        </w:tc>
        <w:tc>
          <w:tcPr>
            <w:tcW w:w="1200"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3</w:t>
            </w:r>
          </w:p>
        </w:tc>
        <w:tc>
          <w:tcPr>
            <w:tcW w:w="1080"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3</w:t>
            </w:r>
          </w:p>
        </w:tc>
      </w:tr>
      <w:tr w:rsidR="004F077D" w:rsidRPr="004F077D" w:rsidTr="004E4787">
        <w:tc>
          <w:tcPr>
            <w:tcW w:w="879" w:type="dxa"/>
          </w:tcPr>
          <w:p w:rsidR="004F077D" w:rsidRPr="004F077D" w:rsidRDefault="004F077D" w:rsidP="004F077D">
            <w:pPr>
              <w:spacing w:after="0" w:line="240" w:lineRule="auto"/>
              <w:jc w:val="center"/>
              <w:rPr>
                <w:rFonts w:ascii="Times New Roman" w:hAnsi="Times New Roman"/>
                <w:b/>
                <w:bCs/>
                <w:sz w:val="28"/>
                <w:szCs w:val="28"/>
                <w:lang w:val="ru-RU" w:eastAsia="ru-RU"/>
              </w:rPr>
            </w:pPr>
          </w:p>
          <w:p w:rsidR="004F077D" w:rsidRPr="004F077D" w:rsidRDefault="004F077D" w:rsidP="004F077D">
            <w:pPr>
              <w:spacing w:after="0" w:line="240" w:lineRule="auto"/>
              <w:jc w:val="center"/>
              <w:rPr>
                <w:rFonts w:ascii="Times New Roman" w:hAnsi="Times New Roman"/>
                <w:b/>
                <w:bCs/>
                <w:sz w:val="28"/>
                <w:szCs w:val="28"/>
                <w:lang w:val="ru-RU" w:eastAsia="ru-RU"/>
              </w:rPr>
            </w:pPr>
            <w:r w:rsidRPr="004F077D">
              <w:rPr>
                <w:rFonts w:ascii="Times New Roman" w:hAnsi="Times New Roman"/>
                <w:b/>
                <w:bCs/>
                <w:sz w:val="28"/>
                <w:szCs w:val="28"/>
                <w:lang w:val="ru-RU" w:eastAsia="ru-RU"/>
              </w:rPr>
              <w:t>12</w:t>
            </w:r>
          </w:p>
        </w:tc>
        <w:tc>
          <w:tcPr>
            <w:tcW w:w="8869" w:type="dxa"/>
            <w:gridSpan w:val="7"/>
          </w:tcPr>
          <w:p w:rsidR="004F077D" w:rsidRPr="004F077D" w:rsidRDefault="004F077D" w:rsidP="004F077D">
            <w:pPr>
              <w:spacing w:after="0" w:line="240" w:lineRule="auto"/>
              <w:jc w:val="center"/>
              <w:rPr>
                <w:rFonts w:ascii="Times New Roman" w:hAnsi="Times New Roman"/>
                <w:b/>
                <w:bCs/>
                <w:sz w:val="28"/>
                <w:szCs w:val="28"/>
                <w:lang w:val="ru-RU" w:eastAsia="ru-RU"/>
              </w:rPr>
            </w:pPr>
          </w:p>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b/>
                <w:bCs/>
                <w:sz w:val="28"/>
                <w:szCs w:val="28"/>
                <w:lang w:val="ru-RU" w:eastAsia="ru-RU"/>
              </w:rPr>
              <w:t>Землі транспорту</w:t>
            </w:r>
          </w:p>
        </w:tc>
      </w:tr>
      <w:tr w:rsidR="004F077D" w:rsidRPr="004F077D" w:rsidTr="004E4787">
        <w:tc>
          <w:tcPr>
            <w:tcW w:w="879" w:type="dxa"/>
          </w:tcPr>
          <w:p w:rsidR="004F077D" w:rsidRPr="004F077D" w:rsidRDefault="004F077D" w:rsidP="004F077D">
            <w:pPr>
              <w:spacing w:after="0" w:line="240" w:lineRule="auto"/>
              <w:rPr>
                <w:rFonts w:ascii="Times New Roman" w:hAnsi="Times New Roman"/>
                <w:sz w:val="28"/>
                <w:szCs w:val="28"/>
                <w:lang w:val="ru-RU" w:eastAsia="ru-RU"/>
              </w:rPr>
            </w:pPr>
            <w:r w:rsidRPr="004F077D">
              <w:rPr>
                <w:rFonts w:ascii="Times New Roman" w:hAnsi="Times New Roman"/>
                <w:sz w:val="28"/>
                <w:szCs w:val="28"/>
                <w:lang w:val="ru-RU" w:eastAsia="ru-RU"/>
              </w:rPr>
              <w:t>12.01</w:t>
            </w:r>
          </w:p>
        </w:tc>
        <w:tc>
          <w:tcPr>
            <w:tcW w:w="4252" w:type="dxa"/>
            <w:gridSpan w:val="3"/>
          </w:tcPr>
          <w:p w:rsidR="004F077D" w:rsidRPr="004F077D" w:rsidRDefault="004F077D" w:rsidP="004F077D">
            <w:pPr>
              <w:spacing w:after="0" w:line="240" w:lineRule="auto"/>
              <w:jc w:val="both"/>
              <w:rPr>
                <w:rFonts w:ascii="Times New Roman" w:hAnsi="Times New Roman"/>
                <w:sz w:val="28"/>
                <w:szCs w:val="28"/>
                <w:lang w:val="ru-RU" w:eastAsia="ru-RU"/>
              </w:rPr>
            </w:pPr>
            <w:r w:rsidRPr="004F077D">
              <w:rPr>
                <w:rFonts w:ascii="Times New Roman" w:hAnsi="Times New Roman"/>
                <w:sz w:val="28"/>
                <w:szCs w:val="28"/>
                <w:lang w:val="ru-RU" w:eastAsia="ru-RU"/>
              </w:rPr>
              <w:t>Для розміщення та експлуатації будівель і споруд залізничного транспорту</w:t>
            </w:r>
          </w:p>
        </w:tc>
        <w:tc>
          <w:tcPr>
            <w:tcW w:w="1240"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3</w:t>
            </w:r>
          </w:p>
        </w:tc>
        <w:tc>
          <w:tcPr>
            <w:tcW w:w="1097"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3</w:t>
            </w:r>
          </w:p>
        </w:tc>
        <w:tc>
          <w:tcPr>
            <w:tcW w:w="1200"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5</w:t>
            </w:r>
          </w:p>
        </w:tc>
        <w:tc>
          <w:tcPr>
            <w:tcW w:w="1080"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5</w:t>
            </w:r>
          </w:p>
        </w:tc>
      </w:tr>
      <w:tr w:rsidR="004F077D" w:rsidRPr="004F077D" w:rsidTr="004E4787">
        <w:tc>
          <w:tcPr>
            <w:tcW w:w="879" w:type="dxa"/>
          </w:tcPr>
          <w:p w:rsidR="004F077D" w:rsidRPr="004F077D" w:rsidRDefault="004F077D" w:rsidP="004F077D">
            <w:pPr>
              <w:spacing w:after="0" w:line="240" w:lineRule="auto"/>
              <w:rPr>
                <w:rFonts w:ascii="Times New Roman" w:hAnsi="Times New Roman"/>
                <w:sz w:val="28"/>
                <w:szCs w:val="28"/>
                <w:lang w:val="ru-RU" w:eastAsia="ru-RU"/>
              </w:rPr>
            </w:pPr>
            <w:r w:rsidRPr="004F077D">
              <w:rPr>
                <w:rFonts w:ascii="Times New Roman" w:hAnsi="Times New Roman"/>
                <w:sz w:val="28"/>
                <w:szCs w:val="28"/>
                <w:lang w:val="ru-RU" w:eastAsia="ru-RU"/>
              </w:rPr>
              <w:t>12.03</w:t>
            </w:r>
          </w:p>
        </w:tc>
        <w:tc>
          <w:tcPr>
            <w:tcW w:w="4252" w:type="dxa"/>
            <w:gridSpan w:val="3"/>
          </w:tcPr>
          <w:p w:rsidR="004F077D" w:rsidRPr="004F077D" w:rsidRDefault="004F077D" w:rsidP="004F077D">
            <w:pPr>
              <w:spacing w:after="0" w:line="240" w:lineRule="auto"/>
              <w:jc w:val="both"/>
              <w:rPr>
                <w:rFonts w:ascii="Times New Roman" w:hAnsi="Times New Roman"/>
                <w:sz w:val="28"/>
                <w:szCs w:val="28"/>
                <w:lang w:val="ru-RU" w:eastAsia="ru-RU"/>
              </w:rPr>
            </w:pPr>
            <w:r w:rsidRPr="004F077D">
              <w:rPr>
                <w:rFonts w:ascii="Times New Roman" w:hAnsi="Times New Roman"/>
                <w:sz w:val="28"/>
                <w:szCs w:val="28"/>
                <w:lang w:val="ru-RU" w:eastAsia="ru-RU"/>
              </w:rPr>
              <w:t>Для розміщення та експлуатації будівель і споруд річкового транспорту</w:t>
            </w:r>
          </w:p>
        </w:tc>
        <w:tc>
          <w:tcPr>
            <w:tcW w:w="1240"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3</w:t>
            </w:r>
          </w:p>
        </w:tc>
        <w:tc>
          <w:tcPr>
            <w:tcW w:w="1097"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3</w:t>
            </w:r>
          </w:p>
        </w:tc>
        <w:tc>
          <w:tcPr>
            <w:tcW w:w="1200"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3</w:t>
            </w:r>
          </w:p>
        </w:tc>
        <w:tc>
          <w:tcPr>
            <w:tcW w:w="1080"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3</w:t>
            </w:r>
          </w:p>
        </w:tc>
      </w:tr>
      <w:tr w:rsidR="004F077D" w:rsidRPr="004F077D" w:rsidTr="004E4787">
        <w:tc>
          <w:tcPr>
            <w:tcW w:w="879" w:type="dxa"/>
          </w:tcPr>
          <w:p w:rsidR="004F077D" w:rsidRPr="004F077D" w:rsidRDefault="004F077D" w:rsidP="004F077D">
            <w:pPr>
              <w:spacing w:after="0" w:line="240" w:lineRule="auto"/>
              <w:rPr>
                <w:rFonts w:ascii="Times New Roman" w:hAnsi="Times New Roman"/>
                <w:sz w:val="28"/>
                <w:szCs w:val="28"/>
                <w:lang w:val="ru-RU" w:eastAsia="ru-RU"/>
              </w:rPr>
            </w:pPr>
            <w:r w:rsidRPr="004F077D">
              <w:rPr>
                <w:rFonts w:ascii="Times New Roman" w:hAnsi="Times New Roman"/>
                <w:sz w:val="28"/>
                <w:szCs w:val="28"/>
                <w:lang w:val="ru-RU" w:eastAsia="ru-RU"/>
              </w:rPr>
              <w:t>12.04</w:t>
            </w:r>
          </w:p>
        </w:tc>
        <w:tc>
          <w:tcPr>
            <w:tcW w:w="4252" w:type="dxa"/>
            <w:gridSpan w:val="3"/>
          </w:tcPr>
          <w:p w:rsidR="004F077D" w:rsidRPr="004F077D" w:rsidRDefault="004F077D" w:rsidP="004F077D">
            <w:pPr>
              <w:spacing w:after="0" w:line="240" w:lineRule="auto"/>
              <w:jc w:val="both"/>
              <w:rPr>
                <w:rFonts w:ascii="Times New Roman" w:hAnsi="Times New Roman"/>
                <w:sz w:val="28"/>
                <w:szCs w:val="28"/>
                <w:lang w:val="ru-RU" w:eastAsia="ru-RU"/>
              </w:rPr>
            </w:pPr>
            <w:r w:rsidRPr="004F077D">
              <w:rPr>
                <w:rFonts w:ascii="Times New Roman" w:hAnsi="Times New Roman"/>
                <w:sz w:val="28"/>
                <w:szCs w:val="28"/>
                <w:lang w:val="ru-RU" w:eastAsia="ru-RU"/>
              </w:rPr>
              <w:t>Для розміщення та експлуатації будівель і споруд автомобільного транспорту та дорожнього господарства</w:t>
            </w:r>
          </w:p>
        </w:tc>
        <w:tc>
          <w:tcPr>
            <w:tcW w:w="1240"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3</w:t>
            </w:r>
          </w:p>
        </w:tc>
        <w:tc>
          <w:tcPr>
            <w:tcW w:w="1097"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3</w:t>
            </w:r>
          </w:p>
        </w:tc>
        <w:tc>
          <w:tcPr>
            <w:tcW w:w="1200"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5</w:t>
            </w:r>
          </w:p>
        </w:tc>
        <w:tc>
          <w:tcPr>
            <w:tcW w:w="1080"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5</w:t>
            </w:r>
          </w:p>
        </w:tc>
      </w:tr>
      <w:tr w:rsidR="004F077D" w:rsidRPr="004F077D" w:rsidTr="004E4787">
        <w:tc>
          <w:tcPr>
            <w:tcW w:w="879" w:type="dxa"/>
          </w:tcPr>
          <w:p w:rsidR="004F077D" w:rsidRPr="004F077D" w:rsidRDefault="004F077D" w:rsidP="004F077D">
            <w:pPr>
              <w:spacing w:after="0" w:line="240" w:lineRule="auto"/>
              <w:rPr>
                <w:rFonts w:ascii="Times New Roman" w:hAnsi="Times New Roman"/>
                <w:sz w:val="28"/>
                <w:szCs w:val="28"/>
                <w:lang w:val="ru-RU" w:eastAsia="ru-RU"/>
              </w:rPr>
            </w:pPr>
            <w:r w:rsidRPr="004F077D">
              <w:rPr>
                <w:rFonts w:ascii="Times New Roman" w:hAnsi="Times New Roman"/>
                <w:sz w:val="28"/>
                <w:szCs w:val="28"/>
                <w:lang w:val="ru-RU" w:eastAsia="ru-RU"/>
              </w:rPr>
              <w:t>12.06</w:t>
            </w:r>
          </w:p>
        </w:tc>
        <w:tc>
          <w:tcPr>
            <w:tcW w:w="4252" w:type="dxa"/>
            <w:gridSpan w:val="3"/>
          </w:tcPr>
          <w:p w:rsidR="004F077D" w:rsidRPr="004F077D" w:rsidRDefault="004F077D" w:rsidP="004F077D">
            <w:pPr>
              <w:spacing w:after="0" w:line="240" w:lineRule="auto"/>
              <w:jc w:val="both"/>
              <w:rPr>
                <w:rFonts w:ascii="Times New Roman" w:hAnsi="Times New Roman"/>
                <w:sz w:val="28"/>
                <w:szCs w:val="28"/>
                <w:lang w:val="ru-RU" w:eastAsia="ru-RU"/>
              </w:rPr>
            </w:pPr>
            <w:r w:rsidRPr="004F077D">
              <w:rPr>
                <w:rFonts w:ascii="Times New Roman" w:hAnsi="Times New Roman"/>
                <w:sz w:val="28"/>
                <w:szCs w:val="28"/>
                <w:lang w:val="ru-RU" w:eastAsia="ru-RU"/>
              </w:rPr>
              <w:t>Для розміщення та експлуатації об'єктів трубопровідного транспорту</w:t>
            </w:r>
          </w:p>
        </w:tc>
        <w:tc>
          <w:tcPr>
            <w:tcW w:w="1240"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3</w:t>
            </w:r>
          </w:p>
        </w:tc>
        <w:tc>
          <w:tcPr>
            <w:tcW w:w="1097"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3</w:t>
            </w:r>
          </w:p>
        </w:tc>
        <w:tc>
          <w:tcPr>
            <w:tcW w:w="1200"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5</w:t>
            </w:r>
          </w:p>
        </w:tc>
        <w:tc>
          <w:tcPr>
            <w:tcW w:w="1080"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5</w:t>
            </w:r>
          </w:p>
        </w:tc>
      </w:tr>
      <w:tr w:rsidR="004F077D" w:rsidRPr="004F077D" w:rsidTr="004E4787">
        <w:tc>
          <w:tcPr>
            <w:tcW w:w="879" w:type="dxa"/>
          </w:tcPr>
          <w:p w:rsidR="004F077D" w:rsidRPr="004F077D" w:rsidRDefault="004F077D" w:rsidP="004F077D">
            <w:pPr>
              <w:spacing w:after="0" w:line="240" w:lineRule="auto"/>
              <w:rPr>
                <w:rFonts w:ascii="Times New Roman" w:hAnsi="Times New Roman"/>
                <w:sz w:val="28"/>
                <w:szCs w:val="28"/>
                <w:lang w:val="ru-RU" w:eastAsia="ru-RU"/>
              </w:rPr>
            </w:pPr>
            <w:r w:rsidRPr="004F077D">
              <w:rPr>
                <w:rFonts w:ascii="Times New Roman" w:hAnsi="Times New Roman"/>
                <w:sz w:val="28"/>
                <w:szCs w:val="28"/>
                <w:lang w:val="ru-RU" w:eastAsia="ru-RU"/>
              </w:rPr>
              <w:t>12.08</w:t>
            </w:r>
          </w:p>
        </w:tc>
        <w:tc>
          <w:tcPr>
            <w:tcW w:w="4252" w:type="dxa"/>
            <w:gridSpan w:val="3"/>
          </w:tcPr>
          <w:p w:rsidR="004F077D" w:rsidRPr="004F077D" w:rsidRDefault="004F077D" w:rsidP="004F077D">
            <w:pPr>
              <w:spacing w:after="0" w:line="240" w:lineRule="auto"/>
              <w:jc w:val="both"/>
              <w:rPr>
                <w:rFonts w:ascii="Times New Roman" w:hAnsi="Times New Roman"/>
                <w:sz w:val="28"/>
                <w:szCs w:val="28"/>
                <w:lang w:val="ru-RU" w:eastAsia="ru-RU"/>
              </w:rPr>
            </w:pPr>
            <w:r w:rsidRPr="004F077D">
              <w:rPr>
                <w:rFonts w:ascii="Times New Roman" w:hAnsi="Times New Roman"/>
                <w:sz w:val="28"/>
                <w:szCs w:val="28"/>
                <w:lang w:val="ru-RU" w:eastAsia="ru-RU"/>
              </w:rPr>
              <w:t>Для розміщення та експлуатації будівель і споруд додаткових транспортних послуг та допоміжних операцій</w:t>
            </w:r>
          </w:p>
        </w:tc>
        <w:tc>
          <w:tcPr>
            <w:tcW w:w="1240"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3</w:t>
            </w:r>
          </w:p>
        </w:tc>
        <w:tc>
          <w:tcPr>
            <w:tcW w:w="1097"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3</w:t>
            </w:r>
          </w:p>
        </w:tc>
        <w:tc>
          <w:tcPr>
            <w:tcW w:w="1200"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5</w:t>
            </w:r>
          </w:p>
        </w:tc>
        <w:tc>
          <w:tcPr>
            <w:tcW w:w="1080"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5</w:t>
            </w:r>
          </w:p>
        </w:tc>
      </w:tr>
      <w:tr w:rsidR="004F077D" w:rsidRPr="004F077D" w:rsidTr="004E4787">
        <w:tc>
          <w:tcPr>
            <w:tcW w:w="879" w:type="dxa"/>
          </w:tcPr>
          <w:p w:rsidR="004F077D" w:rsidRPr="004F077D" w:rsidRDefault="004F077D" w:rsidP="004F077D">
            <w:pPr>
              <w:spacing w:after="0" w:line="240" w:lineRule="auto"/>
              <w:rPr>
                <w:rFonts w:ascii="Times New Roman" w:hAnsi="Times New Roman"/>
                <w:sz w:val="28"/>
                <w:szCs w:val="28"/>
                <w:lang w:val="ru-RU" w:eastAsia="ru-RU"/>
              </w:rPr>
            </w:pPr>
            <w:r w:rsidRPr="004F077D">
              <w:rPr>
                <w:rFonts w:ascii="Times New Roman" w:hAnsi="Times New Roman"/>
                <w:sz w:val="28"/>
                <w:szCs w:val="28"/>
                <w:lang w:val="ru-RU" w:eastAsia="ru-RU"/>
              </w:rPr>
              <w:t>12.09</w:t>
            </w:r>
          </w:p>
        </w:tc>
        <w:tc>
          <w:tcPr>
            <w:tcW w:w="4252" w:type="dxa"/>
            <w:gridSpan w:val="3"/>
          </w:tcPr>
          <w:p w:rsidR="004F077D" w:rsidRPr="004F077D" w:rsidRDefault="004F077D" w:rsidP="004F077D">
            <w:pPr>
              <w:spacing w:after="0" w:line="240" w:lineRule="auto"/>
              <w:jc w:val="both"/>
              <w:rPr>
                <w:rFonts w:ascii="Times New Roman" w:hAnsi="Times New Roman"/>
                <w:sz w:val="28"/>
                <w:szCs w:val="28"/>
                <w:lang w:val="ru-RU" w:eastAsia="ru-RU"/>
              </w:rPr>
            </w:pPr>
            <w:r w:rsidRPr="004F077D">
              <w:rPr>
                <w:rFonts w:ascii="Times New Roman" w:hAnsi="Times New Roman"/>
                <w:sz w:val="28"/>
                <w:szCs w:val="28"/>
                <w:lang w:val="ru-RU" w:eastAsia="ru-RU"/>
              </w:rPr>
              <w:t>Для розміщення та експлуатації будівель і споруд іншого наземного транспорту</w:t>
            </w:r>
          </w:p>
        </w:tc>
        <w:tc>
          <w:tcPr>
            <w:tcW w:w="1240"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3</w:t>
            </w:r>
          </w:p>
        </w:tc>
        <w:tc>
          <w:tcPr>
            <w:tcW w:w="1097"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3</w:t>
            </w:r>
          </w:p>
        </w:tc>
        <w:tc>
          <w:tcPr>
            <w:tcW w:w="1200"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5</w:t>
            </w:r>
          </w:p>
        </w:tc>
        <w:tc>
          <w:tcPr>
            <w:tcW w:w="1080"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5</w:t>
            </w:r>
          </w:p>
        </w:tc>
      </w:tr>
      <w:tr w:rsidR="004F077D" w:rsidRPr="004F077D" w:rsidTr="004E4787">
        <w:tc>
          <w:tcPr>
            <w:tcW w:w="879" w:type="dxa"/>
          </w:tcPr>
          <w:p w:rsidR="004F077D" w:rsidRPr="004F077D" w:rsidRDefault="004F077D" w:rsidP="004F077D">
            <w:pPr>
              <w:spacing w:after="0" w:line="240" w:lineRule="auto"/>
              <w:rPr>
                <w:rFonts w:ascii="Times New Roman" w:hAnsi="Times New Roman"/>
                <w:sz w:val="28"/>
                <w:szCs w:val="28"/>
                <w:lang w:val="ru-RU" w:eastAsia="ru-RU"/>
              </w:rPr>
            </w:pPr>
            <w:r w:rsidRPr="004F077D">
              <w:rPr>
                <w:rFonts w:ascii="Times New Roman" w:hAnsi="Times New Roman"/>
                <w:sz w:val="28"/>
                <w:szCs w:val="28"/>
                <w:lang w:val="ru-RU" w:eastAsia="ru-RU"/>
              </w:rPr>
              <w:t>12.10</w:t>
            </w:r>
          </w:p>
        </w:tc>
        <w:tc>
          <w:tcPr>
            <w:tcW w:w="4252" w:type="dxa"/>
            <w:gridSpan w:val="3"/>
          </w:tcPr>
          <w:p w:rsidR="004F077D" w:rsidRPr="004F077D" w:rsidRDefault="004F077D" w:rsidP="004F077D">
            <w:pPr>
              <w:spacing w:after="0" w:line="240" w:lineRule="auto"/>
              <w:jc w:val="both"/>
              <w:rPr>
                <w:rFonts w:ascii="Times New Roman" w:hAnsi="Times New Roman"/>
                <w:sz w:val="28"/>
                <w:szCs w:val="28"/>
                <w:lang w:val="ru-RU" w:eastAsia="ru-RU"/>
              </w:rPr>
            </w:pPr>
            <w:r w:rsidRPr="004F077D">
              <w:rPr>
                <w:rFonts w:ascii="Times New Roman" w:hAnsi="Times New Roman"/>
                <w:sz w:val="28"/>
                <w:szCs w:val="28"/>
                <w:lang w:val="ru-RU" w:eastAsia="ru-RU"/>
              </w:rPr>
              <w:t>Для цілей підрозділів 12.01 - 12.09 та для збереження та використання земель природно-заповідного фонду</w:t>
            </w:r>
          </w:p>
        </w:tc>
        <w:tc>
          <w:tcPr>
            <w:tcW w:w="1240"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3</w:t>
            </w:r>
          </w:p>
        </w:tc>
        <w:tc>
          <w:tcPr>
            <w:tcW w:w="1097"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3</w:t>
            </w:r>
          </w:p>
        </w:tc>
        <w:tc>
          <w:tcPr>
            <w:tcW w:w="1200"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5</w:t>
            </w:r>
          </w:p>
        </w:tc>
        <w:tc>
          <w:tcPr>
            <w:tcW w:w="1080"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5</w:t>
            </w:r>
          </w:p>
        </w:tc>
      </w:tr>
      <w:tr w:rsidR="004F077D" w:rsidRPr="004F077D" w:rsidTr="004E4787">
        <w:tc>
          <w:tcPr>
            <w:tcW w:w="879" w:type="dxa"/>
          </w:tcPr>
          <w:p w:rsidR="004F077D" w:rsidRPr="004F077D" w:rsidRDefault="004F077D" w:rsidP="004F077D">
            <w:pPr>
              <w:spacing w:after="0" w:line="240" w:lineRule="auto"/>
              <w:jc w:val="center"/>
              <w:rPr>
                <w:rFonts w:ascii="Times New Roman" w:hAnsi="Times New Roman"/>
                <w:b/>
                <w:bCs/>
                <w:sz w:val="28"/>
                <w:szCs w:val="28"/>
                <w:lang w:val="ru-RU" w:eastAsia="ru-RU"/>
              </w:rPr>
            </w:pPr>
          </w:p>
          <w:p w:rsidR="004F077D" w:rsidRPr="004F077D" w:rsidRDefault="004F077D" w:rsidP="004F077D">
            <w:pPr>
              <w:spacing w:after="0" w:line="240" w:lineRule="auto"/>
              <w:jc w:val="center"/>
              <w:rPr>
                <w:rFonts w:ascii="Times New Roman" w:hAnsi="Times New Roman"/>
                <w:b/>
                <w:bCs/>
                <w:sz w:val="28"/>
                <w:szCs w:val="28"/>
                <w:lang w:val="ru-RU" w:eastAsia="ru-RU"/>
              </w:rPr>
            </w:pPr>
            <w:r w:rsidRPr="004F077D">
              <w:rPr>
                <w:rFonts w:ascii="Times New Roman" w:hAnsi="Times New Roman"/>
                <w:b/>
                <w:bCs/>
                <w:sz w:val="28"/>
                <w:szCs w:val="28"/>
                <w:lang w:val="ru-RU" w:eastAsia="ru-RU"/>
              </w:rPr>
              <w:t>13</w:t>
            </w:r>
          </w:p>
        </w:tc>
        <w:tc>
          <w:tcPr>
            <w:tcW w:w="8869" w:type="dxa"/>
            <w:gridSpan w:val="7"/>
          </w:tcPr>
          <w:p w:rsidR="004F077D" w:rsidRPr="004F077D" w:rsidRDefault="004F077D" w:rsidP="004F077D">
            <w:pPr>
              <w:spacing w:after="0" w:line="240" w:lineRule="auto"/>
              <w:jc w:val="center"/>
              <w:rPr>
                <w:rFonts w:ascii="Times New Roman" w:hAnsi="Times New Roman"/>
                <w:b/>
                <w:bCs/>
                <w:sz w:val="28"/>
                <w:szCs w:val="28"/>
                <w:lang w:val="ru-RU" w:eastAsia="ru-RU"/>
              </w:rPr>
            </w:pPr>
          </w:p>
          <w:p w:rsidR="004F077D" w:rsidRPr="004F077D" w:rsidRDefault="004F077D" w:rsidP="004F077D">
            <w:pPr>
              <w:spacing w:after="0" w:line="240" w:lineRule="auto"/>
              <w:jc w:val="center"/>
              <w:rPr>
                <w:rFonts w:ascii="Times New Roman" w:hAnsi="Times New Roman"/>
                <w:b/>
                <w:bCs/>
                <w:sz w:val="28"/>
                <w:szCs w:val="28"/>
                <w:lang w:val="ru-RU" w:eastAsia="ru-RU"/>
              </w:rPr>
            </w:pPr>
            <w:r w:rsidRPr="004F077D">
              <w:rPr>
                <w:rFonts w:ascii="Times New Roman" w:hAnsi="Times New Roman"/>
                <w:b/>
                <w:bCs/>
                <w:sz w:val="28"/>
                <w:szCs w:val="28"/>
                <w:lang w:val="ru-RU" w:eastAsia="ru-RU"/>
              </w:rPr>
              <w:t>Землі зв’язку</w:t>
            </w:r>
          </w:p>
        </w:tc>
      </w:tr>
      <w:tr w:rsidR="004F077D" w:rsidRPr="004F077D" w:rsidTr="004E4787">
        <w:tc>
          <w:tcPr>
            <w:tcW w:w="879" w:type="dxa"/>
          </w:tcPr>
          <w:p w:rsidR="004F077D" w:rsidRPr="004F077D" w:rsidRDefault="004F077D" w:rsidP="004F077D">
            <w:pPr>
              <w:spacing w:after="0" w:line="240" w:lineRule="auto"/>
              <w:rPr>
                <w:rFonts w:ascii="Times New Roman" w:hAnsi="Times New Roman"/>
                <w:sz w:val="28"/>
                <w:szCs w:val="28"/>
                <w:lang w:val="ru-RU" w:eastAsia="ru-RU"/>
              </w:rPr>
            </w:pPr>
            <w:r w:rsidRPr="004F077D">
              <w:rPr>
                <w:rFonts w:ascii="Times New Roman" w:hAnsi="Times New Roman"/>
                <w:sz w:val="28"/>
                <w:szCs w:val="28"/>
                <w:lang w:val="ru-RU" w:eastAsia="ru-RU"/>
              </w:rPr>
              <w:t>13.01</w:t>
            </w:r>
          </w:p>
        </w:tc>
        <w:tc>
          <w:tcPr>
            <w:tcW w:w="4252" w:type="dxa"/>
            <w:gridSpan w:val="3"/>
          </w:tcPr>
          <w:p w:rsidR="004F077D" w:rsidRPr="004F077D" w:rsidRDefault="004F077D" w:rsidP="004F077D">
            <w:pPr>
              <w:spacing w:after="0" w:line="240" w:lineRule="auto"/>
              <w:jc w:val="both"/>
              <w:rPr>
                <w:rFonts w:ascii="Times New Roman" w:hAnsi="Times New Roman"/>
                <w:sz w:val="28"/>
                <w:szCs w:val="28"/>
                <w:lang w:val="ru-RU" w:eastAsia="ru-RU"/>
              </w:rPr>
            </w:pPr>
            <w:r w:rsidRPr="004F077D">
              <w:rPr>
                <w:rFonts w:ascii="Times New Roman" w:hAnsi="Times New Roman"/>
                <w:sz w:val="28"/>
                <w:szCs w:val="28"/>
                <w:lang w:val="ru-RU" w:eastAsia="ru-RU"/>
              </w:rPr>
              <w:t>Для розміщення та експлуатації об'єктів і споруд телекомунікацій</w:t>
            </w:r>
          </w:p>
        </w:tc>
        <w:tc>
          <w:tcPr>
            <w:tcW w:w="1240"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3</w:t>
            </w:r>
          </w:p>
        </w:tc>
        <w:tc>
          <w:tcPr>
            <w:tcW w:w="1097"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3</w:t>
            </w:r>
          </w:p>
        </w:tc>
        <w:tc>
          <w:tcPr>
            <w:tcW w:w="1200"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5</w:t>
            </w:r>
          </w:p>
        </w:tc>
        <w:tc>
          <w:tcPr>
            <w:tcW w:w="1080"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5</w:t>
            </w:r>
          </w:p>
        </w:tc>
      </w:tr>
      <w:tr w:rsidR="004F077D" w:rsidRPr="004F077D" w:rsidTr="004E4787">
        <w:tc>
          <w:tcPr>
            <w:tcW w:w="879" w:type="dxa"/>
          </w:tcPr>
          <w:p w:rsidR="004F077D" w:rsidRPr="004F077D" w:rsidRDefault="004F077D" w:rsidP="004F077D">
            <w:pPr>
              <w:spacing w:after="0" w:line="240" w:lineRule="auto"/>
              <w:rPr>
                <w:rFonts w:ascii="Times New Roman" w:hAnsi="Times New Roman"/>
                <w:sz w:val="28"/>
                <w:szCs w:val="28"/>
                <w:lang w:val="ru-RU" w:eastAsia="ru-RU"/>
              </w:rPr>
            </w:pPr>
            <w:r w:rsidRPr="004F077D">
              <w:rPr>
                <w:rFonts w:ascii="Times New Roman" w:hAnsi="Times New Roman"/>
                <w:sz w:val="28"/>
                <w:szCs w:val="28"/>
                <w:lang w:val="ru-RU" w:eastAsia="ru-RU"/>
              </w:rPr>
              <w:t>13.02</w:t>
            </w:r>
          </w:p>
        </w:tc>
        <w:tc>
          <w:tcPr>
            <w:tcW w:w="4252" w:type="dxa"/>
            <w:gridSpan w:val="3"/>
          </w:tcPr>
          <w:p w:rsidR="004F077D" w:rsidRPr="004F077D" w:rsidRDefault="004F077D" w:rsidP="004F077D">
            <w:pPr>
              <w:spacing w:after="0" w:line="240" w:lineRule="auto"/>
              <w:jc w:val="both"/>
              <w:rPr>
                <w:rFonts w:ascii="Times New Roman" w:hAnsi="Times New Roman"/>
                <w:sz w:val="28"/>
                <w:szCs w:val="28"/>
                <w:lang w:val="ru-RU" w:eastAsia="ru-RU"/>
              </w:rPr>
            </w:pPr>
            <w:r w:rsidRPr="004F077D">
              <w:rPr>
                <w:rFonts w:ascii="Times New Roman" w:hAnsi="Times New Roman"/>
                <w:sz w:val="28"/>
                <w:szCs w:val="28"/>
                <w:lang w:val="ru-RU" w:eastAsia="ru-RU"/>
              </w:rPr>
              <w:t>Для розміщення таексплуатації будівель та споруд об'єктів поштового зв'язку</w:t>
            </w:r>
          </w:p>
        </w:tc>
        <w:tc>
          <w:tcPr>
            <w:tcW w:w="1240"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1</w:t>
            </w:r>
          </w:p>
        </w:tc>
        <w:tc>
          <w:tcPr>
            <w:tcW w:w="1097"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1</w:t>
            </w:r>
          </w:p>
        </w:tc>
        <w:tc>
          <w:tcPr>
            <w:tcW w:w="1200"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1</w:t>
            </w:r>
          </w:p>
        </w:tc>
        <w:tc>
          <w:tcPr>
            <w:tcW w:w="1080"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1</w:t>
            </w:r>
          </w:p>
        </w:tc>
      </w:tr>
      <w:tr w:rsidR="004F077D" w:rsidRPr="004F077D" w:rsidTr="004E4787">
        <w:tc>
          <w:tcPr>
            <w:tcW w:w="879" w:type="dxa"/>
          </w:tcPr>
          <w:p w:rsidR="004F077D" w:rsidRPr="004F077D" w:rsidRDefault="004F077D" w:rsidP="004F077D">
            <w:pPr>
              <w:spacing w:after="0" w:line="240" w:lineRule="auto"/>
              <w:rPr>
                <w:rFonts w:ascii="Times New Roman" w:hAnsi="Times New Roman"/>
                <w:sz w:val="28"/>
                <w:szCs w:val="28"/>
                <w:lang w:val="ru-RU" w:eastAsia="ru-RU"/>
              </w:rPr>
            </w:pPr>
            <w:r w:rsidRPr="004F077D">
              <w:rPr>
                <w:rFonts w:ascii="Times New Roman" w:hAnsi="Times New Roman"/>
                <w:sz w:val="28"/>
                <w:szCs w:val="28"/>
                <w:lang w:val="ru-RU" w:eastAsia="ru-RU"/>
              </w:rPr>
              <w:lastRenderedPageBreak/>
              <w:t>13.03</w:t>
            </w:r>
          </w:p>
        </w:tc>
        <w:tc>
          <w:tcPr>
            <w:tcW w:w="4252" w:type="dxa"/>
            <w:gridSpan w:val="3"/>
          </w:tcPr>
          <w:p w:rsidR="004F077D" w:rsidRPr="004F077D" w:rsidRDefault="004F077D" w:rsidP="004F077D">
            <w:pPr>
              <w:spacing w:after="0" w:line="240" w:lineRule="auto"/>
              <w:jc w:val="both"/>
              <w:rPr>
                <w:rFonts w:ascii="Times New Roman" w:hAnsi="Times New Roman"/>
                <w:sz w:val="28"/>
                <w:szCs w:val="28"/>
                <w:lang w:val="ru-RU" w:eastAsia="ru-RU"/>
              </w:rPr>
            </w:pPr>
            <w:r w:rsidRPr="004F077D">
              <w:rPr>
                <w:rFonts w:ascii="Times New Roman" w:hAnsi="Times New Roman"/>
                <w:sz w:val="28"/>
                <w:szCs w:val="28"/>
                <w:lang w:val="ru-RU" w:eastAsia="ru-RU"/>
              </w:rPr>
              <w:t>Для розміщення таексплуатації інших технічних засобів зв'язку</w:t>
            </w:r>
          </w:p>
        </w:tc>
        <w:tc>
          <w:tcPr>
            <w:tcW w:w="1240"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3</w:t>
            </w:r>
          </w:p>
        </w:tc>
        <w:tc>
          <w:tcPr>
            <w:tcW w:w="1097"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3</w:t>
            </w:r>
          </w:p>
        </w:tc>
        <w:tc>
          <w:tcPr>
            <w:tcW w:w="1200"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5</w:t>
            </w:r>
          </w:p>
        </w:tc>
        <w:tc>
          <w:tcPr>
            <w:tcW w:w="1080"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5</w:t>
            </w:r>
          </w:p>
        </w:tc>
      </w:tr>
      <w:tr w:rsidR="004F077D" w:rsidRPr="004F077D" w:rsidTr="004E4787">
        <w:tc>
          <w:tcPr>
            <w:tcW w:w="879" w:type="dxa"/>
          </w:tcPr>
          <w:p w:rsidR="004F077D" w:rsidRPr="004F077D" w:rsidRDefault="004F077D" w:rsidP="004F077D">
            <w:pPr>
              <w:spacing w:after="0" w:line="240" w:lineRule="auto"/>
              <w:rPr>
                <w:rFonts w:ascii="Times New Roman" w:hAnsi="Times New Roman"/>
                <w:sz w:val="28"/>
                <w:szCs w:val="28"/>
                <w:lang w:val="ru-RU" w:eastAsia="ru-RU"/>
              </w:rPr>
            </w:pPr>
            <w:r w:rsidRPr="004F077D">
              <w:rPr>
                <w:rFonts w:ascii="Times New Roman" w:hAnsi="Times New Roman"/>
                <w:sz w:val="28"/>
                <w:szCs w:val="28"/>
                <w:lang w:val="ru-RU" w:eastAsia="ru-RU"/>
              </w:rPr>
              <w:t>13.04</w:t>
            </w:r>
          </w:p>
        </w:tc>
        <w:tc>
          <w:tcPr>
            <w:tcW w:w="4252" w:type="dxa"/>
            <w:gridSpan w:val="3"/>
          </w:tcPr>
          <w:p w:rsidR="004F077D" w:rsidRPr="004F077D" w:rsidRDefault="004F077D" w:rsidP="004F077D">
            <w:pPr>
              <w:spacing w:after="0" w:line="240" w:lineRule="auto"/>
              <w:jc w:val="both"/>
              <w:rPr>
                <w:rFonts w:ascii="Times New Roman" w:hAnsi="Times New Roman"/>
                <w:sz w:val="28"/>
                <w:szCs w:val="28"/>
                <w:lang w:val="ru-RU" w:eastAsia="ru-RU"/>
              </w:rPr>
            </w:pPr>
            <w:r w:rsidRPr="004F077D">
              <w:rPr>
                <w:rFonts w:ascii="Times New Roman" w:hAnsi="Times New Roman"/>
                <w:sz w:val="28"/>
                <w:szCs w:val="28"/>
                <w:lang w:val="ru-RU" w:eastAsia="ru-RU"/>
              </w:rPr>
              <w:t>Для цілей підрозділів 13.01 - 13.03, 13.05 та для збереження і використання земель природно-заповідного фонду</w:t>
            </w:r>
          </w:p>
        </w:tc>
        <w:tc>
          <w:tcPr>
            <w:tcW w:w="1240"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3</w:t>
            </w:r>
          </w:p>
        </w:tc>
        <w:tc>
          <w:tcPr>
            <w:tcW w:w="1097"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3</w:t>
            </w:r>
          </w:p>
        </w:tc>
        <w:tc>
          <w:tcPr>
            <w:tcW w:w="1200" w:type="dxa"/>
          </w:tcPr>
          <w:p w:rsidR="004F077D" w:rsidRPr="004F077D" w:rsidRDefault="004F077D" w:rsidP="004F077D">
            <w:pPr>
              <w:spacing w:after="0" w:line="240" w:lineRule="auto"/>
              <w:jc w:val="center"/>
              <w:rPr>
                <w:rFonts w:ascii="Times New Roman" w:hAnsi="Times New Roman"/>
                <w:sz w:val="28"/>
                <w:szCs w:val="28"/>
                <w:lang w:eastAsia="ru-RU"/>
              </w:rPr>
            </w:pPr>
            <w:r w:rsidRPr="004F077D">
              <w:rPr>
                <w:rFonts w:ascii="Times New Roman" w:hAnsi="Times New Roman"/>
                <w:sz w:val="28"/>
                <w:szCs w:val="28"/>
                <w:lang w:eastAsia="ru-RU"/>
              </w:rPr>
              <w:t>5</w:t>
            </w:r>
          </w:p>
        </w:tc>
        <w:tc>
          <w:tcPr>
            <w:tcW w:w="1080" w:type="dxa"/>
          </w:tcPr>
          <w:p w:rsidR="004F077D" w:rsidRPr="004F077D" w:rsidRDefault="004F077D" w:rsidP="004F077D">
            <w:pPr>
              <w:spacing w:after="0" w:line="240" w:lineRule="auto"/>
              <w:jc w:val="center"/>
              <w:rPr>
                <w:rFonts w:ascii="Times New Roman" w:hAnsi="Times New Roman"/>
                <w:sz w:val="28"/>
                <w:szCs w:val="28"/>
                <w:lang w:eastAsia="ru-RU"/>
              </w:rPr>
            </w:pPr>
            <w:r w:rsidRPr="004F077D">
              <w:rPr>
                <w:rFonts w:ascii="Times New Roman" w:hAnsi="Times New Roman"/>
                <w:sz w:val="28"/>
                <w:szCs w:val="28"/>
                <w:lang w:eastAsia="ru-RU"/>
              </w:rPr>
              <w:t>5</w:t>
            </w:r>
          </w:p>
        </w:tc>
      </w:tr>
      <w:tr w:rsidR="004F077D" w:rsidRPr="004F077D" w:rsidTr="004E4787">
        <w:tc>
          <w:tcPr>
            <w:tcW w:w="879" w:type="dxa"/>
          </w:tcPr>
          <w:p w:rsidR="004F077D" w:rsidRPr="004F077D" w:rsidRDefault="004F077D" w:rsidP="004F077D">
            <w:pPr>
              <w:spacing w:after="0" w:line="240" w:lineRule="auto"/>
              <w:jc w:val="center"/>
              <w:rPr>
                <w:rFonts w:ascii="Times New Roman" w:hAnsi="Times New Roman"/>
                <w:b/>
                <w:bCs/>
                <w:sz w:val="28"/>
                <w:szCs w:val="28"/>
                <w:lang w:val="ru-RU" w:eastAsia="ru-RU"/>
              </w:rPr>
            </w:pPr>
            <w:r w:rsidRPr="004F077D">
              <w:rPr>
                <w:rFonts w:ascii="Times New Roman" w:hAnsi="Times New Roman"/>
                <w:b/>
                <w:bCs/>
                <w:sz w:val="28"/>
                <w:szCs w:val="28"/>
                <w:lang w:val="ru-RU" w:eastAsia="ru-RU"/>
              </w:rPr>
              <w:t>14</w:t>
            </w:r>
          </w:p>
        </w:tc>
        <w:tc>
          <w:tcPr>
            <w:tcW w:w="8869" w:type="dxa"/>
            <w:gridSpan w:val="7"/>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b/>
                <w:bCs/>
                <w:sz w:val="28"/>
                <w:szCs w:val="28"/>
                <w:lang w:val="ru-RU" w:eastAsia="ru-RU"/>
              </w:rPr>
              <w:t>Землі енергетики</w:t>
            </w:r>
          </w:p>
        </w:tc>
      </w:tr>
      <w:tr w:rsidR="004F077D" w:rsidRPr="004F077D" w:rsidTr="004E4787">
        <w:tc>
          <w:tcPr>
            <w:tcW w:w="879" w:type="dxa"/>
          </w:tcPr>
          <w:p w:rsidR="004F077D" w:rsidRPr="004F077D" w:rsidRDefault="004F077D" w:rsidP="004F077D">
            <w:pPr>
              <w:spacing w:after="0" w:line="240" w:lineRule="auto"/>
              <w:rPr>
                <w:rFonts w:ascii="Times New Roman" w:hAnsi="Times New Roman"/>
                <w:sz w:val="28"/>
                <w:szCs w:val="28"/>
                <w:lang w:val="ru-RU" w:eastAsia="ru-RU"/>
              </w:rPr>
            </w:pPr>
            <w:r w:rsidRPr="004F077D">
              <w:rPr>
                <w:rFonts w:ascii="Times New Roman" w:hAnsi="Times New Roman"/>
                <w:sz w:val="28"/>
                <w:szCs w:val="28"/>
                <w:lang w:val="ru-RU" w:eastAsia="ru-RU"/>
              </w:rPr>
              <w:t>14.01</w:t>
            </w:r>
          </w:p>
        </w:tc>
        <w:tc>
          <w:tcPr>
            <w:tcW w:w="4252" w:type="dxa"/>
            <w:gridSpan w:val="3"/>
          </w:tcPr>
          <w:p w:rsidR="004F077D" w:rsidRPr="004F077D" w:rsidRDefault="004F077D" w:rsidP="004F077D">
            <w:pPr>
              <w:spacing w:after="0" w:line="240" w:lineRule="auto"/>
              <w:jc w:val="both"/>
              <w:rPr>
                <w:rFonts w:ascii="Times New Roman" w:hAnsi="Times New Roman"/>
                <w:sz w:val="28"/>
                <w:szCs w:val="28"/>
                <w:lang w:val="ru-RU" w:eastAsia="ru-RU"/>
              </w:rPr>
            </w:pPr>
            <w:r w:rsidRPr="004F077D">
              <w:rPr>
                <w:rFonts w:ascii="Times New Roman" w:hAnsi="Times New Roman"/>
                <w:sz w:val="28"/>
                <w:szCs w:val="28"/>
                <w:lang w:val="ru-RU" w:eastAsia="ru-RU"/>
              </w:rPr>
              <w:t>Для розміщення, будівництва, експлуатації та обслуговування будівель і споруд об'єктів енергогенеруючих підприємств, установ і організацій</w:t>
            </w:r>
          </w:p>
        </w:tc>
        <w:tc>
          <w:tcPr>
            <w:tcW w:w="1240"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3</w:t>
            </w:r>
          </w:p>
        </w:tc>
        <w:tc>
          <w:tcPr>
            <w:tcW w:w="1097"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3</w:t>
            </w:r>
          </w:p>
        </w:tc>
        <w:tc>
          <w:tcPr>
            <w:tcW w:w="1200"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5</w:t>
            </w:r>
          </w:p>
        </w:tc>
        <w:tc>
          <w:tcPr>
            <w:tcW w:w="1080"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5</w:t>
            </w:r>
          </w:p>
        </w:tc>
      </w:tr>
      <w:tr w:rsidR="004F077D" w:rsidRPr="004F077D" w:rsidTr="004E4787">
        <w:tc>
          <w:tcPr>
            <w:tcW w:w="879" w:type="dxa"/>
          </w:tcPr>
          <w:p w:rsidR="004F077D" w:rsidRPr="004F077D" w:rsidRDefault="004F077D" w:rsidP="004F077D">
            <w:pPr>
              <w:spacing w:after="0" w:line="240" w:lineRule="auto"/>
              <w:rPr>
                <w:rFonts w:ascii="Times New Roman" w:hAnsi="Times New Roman"/>
                <w:sz w:val="28"/>
                <w:szCs w:val="28"/>
                <w:lang w:val="ru-RU" w:eastAsia="ru-RU"/>
              </w:rPr>
            </w:pPr>
            <w:r w:rsidRPr="004F077D">
              <w:rPr>
                <w:rFonts w:ascii="Times New Roman" w:hAnsi="Times New Roman"/>
                <w:sz w:val="28"/>
                <w:szCs w:val="28"/>
                <w:lang w:val="ru-RU" w:eastAsia="ru-RU"/>
              </w:rPr>
              <w:t>14.02</w:t>
            </w:r>
          </w:p>
        </w:tc>
        <w:tc>
          <w:tcPr>
            <w:tcW w:w="4252" w:type="dxa"/>
            <w:gridSpan w:val="3"/>
          </w:tcPr>
          <w:p w:rsidR="004F077D" w:rsidRPr="004F077D" w:rsidRDefault="004F077D" w:rsidP="004F077D">
            <w:pPr>
              <w:spacing w:after="0" w:line="240" w:lineRule="auto"/>
              <w:jc w:val="both"/>
              <w:rPr>
                <w:rFonts w:ascii="Times New Roman" w:hAnsi="Times New Roman"/>
                <w:sz w:val="28"/>
                <w:szCs w:val="28"/>
                <w:lang w:val="ru-RU" w:eastAsia="ru-RU"/>
              </w:rPr>
            </w:pPr>
            <w:r w:rsidRPr="004F077D">
              <w:rPr>
                <w:rFonts w:ascii="Times New Roman" w:hAnsi="Times New Roman"/>
                <w:sz w:val="28"/>
                <w:szCs w:val="28"/>
                <w:lang w:val="ru-RU" w:eastAsia="ru-RU"/>
              </w:rPr>
              <w:t>Для розміщення, будівництва, експлуатації та обслуговування будівель і споруд об'єктів передачі електричної та теплової енергії</w:t>
            </w:r>
          </w:p>
        </w:tc>
        <w:tc>
          <w:tcPr>
            <w:tcW w:w="1240"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3</w:t>
            </w:r>
          </w:p>
        </w:tc>
        <w:tc>
          <w:tcPr>
            <w:tcW w:w="1097"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3</w:t>
            </w:r>
          </w:p>
        </w:tc>
        <w:tc>
          <w:tcPr>
            <w:tcW w:w="1200"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5</w:t>
            </w:r>
          </w:p>
        </w:tc>
        <w:tc>
          <w:tcPr>
            <w:tcW w:w="1080"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5</w:t>
            </w:r>
          </w:p>
        </w:tc>
      </w:tr>
      <w:tr w:rsidR="004F077D" w:rsidRPr="004F077D" w:rsidTr="004E4787">
        <w:tc>
          <w:tcPr>
            <w:tcW w:w="879" w:type="dxa"/>
          </w:tcPr>
          <w:p w:rsidR="004F077D" w:rsidRPr="004F077D" w:rsidRDefault="004F077D" w:rsidP="004F077D">
            <w:pPr>
              <w:spacing w:after="0" w:line="240" w:lineRule="auto"/>
              <w:rPr>
                <w:rFonts w:ascii="Times New Roman" w:hAnsi="Times New Roman"/>
                <w:sz w:val="28"/>
                <w:szCs w:val="28"/>
                <w:lang w:val="ru-RU" w:eastAsia="ru-RU"/>
              </w:rPr>
            </w:pPr>
            <w:r w:rsidRPr="004F077D">
              <w:rPr>
                <w:rFonts w:ascii="Times New Roman" w:hAnsi="Times New Roman"/>
                <w:sz w:val="28"/>
                <w:szCs w:val="28"/>
                <w:lang w:val="ru-RU" w:eastAsia="ru-RU"/>
              </w:rPr>
              <w:t>14.03</w:t>
            </w:r>
          </w:p>
        </w:tc>
        <w:tc>
          <w:tcPr>
            <w:tcW w:w="4252" w:type="dxa"/>
            <w:gridSpan w:val="3"/>
          </w:tcPr>
          <w:p w:rsidR="004F077D" w:rsidRPr="004F077D" w:rsidRDefault="004F077D" w:rsidP="004F077D">
            <w:pPr>
              <w:spacing w:after="0" w:line="240" w:lineRule="auto"/>
              <w:jc w:val="both"/>
              <w:rPr>
                <w:rFonts w:ascii="Times New Roman" w:hAnsi="Times New Roman"/>
                <w:sz w:val="28"/>
                <w:szCs w:val="28"/>
                <w:lang w:val="ru-RU" w:eastAsia="ru-RU"/>
              </w:rPr>
            </w:pPr>
            <w:r w:rsidRPr="004F077D">
              <w:rPr>
                <w:rFonts w:ascii="Times New Roman" w:hAnsi="Times New Roman"/>
                <w:sz w:val="28"/>
                <w:szCs w:val="28"/>
                <w:lang w:val="ru-RU" w:eastAsia="ru-RU"/>
              </w:rPr>
              <w:t>Для цілей підрозділів 14.01 - 14.02 та для збереження та використання земель природно-заповідного фонду</w:t>
            </w:r>
          </w:p>
        </w:tc>
        <w:tc>
          <w:tcPr>
            <w:tcW w:w="1240"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3</w:t>
            </w:r>
          </w:p>
        </w:tc>
        <w:tc>
          <w:tcPr>
            <w:tcW w:w="1097"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3</w:t>
            </w:r>
          </w:p>
        </w:tc>
        <w:tc>
          <w:tcPr>
            <w:tcW w:w="1200" w:type="dxa"/>
          </w:tcPr>
          <w:p w:rsidR="004F077D" w:rsidRPr="004F077D" w:rsidRDefault="004F077D" w:rsidP="004F077D">
            <w:pPr>
              <w:spacing w:after="0" w:line="240" w:lineRule="auto"/>
              <w:jc w:val="center"/>
              <w:rPr>
                <w:rFonts w:ascii="Times New Roman" w:hAnsi="Times New Roman"/>
                <w:sz w:val="28"/>
                <w:szCs w:val="28"/>
                <w:lang w:eastAsia="ru-RU"/>
              </w:rPr>
            </w:pPr>
            <w:r w:rsidRPr="004F077D">
              <w:rPr>
                <w:rFonts w:ascii="Times New Roman" w:hAnsi="Times New Roman"/>
                <w:sz w:val="28"/>
                <w:szCs w:val="28"/>
                <w:lang w:eastAsia="ru-RU"/>
              </w:rPr>
              <w:t>5</w:t>
            </w:r>
          </w:p>
        </w:tc>
        <w:tc>
          <w:tcPr>
            <w:tcW w:w="1080" w:type="dxa"/>
          </w:tcPr>
          <w:p w:rsidR="004F077D" w:rsidRPr="004F077D" w:rsidRDefault="004F077D" w:rsidP="004F077D">
            <w:pPr>
              <w:spacing w:after="0" w:line="240" w:lineRule="auto"/>
              <w:jc w:val="center"/>
              <w:rPr>
                <w:rFonts w:ascii="Times New Roman" w:hAnsi="Times New Roman"/>
                <w:sz w:val="28"/>
                <w:szCs w:val="28"/>
                <w:lang w:eastAsia="ru-RU"/>
              </w:rPr>
            </w:pPr>
            <w:r w:rsidRPr="004F077D">
              <w:rPr>
                <w:rFonts w:ascii="Times New Roman" w:hAnsi="Times New Roman"/>
                <w:sz w:val="28"/>
                <w:szCs w:val="28"/>
                <w:lang w:eastAsia="ru-RU"/>
              </w:rPr>
              <w:t>5</w:t>
            </w:r>
          </w:p>
        </w:tc>
      </w:tr>
      <w:tr w:rsidR="004F077D" w:rsidRPr="004F077D" w:rsidTr="004E4787">
        <w:tc>
          <w:tcPr>
            <w:tcW w:w="879" w:type="dxa"/>
          </w:tcPr>
          <w:p w:rsidR="004F077D" w:rsidRPr="004F077D" w:rsidRDefault="004F077D" w:rsidP="004F077D">
            <w:pPr>
              <w:spacing w:after="0" w:line="240" w:lineRule="auto"/>
              <w:jc w:val="center"/>
              <w:rPr>
                <w:rFonts w:ascii="Times New Roman" w:hAnsi="Times New Roman"/>
                <w:b/>
                <w:bCs/>
                <w:sz w:val="28"/>
                <w:szCs w:val="28"/>
                <w:lang w:val="ru-RU" w:eastAsia="ru-RU"/>
              </w:rPr>
            </w:pPr>
            <w:r w:rsidRPr="004F077D">
              <w:rPr>
                <w:rFonts w:ascii="Times New Roman" w:hAnsi="Times New Roman"/>
                <w:b/>
                <w:bCs/>
                <w:sz w:val="28"/>
                <w:szCs w:val="28"/>
                <w:lang w:val="ru-RU" w:eastAsia="ru-RU"/>
              </w:rPr>
              <w:t>16</w:t>
            </w:r>
          </w:p>
        </w:tc>
        <w:tc>
          <w:tcPr>
            <w:tcW w:w="4252" w:type="dxa"/>
            <w:gridSpan w:val="3"/>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b/>
                <w:bCs/>
                <w:sz w:val="28"/>
                <w:szCs w:val="28"/>
                <w:lang w:val="ru-RU" w:eastAsia="ru-RU"/>
              </w:rPr>
              <w:t>Землі запасу</w:t>
            </w:r>
          </w:p>
        </w:tc>
        <w:tc>
          <w:tcPr>
            <w:tcW w:w="1240" w:type="dxa"/>
          </w:tcPr>
          <w:p w:rsidR="004F077D" w:rsidRPr="004F077D" w:rsidRDefault="004F077D" w:rsidP="004F077D">
            <w:pPr>
              <w:spacing w:after="0" w:line="240" w:lineRule="auto"/>
              <w:jc w:val="center"/>
              <w:rPr>
                <w:rFonts w:ascii="Times New Roman" w:hAnsi="Times New Roman"/>
                <w:sz w:val="28"/>
                <w:szCs w:val="28"/>
                <w:lang w:eastAsia="ru-RU"/>
              </w:rPr>
            </w:pPr>
            <w:r w:rsidRPr="004F077D">
              <w:rPr>
                <w:rFonts w:ascii="Times New Roman" w:hAnsi="Times New Roman"/>
                <w:sz w:val="28"/>
                <w:szCs w:val="28"/>
                <w:lang w:eastAsia="ru-RU"/>
              </w:rPr>
              <w:t>3</w:t>
            </w:r>
          </w:p>
        </w:tc>
        <w:tc>
          <w:tcPr>
            <w:tcW w:w="1097" w:type="dxa"/>
          </w:tcPr>
          <w:p w:rsidR="004F077D" w:rsidRPr="004F077D" w:rsidRDefault="004F077D" w:rsidP="004F077D">
            <w:pPr>
              <w:spacing w:after="0" w:line="240" w:lineRule="auto"/>
              <w:jc w:val="center"/>
              <w:rPr>
                <w:rFonts w:ascii="Times New Roman" w:hAnsi="Times New Roman"/>
                <w:sz w:val="28"/>
                <w:szCs w:val="28"/>
                <w:lang w:eastAsia="ru-RU"/>
              </w:rPr>
            </w:pPr>
            <w:r w:rsidRPr="004F077D">
              <w:rPr>
                <w:rFonts w:ascii="Times New Roman" w:hAnsi="Times New Roman"/>
                <w:sz w:val="28"/>
                <w:szCs w:val="28"/>
                <w:lang w:eastAsia="ru-RU"/>
              </w:rPr>
              <w:t>3</w:t>
            </w:r>
          </w:p>
        </w:tc>
        <w:tc>
          <w:tcPr>
            <w:tcW w:w="1200" w:type="dxa"/>
          </w:tcPr>
          <w:p w:rsidR="004F077D" w:rsidRPr="004F077D" w:rsidRDefault="004F077D" w:rsidP="004F077D">
            <w:pPr>
              <w:spacing w:after="0" w:line="240" w:lineRule="auto"/>
              <w:jc w:val="center"/>
              <w:rPr>
                <w:rFonts w:ascii="Times New Roman" w:hAnsi="Times New Roman"/>
                <w:sz w:val="28"/>
                <w:szCs w:val="28"/>
                <w:lang w:eastAsia="ru-RU"/>
              </w:rPr>
            </w:pPr>
            <w:r w:rsidRPr="004F077D">
              <w:rPr>
                <w:rFonts w:ascii="Times New Roman" w:hAnsi="Times New Roman"/>
                <w:sz w:val="28"/>
                <w:szCs w:val="28"/>
                <w:lang w:eastAsia="ru-RU"/>
              </w:rPr>
              <w:t>5</w:t>
            </w:r>
          </w:p>
        </w:tc>
        <w:tc>
          <w:tcPr>
            <w:tcW w:w="1080" w:type="dxa"/>
          </w:tcPr>
          <w:p w:rsidR="004F077D" w:rsidRPr="004F077D" w:rsidRDefault="004F077D" w:rsidP="004F077D">
            <w:pPr>
              <w:spacing w:after="0" w:line="240" w:lineRule="auto"/>
              <w:jc w:val="center"/>
              <w:rPr>
                <w:rFonts w:ascii="Times New Roman" w:hAnsi="Times New Roman"/>
                <w:sz w:val="28"/>
                <w:szCs w:val="28"/>
                <w:lang w:eastAsia="ru-RU"/>
              </w:rPr>
            </w:pPr>
            <w:r w:rsidRPr="004F077D">
              <w:rPr>
                <w:rFonts w:ascii="Times New Roman" w:hAnsi="Times New Roman"/>
                <w:sz w:val="28"/>
                <w:szCs w:val="28"/>
                <w:lang w:eastAsia="ru-RU"/>
              </w:rPr>
              <w:t>5</w:t>
            </w:r>
          </w:p>
        </w:tc>
      </w:tr>
      <w:tr w:rsidR="004F077D" w:rsidRPr="004F077D" w:rsidTr="004E4787">
        <w:tc>
          <w:tcPr>
            <w:tcW w:w="879" w:type="dxa"/>
          </w:tcPr>
          <w:p w:rsidR="004F077D" w:rsidRPr="004F077D" w:rsidRDefault="004F077D" w:rsidP="004F077D">
            <w:pPr>
              <w:spacing w:after="0" w:line="240" w:lineRule="auto"/>
              <w:jc w:val="center"/>
              <w:rPr>
                <w:rFonts w:ascii="Times New Roman" w:hAnsi="Times New Roman"/>
                <w:b/>
                <w:bCs/>
                <w:sz w:val="28"/>
                <w:szCs w:val="28"/>
                <w:lang w:val="ru-RU" w:eastAsia="ru-RU"/>
              </w:rPr>
            </w:pPr>
            <w:r w:rsidRPr="004F077D">
              <w:rPr>
                <w:rFonts w:ascii="Times New Roman" w:hAnsi="Times New Roman"/>
                <w:b/>
                <w:bCs/>
                <w:sz w:val="28"/>
                <w:szCs w:val="28"/>
                <w:lang w:val="ru-RU" w:eastAsia="ru-RU"/>
              </w:rPr>
              <w:t>17</w:t>
            </w:r>
          </w:p>
        </w:tc>
        <w:tc>
          <w:tcPr>
            <w:tcW w:w="4252" w:type="dxa"/>
            <w:gridSpan w:val="3"/>
          </w:tcPr>
          <w:p w:rsidR="004F077D" w:rsidRPr="004F077D" w:rsidRDefault="004F077D" w:rsidP="004F077D">
            <w:pPr>
              <w:spacing w:after="0" w:line="240" w:lineRule="auto"/>
              <w:jc w:val="center"/>
              <w:rPr>
                <w:rFonts w:ascii="Times New Roman" w:hAnsi="Times New Roman"/>
                <w:b/>
                <w:bCs/>
                <w:sz w:val="28"/>
                <w:szCs w:val="28"/>
                <w:lang w:val="ru-RU" w:eastAsia="ru-RU"/>
              </w:rPr>
            </w:pPr>
            <w:r w:rsidRPr="004F077D">
              <w:rPr>
                <w:rFonts w:ascii="Times New Roman" w:hAnsi="Times New Roman"/>
                <w:b/>
                <w:bCs/>
                <w:sz w:val="28"/>
                <w:szCs w:val="28"/>
                <w:lang w:val="ru-RU" w:eastAsia="ru-RU"/>
              </w:rPr>
              <w:t>Землі резервного фонду</w:t>
            </w:r>
          </w:p>
        </w:tc>
        <w:tc>
          <w:tcPr>
            <w:tcW w:w="1240" w:type="dxa"/>
          </w:tcPr>
          <w:p w:rsidR="004F077D" w:rsidRPr="004F077D" w:rsidRDefault="004F077D" w:rsidP="004F077D">
            <w:pPr>
              <w:spacing w:after="0" w:line="240" w:lineRule="auto"/>
              <w:jc w:val="center"/>
              <w:rPr>
                <w:rFonts w:ascii="Times New Roman" w:hAnsi="Times New Roman"/>
                <w:sz w:val="28"/>
                <w:szCs w:val="28"/>
                <w:lang w:eastAsia="ru-RU"/>
              </w:rPr>
            </w:pPr>
            <w:r w:rsidRPr="004F077D">
              <w:rPr>
                <w:rFonts w:ascii="Times New Roman" w:hAnsi="Times New Roman"/>
                <w:sz w:val="28"/>
                <w:szCs w:val="28"/>
                <w:lang w:eastAsia="ru-RU"/>
              </w:rPr>
              <w:t>3</w:t>
            </w:r>
          </w:p>
        </w:tc>
        <w:tc>
          <w:tcPr>
            <w:tcW w:w="1097" w:type="dxa"/>
          </w:tcPr>
          <w:p w:rsidR="004F077D" w:rsidRPr="004F077D" w:rsidRDefault="004F077D" w:rsidP="004F077D">
            <w:pPr>
              <w:spacing w:after="0" w:line="240" w:lineRule="auto"/>
              <w:jc w:val="center"/>
              <w:rPr>
                <w:rFonts w:ascii="Times New Roman" w:hAnsi="Times New Roman"/>
                <w:sz w:val="28"/>
                <w:szCs w:val="28"/>
                <w:lang w:eastAsia="ru-RU"/>
              </w:rPr>
            </w:pPr>
            <w:r w:rsidRPr="004F077D">
              <w:rPr>
                <w:rFonts w:ascii="Times New Roman" w:hAnsi="Times New Roman"/>
                <w:sz w:val="28"/>
                <w:szCs w:val="28"/>
                <w:lang w:eastAsia="ru-RU"/>
              </w:rPr>
              <w:t>3</w:t>
            </w:r>
          </w:p>
        </w:tc>
        <w:tc>
          <w:tcPr>
            <w:tcW w:w="1200" w:type="dxa"/>
          </w:tcPr>
          <w:p w:rsidR="004F077D" w:rsidRPr="004F077D" w:rsidRDefault="004F077D" w:rsidP="004F077D">
            <w:pPr>
              <w:spacing w:after="0" w:line="240" w:lineRule="auto"/>
              <w:jc w:val="center"/>
              <w:rPr>
                <w:rFonts w:ascii="Times New Roman" w:hAnsi="Times New Roman"/>
                <w:sz w:val="28"/>
                <w:szCs w:val="28"/>
                <w:lang w:eastAsia="ru-RU"/>
              </w:rPr>
            </w:pPr>
            <w:r w:rsidRPr="004F077D">
              <w:rPr>
                <w:rFonts w:ascii="Times New Roman" w:hAnsi="Times New Roman"/>
                <w:sz w:val="28"/>
                <w:szCs w:val="28"/>
                <w:lang w:eastAsia="ru-RU"/>
              </w:rPr>
              <w:t>5</w:t>
            </w:r>
          </w:p>
        </w:tc>
        <w:tc>
          <w:tcPr>
            <w:tcW w:w="1080" w:type="dxa"/>
          </w:tcPr>
          <w:p w:rsidR="004F077D" w:rsidRPr="004F077D" w:rsidRDefault="004F077D" w:rsidP="004F077D">
            <w:pPr>
              <w:spacing w:after="0" w:line="240" w:lineRule="auto"/>
              <w:jc w:val="center"/>
              <w:rPr>
                <w:rFonts w:ascii="Times New Roman" w:hAnsi="Times New Roman"/>
                <w:sz w:val="28"/>
                <w:szCs w:val="28"/>
                <w:lang w:eastAsia="ru-RU"/>
              </w:rPr>
            </w:pPr>
            <w:r w:rsidRPr="004F077D">
              <w:rPr>
                <w:rFonts w:ascii="Times New Roman" w:hAnsi="Times New Roman"/>
                <w:sz w:val="28"/>
                <w:szCs w:val="28"/>
                <w:lang w:eastAsia="ru-RU"/>
              </w:rPr>
              <w:t>5</w:t>
            </w:r>
          </w:p>
        </w:tc>
      </w:tr>
      <w:tr w:rsidR="004F077D" w:rsidRPr="004F077D" w:rsidTr="004E4787">
        <w:tc>
          <w:tcPr>
            <w:tcW w:w="879" w:type="dxa"/>
          </w:tcPr>
          <w:p w:rsidR="004F077D" w:rsidRPr="004F077D" w:rsidRDefault="004F077D" w:rsidP="004F077D">
            <w:pPr>
              <w:spacing w:after="0" w:line="240" w:lineRule="auto"/>
              <w:jc w:val="center"/>
              <w:rPr>
                <w:rFonts w:ascii="Times New Roman" w:hAnsi="Times New Roman"/>
                <w:b/>
                <w:bCs/>
                <w:sz w:val="28"/>
                <w:szCs w:val="28"/>
                <w:lang w:val="ru-RU" w:eastAsia="ru-RU"/>
              </w:rPr>
            </w:pPr>
          </w:p>
          <w:p w:rsidR="004F077D" w:rsidRPr="004F077D" w:rsidRDefault="004F077D" w:rsidP="004F077D">
            <w:pPr>
              <w:spacing w:after="0" w:line="240" w:lineRule="auto"/>
              <w:jc w:val="center"/>
              <w:rPr>
                <w:rFonts w:ascii="Times New Roman" w:hAnsi="Times New Roman"/>
                <w:b/>
                <w:bCs/>
                <w:sz w:val="28"/>
                <w:szCs w:val="28"/>
                <w:lang w:val="ru-RU" w:eastAsia="ru-RU"/>
              </w:rPr>
            </w:pPr>
            <w:r w:rsidRPr="004F077D">
              <w:rPr>
                <w:rFonts w:ascii="Times New Roman" w:hAnsi="Times New Roman"/>
                <w:b/>
                <w:bCs/>
                <w:sz w:val="28"/>
                <w:szCs w:val="28"/>
                <w:lang w:val="ru-RU" w:eastAsia="ru-RU"/>
              </w:rPr>
              <w:t>18</w:t>
            </w:r>
          </w:p>
        </w:tc>
        <w:tc>
          <w:tcPr>
            <w:tcW w:w="4252" w:type="dxa"/>
            <w:gridSpan w:val="3"/>
          </w:tcPr>
          <w:p w:rsidR="004F077D" w:rsidRPr="004F077D" w:rsidRDefault="004F077D" w:rsidP="004F077D">
            <w:pPr>
              <w:spacing w:after="0" w:line="240" w:lineRule="auto"/>
              <w:jc w:val="center"/>
              <w:rPr>
                <w:rFonts w:ascii="Times New Roman" w:hAnsi="Times New Roman"/>
                <w:b/>
                <w:bCs/>
                <w:sz w:val="28"/>
                <w:szCs w:val="28"/>
                <w:lang w:val="ru-RU" w:eastAsia="ru-RU"/>
              </w:rPr>
            </w:pPr>
            <w:r w:rsidRPr="004F077D">
              <w:rPr>
                <w:rFonts w:ascii="Times New Roman" w:hAnsi="Times New Roman"/>
                <w:b/>
                <w:bCs/>
                <w:sz w:val="28"/>
                <w:szCs w:val="28"/>
                <w:lang w:val="ru-RU" w:eastAsia="ru-RU"/>
              </w:rPr>
              <w:t>Землі загального користування</w:t>
            </w:r>
          </w:p>
          <w:p w:rsidR="004F077D" w:rsidRPr="004F077D" w:rsidRDefault="004F077D" w:rsidP="004F077D">
            <w:pPr>
              <w:spacing w:after="0" w:line="240" w:lineRule="auto"/>
              <w:jc w:val="both"/>
              <w:rPr>
                <w:rFonts w:ascii="Times New Roman" w:hAnsi="Times New Roman"/>
                <w:b/>
                <w:bCs/>
                <w:sz w:val="28"/>
                <w:szCs w:val="28"/>
                <w:lang w:val="ru-RU" w:eastAsia="ru-RU"/>
              </w:rPr>
            </w:pPr>
            <w:r w:rsidRPr="004F077D">
              <w:rPr>
                <w:rFonts w:ascii="Times New Roman" w:hAnsi="Times New Roman"/>
                <w:color w:val="000000"/>
                <w:sz w:val="28"/>
                <w:szCs w:val="28"/>
                <w:lang w:val="ru-RU" w:eastAsia="ru-RU"/>
              </w:rPr>
              <w:t>(землі будь-якої категорії, які використовуються як майдани, вулиці, проїзди, шляхи, громадські пасовища,   сіножаті, набережні, пляжі, парки, зелені зони, сквери, бульвари, водні об'єкти  загального користування, а також інші землі, якщо рішенням відповідного органу державної влади чи місцевого самоврядування їх віднесено до земель загального користування)</w:t>
            </w:r>
          </w:p>
        </w:tc>
        <w:tc>
          <w:tcPr>
            <w:tcW w:w="1240"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1</w:t>
            </w:r>
          </w:p>
        </w:tc>
        <w:tc>
          <w:tcPr>
            <w:tcW w:w="1097"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1</w:t>
            </w:r>
          </w:p>
        </w:tc>
        <w:tc>
          <w:tcPr>
            <w:tcW w:w="1200"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1</w:t>
            </w:r>
          </w:p>
        </w:tc>
        <w:tc>
          <w:tcPr>
            <w:tcW w:w="1080"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1</w:t>
            </w:r>
          </w:p>
        </w:tc>
      </w:tr>
      <w:tr w:rsidR="004F077D" w:rsidRPr="004F077D" w:rsidTr="004E4787">
        <w:tc>
          <w:tcPr>
            <w:tcW w:w="879" w:type="dxa"/>
          </w:tcPr>
          <w:p w:rsidR="004F077D" w:rsidRPr="004F077D" w:rsidRDefault="004F077D" w:rsidP="004F077D">
            <w:pPr>
              <w:spacing w:after="0" w:line="240" w:lineRule="auto"/>
              <w:jc w:val="center"/>
              <w:rPr>
                <w:rFonts w:ascii="Times New Roman" w:hAnsi="Times New Roman"/>
                <w:b/>
                <w:bCs/>
                <w:sz w:val="28"/>
                <w:szCs w:val="28"/>
                <w:lang w:val="ru-RU" w:eastAsia="ru-RU"/>
              </w:rPr>
            </w:pPr>
          </w:p>
          <w:p w:rsidR="004F077D" w:rsidRPr="004F077D" w:rsidRDefault="004F077D" w:rsidP="004F077D">
            <w:pPr>
              <w:spacing w:after="0" w:line="240" w:lineRule="auto"/>
              <w:jc w:val="center"/>
              <w:rPr>
                <w:rFonts w:ascii="Times New Roman" w:hAnsi="Times New Roman"/>
                <w:b/>
                <w:bCs/>
                <w:sz w:val="28"/>
                <w:szCs w:val="28"/>
                <w:lang w:val="ru-RU" w:eastAsia="ru-RU"/>
              </w:rPr>
            </w:pPr>
            <w:r w:rsidRPr="004F077D">
              <w:rPr>
                <w:rFonts w:ascii="Times New Roman" w:hAnsi="Times New Roman"/>
                <w:b/>
                <w:bCs/>
                <w:sz w:val="28"/>
                <w:szCs w:val="28"/>
                <w:lang w:val="ru-RU" w:eastAsia="ru-RU"/>
              </w:rPr>
              <w:t>19</w:t>
            </w:r>
          </w:p>
        </w:tc>
        <w:tc>
          <w:tcPr>
            <w:tcW w:w="4252" w:type="dxa"/>
            <w:gridSpan w:val="3"/>
          </w:tcPr>
          <w:p w:rsidR="004F077D" w:rsidRPr="004F077D" w:rsidRDefault="004F077D" w:rsidP="004F077D">
            <w:pPr>
              <w:spacing w:after="0" w:line="240" w:lineRule="auto"/>
              <w:jc w:val="both"/>
              <w:rPr>
                <w:rFonts w:ascii="Times New Roman" w:hAnsi="Times New Roman"/>
                <w:b/>
                <w:bCs/>
                <w:sz w:val="28"/>
                <w:szCs w:val="28"/>
                <w:lang w:val="ru-RU" w:eastAsia="ru-RU"/>
              </w:rPr>
            </w:pPr>
            <w:r w:rsidRPr="004F077D">
              <w:rPr>
                <w:rFonts w:ascii="Times New Roman" w:hAnsi="Times New Roman"/>
                <w:sz w:val="28"/>
                <w:szCs w:val="28"/>
                <w:lang w:val="ru-RU" w:eastAsia="ru-RU"/>
              </w:rPr>
              <w:t>Для цілей підрозділів 16 - 18 та для збереження та використання земель природно-заповідного фонду</w:t>
            </w:r>
          </w:p>
        </w:tc>
        <w:tc>
          <w:tcPr>
            <w:tcW w:w="1240"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1</w:t>
            </w:r>
          </w:p>
        </w:tc>
        <w:tc>
          <w:tcPr>
            <w:tcW w:w="1097"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1</w:t>
            </w:r>
          </w:p>
        </w:tc>
        <w:tc>
          <w:tcPr>
            <w:tcW w:w="1200"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1</w:t>
            </w:r>
          </w:p>
        </w:tc>
        <w:tc>
          <w:tcPr>
            <w:tcW w:w="1080"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z w:val="28"/>
                <w:szCs w:val="28"/>
                <w:lang w:val="ru-RU" w:eastAsia="ru-RU"/>
              </w:rPr>
              <w:t>1</w:t>
            </w:r>
          </w:p>
        </w:tc>
      </w:tr>
      <w:tr w:rsidR="004F077D" w:rsidRPr="004F077D" w:rsidTr="004E4787">
        <w:tc>
          <w:tcPr>
            <w:tcW w:w="879" w:type="dxa"/>
          </w:tcPr>
          <w:p w:rsidR="004F077D" w:rsidRPr="004F077D" w:rsidRDefault="004F077D" w:rsidP="004F077D">
            <w:pPr>
              <w:spacing w:after="0" w:line="240" w:lineRule="auto"/>
              <w:jc w:val="center"/>
              <w:rPr>
                <w:rFonts w:ascii="Times New Roman" w:hAnsi="Times New Roman"/>
                <w:b/>
                <w:bCs/>
                <w:sz w:val="28"/>
                <w:szCs w:val="28"/>
                <w:lang w:eastAsia="ru-RU"/>
              </w:rPr>
            </w:pPr>
            <w:r w:rsidRPr="004F077D">
              <w:rPr>
                <w:rFonts w:ascii="Times New Roman" w:hAnsi="Times New Roman"/>
                <w:b/>
                <w:bCs/>
                <w:sz w:val="28"/>
                <w:szCs w:val="28"/>
                <w:lang w:eastAsia="ru-RU"/>
              </w:rPr>
              <w:t>20</w:t>
            </w:r>
          </w:p>
        </w:tc>
        <w:tc>
          <w:tcPr>
            <w:tcW w:w="4252" w:type="dxa"/>
            <w:gridSpan w:val="3"/>
          </w:tcPr>
          <w:p w:rsidR="004F077D" w:rsidRPr="004F077D" w:rsidRDefault="004F077D" w:rsidP="004F077D">
            <w:pPr>
              <w:spacing w:after="0" w:line="240" w:lineRule="auto"/>
              <w:jc w:val="both"/>
              <w:rPr>
                <w:rFonts w:ascii="Times New Roman" w:hAnsi="Times New Roman"/>
                <w:color w:val="000000"/>
                <w:sz w:val="28"/>
                <w:szCs w:val="28"/>
                <w:lang w:val="ru-RU" w:eastAsia="ru-RU"/>
              </w:rPr>
            </w:pPr>
            <w:r w:rsidRPr="004F077D">
              <w:rPr>
                <w:rFonts w:ascii="Times New Roman" w:hAnsi="Times New Roman"/>
                <w:color w:val="000000"/>
                <w:sz w:val="28"/>
                <w:szCs w:val="28"/>
                <w:lang w:eastAsia="ru-RU"/>
              </w:rPr>
              <w:t>Землі, які перебувають у постійному користуванні суб'єктів господарювання ( крім державної та комунальної власності)</w:t>
            </w:r>
          </w:p>
        </w:tc>
        <w:tc>
          <w:tcPr>
            <w:tcW w:w="1240" w:type="dxa"/>
          </w:tcPr>
          <w:p w:rsidR="004F077D" w:rsidRPr="004F077D" w:rsidRDefault="004F077D" w:rsidP="004F077D">
            <w:pPr>
              <w:spacing w:after="0" w:line="240" w:lineRule="auto"/>
              <w:jc w:val="center"/>
              <w:rPr>
                <w:rFonts w:ascii="Times New Roman" w:hAnsi="Times New Roman"/>
                <w:color w:val="000000"/>
                <w:sz w:val="28"/>
                <w:szCs w:val="28"/>
                <w:lang w:eastAsia="ru-RU"/>
              </w:rPr>
            </w:pPr>
            <w:r w:rsidRPr="004F077D">
              <w:rPr>
                <w:rFonts w:ascii="Times New Roman" w:hAnsi="Times New Roman"/>
                <w:color w:val="000000"/>
                <w:sz w:val="28"/>
                <w:szCs w:val="28"/>
                <w:lang w:eastAsia="ru-RU"/>
              </w:rPr>
              <w:t>3</w:t>
            </w:r>
          </w:p>
        </w:tc>
        <w:tc>
          <w:tcPr>
            <w:tcW w:w="1097" w:type="dxa"/>
          </w:tcPr>
          <w:p w:rsidR="004F077D" w:rsidRPr="004F077D" w:rsidRDefault="004F077D" w:rsidP="004F077D">
            <w:pPr>
              <w:spacing w:after="0" w:line="240" w:lineRule="auto"/>
              <w:jc w:val="center"/>
              <w:rPr>
                <w:rFonts w:ascii="Times New Roman" w:hAnsi="Times New Roman"/>
                <w:color w:val="000000"/>
                <w:sz w:val="28"/>
                <w:szCs w:val="28"/>
                <w:lang w:eastAsia="ru-RU"/>
              </w:rPr>
            </w:pPr>
            <w:r w:rsidRPr="004F077D">
              <w:rPr>
                <w:rFonts w:ascii="Times New Roman" w:hAnsi="Times New Roman"/>
                <w:color w:val="000000"/>
                <w:sz w:val="28"/>
                <w:szCs w:val="28"/>
                <w:lang w:eastAsia="ru-RU"/>
              </w:rPr>
              <w:t>3</w:t>
            </w:r>
          </w:p>
        </w:tc>
        <w:tc>
          <w:tcPr>
            <w:tcW w:w="1200" w:type="dxa"/>
          </w:tcPr>
          <w:p w:rsidR="004F077D" w:rsidRPr="004F077D" w:rsidRDefault="004F077D" w:rsidP="004F077D">
            <w:pPr>
              <w:spacing w:after="0" w:line="240" w:lineRule="auto"/>
              <w:jc w:val="center"/>
              <w:rPr>
                <w:rFonts w:ascii="Times New Roman" w:hAnsi="Times New Roman"/>
                <w:color w:val="000000"/>
                <w:sz w:val="28"/>
                <w:szCs w:val="28"/>
                <w:lang w:eastAsia="ru-RU"/>
              </w:rPr>
            </w:pPr>
            <w:r w:rsidRPr="004F077D">
              <w:rPr>
                <w:rFonts w:ascii="Times New Roman" w:hAnsi="Times New Roman"/>
                <w:color w:val="000000"/>
                <w:sz w:val="28"/>
                <w:szCs w:val="28"/>
                <w:lang w:eastAsia="ru-RU"/>
              </w:rPr>
              <w:t>3</w:t>
            </w:r>
          </w:p>
        </w:tc>
        <w:tc>
          <w:tcPr>
            <w:tcW w:w="1080" w:type="dxa"/>
          </w:tcPr>
          <w:p w:rsidR="004F077D" w:rsidRPr="004F077D" w:rsidRDefault="004F077D" w:rsidP="004F077D">
            <w:pPr>
              <w:spacing w:after="0" w:line="240" w:lineRule="auto"/>
              <w:jc w:val="center"/>
              <w:rPr>
                <w:rFonts w:ascii="Times New Roman" w:hAnsi="Times New Roman"/>
                <w:color w:val="000000"/>
                <w:sz w:val="28"/>
                <w:szCs w:val="28"/>
                <w:lang w:eastAsia="ru-RU"/>
              </w:rPr>
            </w:pPr>
            <w:r w:rsidRPr="004F077D">
              <w:rPr>
                <w:rFonts w:ascii="Times New Roman" w:hAnsi="Times New Roman"/>
                <w:color w:val="000000"/>
                <w:sz w:val="28"/>
                <w:szCs w:val="28"/>
                <w:lang w:eastAsia="ru-RU"/>
              </w:rPr>
              <w:t>3</w:t>
            </w:r>
          </w:p>
        </w:tc>
      </w:tr>
      <w:tr w:rsidR="004F077D" w:rsidRPr="004F077D" w:rsidTr="004E4787">
        <w:tc>
          <w:tcPr>
            <w:tcW w:w="879" w:type="dxa"/>
          </w:tcPr>
          <w:p w:rsidR="004F077D" w:rsidRPr="004F077D" w:rsidRDefault="004F077D" w:rsidP="004F077D">
            <w:pPr>
              <w:spacing w:after="0" w:line="240" w:lineRule="auto"/>
              <w:jc w:val="center"/>
              <w:rPr>
                <w:rFonts w:ascii="Times New Roman" w:hAnsi="Times New Roman"/>
                <w:b/>
                <w:bCs/>
                <w:sz w:val="28"/>
                <w:szCs w:val="28"/>
                <w:lang w:eastAsia="ru-RU"/>
              </w:rPr>
            </w:pPr>
            <w:r w:rsidRPr="004F077D">
              <w:rPr>
                <w:rFonts w:ascii="Times New Roman" w:hAnsi="Times New Roman"/>
                <w:b/>
                <w:bCs/>
                <w:sz w:val="28"/>
                <w:szCs w:val="28"/>
                <w:lang w:eastAsia="ru-RU"/>
              </w:rPr>
              <w:t>21</w:t>
            </w:r>
          </w:p>
        </w:tc>
        <w:tc>
          <w:tcPr>
            <w:tcW w:w="4252" w:type="dxa"/>
            <w:gridSpan w:val="3"/>
          </w:tcPr>
          <w:p w:rsidR="004F077D" w:rsidRPr="004F077D" w:rsidRDefault="004F077D" w:rsidP="004F077D">
            <w:pPr>
              <w:spacing w:before="100" w:beforeAutospacing="1" w:after="100" w:afterAutospacing="1" w:line="240" w:lineRule="auto"/>
              <w:rPr>
                <w:rFonts w:ascii="Times New Roman" w:hAnsi="Times New Roman"/>
                <w:color w:val="000000"/>
                <w:sz w:val="28"/>
                <w:szCs w:val="28"/>
                <w:lang w:eastAsia="ru-RU"/>
              </w:rPr>
            </w:pPr>
            <w:r w:rsidRPr="004F077D">
              <w:rPr>
                <w:rFonts w:ascii="Times New Roman" w:hAnsi="Times New Roman"/>
                <w:color w:val="000000"/>
                <w:sz w:val="28"/>
                <w:szCs w:val="28"/>
                <w:lang w:eastAsia="ru-RU"/>
              </w:rPr>
              <w:t>Землі с/г призначення які перебувають у постійному користуванні суб</w:t>
            </w:r>
            <w:r w:rsidRPr="004F077D">
              <w:rPr>
                <w:rFonts w:ascii="Times New Roman" w:hAnsi="Times New Roman"/>
                <w:color w:val="000000"/>
                <w:sz w:val="28"/>
                <w:szCs w:val="28"/>
                <w:lang w:val="ru-RU" w:eastAsia="ru-RU"/>
              </w:rPr>
              <w:t>’</w:t>
            </w:r>
            <w:r w:rsidRPr="004F077D">
              <w:rPr>
                <w:rFonts w:ascii="Times New Roman" w:hAnsi="Times New Roman"/>
                <w:color w:val="000000"/>
                <w:sz w:val="28"/>
                <w:szCs w:val="28"/>
                <w:lang w:eastAsia="ru-RU"/>
              </w:rPr>
              <w:t>єктів господарювання.</w:t>
            </w:r>
          </w:p>
        </w:tc>
        <w:tc>
          <w:tcPr>
            <w:tcW w:w="1240" w:type="dxa"/>
          </w:tcPr>
          <w:p w:rsidR="004F077D" w:rsidRPr="004F077D" w:rsidRDefault="004F077D" w:rsidP="004F077D">
            <w:pPr>
              <w:spacing w:after="0" w:line="240" w:lineRule="auto"/>
              <w:jc w:val="center"/>
              <w:rPr>
                <w:rFonts w:ascii="Times New Roman" w:hAnsi="Times New Roman"/>
                <w:color w:val="000000"/>
                <w:sz w:val="28"/>
                <w:szCs w:val="28"/>
                <w:lang w:eastAsia="ru-RU"/>
              </w:rPr>
            </w:pPr>
            <w:r w:rsidRPr="004F077D">
              <w:rPr>
                <w:rFonts w:ascii="Times New Roman" w:hAnsi="Times New Roman"/>
                <w:color w:val="000000"/>
                <w:sz w:val="28"/>
                <w:szCs w:val="28"/>
                <w:lang w:eastAsia="ru-RU"/>
              </w:rPr>
              <w:t>3</w:t>
            </w:r>
          </w:p>
        </w:tc>
        <w:tc>
          <w:tcPr>
            <w:tcW w:w="1097" w:type="dxa"/>
          </w:tcPr>
          <w:p w:rsidR="004F077D" w:rsidRPr="004F077D" w:rsidRDefault="004F077D" w:rsidP="004F077D">
            <w:pPr>
              <w:spacing w:after="0" w:line="240" w:lineRule="auto"/>
              <w:jc w:val="center"/>
              <w:rPr>
                <w:rFonts w:ascii="Times New Roman" w:hAnsi="Times New Roman"/>
                <w:color w:val="000000"/>
                <w:sz w:val="28"/>
                <w:szCs w:val="28"/>
                <w:lang w:eastAsia="ru-RU"/>
              </w:rPr>
            </w:pPr>
            <w:r w:rsidRPr="004F077D">
              <w:rPr>
                <w:rFonts w:ascii="Times New Roman" w:hAnsi="Times New Roman"/>
                <w:color w:val="000000"/>
                <w:sz w:val="28"/>
                <w:szCs w:val="28"/>
                <w:lang w:eastAsia="ru-RU"/>
              </w:rPr>
              <w:t>3</w:t>
            </w:r>
          </w:p>
        </w:tc>
        <w:tc>
          <w:tcPr>
            <w:tcW w:w="1200" w:type="dxa"/>
          </w:tcPr>
          <w:p w:rsidR="004F077D" w:rsidRPr="004F077D" w:rsidRDefault="004F077D" w:rsidP="004F077D">
            <w:pPr>
              <w:spacing w:after="0" w:line="240" w:lineRule="auto"/>
              <w:jc w:val="center"/>
              <w:rPr>
                <w:rFonts w:ascii="Times New Roman" w:hAnsi="Times New Roman"/>
                <w:color w:val="000000"/>
                <w:sz w:val="28"/>
                <w:szCs w:val="28"/>
                <w:lang w:eastAsia="ru-RU"/>
              </w:rPr>
            </w:pPr>
            <w:r w:rsidRPr="004F077D">
              <w:rPr>
                <w:rFonts w:ascii="Times New Roman" w:hAnsi="Times New Roman"/>
                <w:color w:val="000000"/>
                <w:sz w:val="28"/>
                <w:szCs w:val="28"/>
                <w:lang w:eastAsia="ru-RU"/>
              </w:rPr>
              <w:t>3</w:t>
            </w:r>
          </w:p>
        </w:tc>
        <w:tc>
          <w:tcPr>
            <w:tcW w:w="1080" w:type="dxa"/>
          </w:tcPr>
          <w:p w:rsidR="004F077D" w:rsidRPr="004F077D" w:rsidRDefault="004F077D" w:rsidP="004F077D">
            <w:pPr>
              <w:spacing w:after="0" w:line="240" w:lineRule="auto"/>
              <w:jc w:val="center"/>
              <w:rPr>
                <w:rFonts w:ascii="Times New Roman" w:hAnsi="Times New Roman"/>
                <w:color w:val="000000"/>
                <w:sz w:val="28"/>
                <w:szCs w:val="28"/>
                <w:lang w:eastAsia="ru-RU"/>
              </w:rPr>
            </w:pPr>
            <w:r w:rsidRPr="004F077D">
              <w:rPr>
                <w:rFonts w:ascii="Times New Roman" w:hAnsi="Times New Roman"/>
                <w:color w:val="000000"/>
                <w:sz w:val="28"/>
                <w:szCs w:val="28"/>
                <w:lang w:eastAsia="ru-RU"/>
              </w:rPr>
              <w:t>3</w:t>
            </w:r>
          </w:p>
        </w:tc>
      </w:tr>
    </w:tbl>
    <w:p w:rsidR="004F077D" w:rsidRPr="004F077D" w:rsidRDefault="004F077D" w:rsidP="004F077D">
      <w:pPr>
        <w:spacing w:before="120" w:after="0" w:line="240" w:lineRule="auto"/>
        <w:jc w:val="both"/>
        <w:rPr>
          <w:rFonts w:ascii="Times New Roman" w:hAnsi="Times New Roman"/>
          <w:b/>
          <w:bCs/>
          <w:color w:val="000000"/>
          <w:sz w:val="28"/>
          <w:szCs w:val="28"/>
          <w:lang w:eastAsia="uk-UA"/>
        </w:rPr>
      </w:pPr>
    </w:p>
    <w:p w:rsidR="004F077D" w:rsidRPr="004F077D" w:rsidRDefault="004F077D" w:rsidP="004F077D">
      <w:pPr>
        <w:spacing w:before="120" w:after="0" w:line="240" w:lineRule="auto"/>
        <w:jc w:val="both"/>
        <w:rPr>
          <w:rFonts w:ascii="Times New Roman" w:hAnsi="Times New Roman"/>
          <w:noProof/>
          <w:sz w:val="28"/>
          <w:szCs w:val="28"/>
          <w:lang w:val="ru-RU" w:eastAsia="ru-RU"/>
        </w:rPr>
      </w:pPr>
      <w:r w:rsidRPr="004F077D">
        <w:rPr>
          <w:rFonts w:ascii="Times New Roman" w:hAnsi="Times New Roman"/>
          <w:noProof/>
          <w:sz w:val="28"/>
          <w:szCs w:val="28"/>
          <w:lang w:val="ru-RU" w:eastAsia="ru-RU"/>
        </w:rPr>
        <w:t xml:space="preserve"> Земельні ділянки, що класифікуються за кодами цього підрозділу, звільняються від оподаткування земельним податком відповідно до норм статей 281-283 Податкового кодексу України</w:t>
      </w:r>
    </w:p>
    <w:p w:rsidR="004F077D" w:rsidRPr="004F077D" w:rsidRDefault="004F077D" w:rsidP="004F077D">
      <w:pPr>
        <w:spacing w:before="120" w:after="0" w:line="240" w:lineRule="auto"/>
        <w:jc w:val="both"/>
        <w:rPr>
          <w:rFonts w:ascii="Times New Roman" w:hAnsi="Times New Roman"/>
          <w:noProof/>
          <w:sz w:val="28"/>
          <w:szCs w:val="28"/>
          <w:lang w:val="ru-RU" w:eastAsia="ru-RU"/>
        </w:rPr>
      </w:pPr>
    </w:p>
    <w:p w:rsidR="004F077D" w:rsidRPr="004F077D" w:rsidRDefault="004F077D" w:rsidP="004F077D">
      <w:pPr>
        <w:tabs>
          <w:tab w:val="left" w:pos="4500"/>
        </w:tabs>
        <w:spacing w:after="0" w:line="240" w:lineRule="auto"/>
        <w:rPr>
          <w:rFonts w:ascii="Times New Roman" w:hAnsi="Times New Roman"/>
          <w:sz w:val="28"/>
          <w:szCs w:val="28"/>
          <w:lang w:val="ru-RU" w:eastAsia="ru-RU"/>
        </w:rPr>
      </w:pPr>
    </w:p>
    <w:p w:rsidR="004F077D" w:rsidRPr="004F077D" w:rsidRDefault="004F077D" w:rsidP="004F077D">
      <w:pPr>
        <w:tabs>
          <w:tab w:val="left" w:pos="4500"/>
        </w:tabs>
        <w:spacing w:after="0" w:line="240" w:lineRule="auto"/>
        <w:rPr>
          <w:rFonts w:ascii="Times New Roman" w:hAnsi="Times New Roman"/>
          <w:sz w:val="28"/>
          <w:szCs w:val="28"/>
          <w:lang w:val="ru-RU" w:eastAsia="ru-RU"/>
        </w:rPr>
      </w:pPr>
    </w:p>
    <w:p w:rsidR="004F077D" w:rsidRPr="004F077D" w:rsidRDefault="004F077D" w:rsidP="004F07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hAnsi="Times New Roman"/>
          <w:bCs/>
          <w:color w:val="000000"/>
          <w:sz w:val="28"/>
          <w:szCs w:val="28"/>
          <w:lang w:val="ru-RU" w:eastAsia="ru-RU"/>
        </w:rPr>
      </w:pPr>
    </w:p>
    <w:p w:rsidR="004F077D" w:rsidRPr="004F077D" w:rsidRDefault="004F077D" w:rsidP="004F077D">
      <w:pPr>
        <w:spacing w:after="0" w:line="240" w:lineRule="auto"/>
        <w:ind w:left="5387"/>
        <w:jc w:val="both"/>
        <w:rPr>
          <w:rFonts w:ascii="Times New Roman" w:eastAsia="Times New Roman" w:hAnsi="Times New Roman"/>
          <w:bCs/>
          <w:iCs/>
          <w:sz w:val="26"/>
          <w:szCs w:val="26"/>
          <w:lang w:eastAsia="ru-RU"/>
        </w:rPr>
      </w:pPr>
    </w:p>
    <w:p w:rsidR="004F077D" w:rsidRPr="004F077D" w:rsidRDefault="004F077D" w:rsidP="004F077D">
      <w:pPr>
        <w:spacing w:after="0" w:line="240" w:lineRule="auto"/>
        <w:ind w:left="5387"/>
        <w:jc w:val="both"/>
        <w:rPr>
          <w:rFonts w:ascii="Times New Roman" w:eastAsia="Times New Roman" w:hAnsi="Times New Roman"/>
          <w:bCs/>
          <w:iCs/>
          <w:sz w:val="26"/>
          <w:szCs w:val="26"/>
          <w:lang w:eastAsia="ru-RU"/>
        </w:rPr>
      </w:pPr>
    </w:p>
    <w:p w:rsidR="004F077D" w:rsidRPr="004F077D" w:rsidRDefault="004F077D" w:rsidP="004F077D">
      <w:pPr>
        <w:spacing w:after="0" w:line="240" w:lineRule="auto"/>
        <w:ind w:left="5387"/>
        <w:jc w:val="both"/>
        <w:rPr>
          <w:rFonts w:ascii="Times New Roman" w:eastAsia="Times New Roman" w:hAnsi="Times New Roman"/>
          <w:bCs/>
          <w:iCs/>
          <w:sz w:val="26"/>
          <w:szCs w:val="26"/>
          <w:lang w:eastAsia="ru-RU"/>
        </w:rPr>
      </w:pPr>
    </w:p>
    <w:p w:rsidR="004F077D" w:rsidRPr="004F077D" w:rsidRDefault="004F077D" w:rsidP="004F077D">
      <w:pPr>
        <w:spacing w:after="0" w:line="240" w:lineRule="auto"/>
        <w:ind w:left="5387"/>
        <w:jc w:val="both"/>
        <w:rPr>
          <w:rFonts w:ascii="Times New Roman" w:eastAsia="Times New Roman" w:hAnsi="Times New Roman"/>
          <w:bCs/>
          <w:iCs/>
          <w:sz w:val="26"/>
          <w:szCs w:val="26"/>
          <w:lang w:eastAsia="ru-RU"/>
        </w:rPr>
      </w:pPr>
    </w:p>
    <w:p w:rsidR="004F077D" w:rsidRPr="004F077D" w:rsidRDefault="004F077D" w:rsidP="004F077D">
      <w:pPr>
        <w:spacing w:after="0" w:line="240" w:lineRule="auto"/>
        <w:ind w:left="5387"/>
        <w:jc w:val="both"/>
        <w:rPr>
          <w:rFonts w:ascii="Times New Roman" w:eastAsia="Times New Roman" w:hAnsi="Times New Roman"/>
          <w:bCs/>
          <w:iCs/>
          <w:sz w:val="26"/>
          <w:szCs w:val="26"/>
          <w:lang w:eastAsia="ru-RU"/>
        </w:rPr>
      </w:pPr>
    </w:p>
    <w:p w:rsidR="004F077D" w:rsidRPr="004F077D" w:rsidRDefault="004F077D" w:rsidP="004F077D">
      <w:pPr>
        <w:spacing w:after="0" w:line="240" w:lineRule="auto"/>
        <w:ind w:left="5387"/>
        <w:jc w:val="both"/>
        <w:rPr>
          <w:rFonts w:ascii="Times New Roman" w:eastAsia="Times New Roman" w:hAnsi="Times New Roman"/>
          <w:bCs/>
          <w:iCs/>
          <w:sz w:val="26"/>
          <w:szCs w:val="26"/>
          <w:lang w:val="ru-RU" w:eastAsia="ru-RU"/>
        </w:rPr>
      </w:pPr>
    </w:p>
    <w:p w:rsidR="004F077D" w:rsidRPr="004F077D" w:rsidRDefault="004F077D" w:rsidP="004F077D">
      <w:pPr>
        <w:spacing w:after="0" w:line="240" w:lineRule="auto"/>
        <w:ind w:left="5387"/>
        <w:jc w:val="both"/>
        <w:rPr>
          <w:rFonts w:ascii="Times New Roman" w:eastAsia="Times New Roman" w:hAnsi="Times New Roman"/>
          <w:bCs/>
          <w:iCs/>
          <w:sz w:val="26"/>
          <w:szCs w:val="26"/>
          <w:lang w:val="ru-RU" w:eastAsia="ru-RU"/>
        </w:rPr>
      </w:pPr>
    </w:p>
    <w:p w:rsidR="004F077D" w:rsidRPr="004F077D" w:rsidRDefault="004F077D" w:rsidP="004F077D">
      <w:pPr>
        <w:spacing w:after="0" w:line="240" w:lineRule="auto"/>
        <w:ind w:left="5387"/>
        <w:jc w:val="both"/>
        <w:rPr>
          <w:rFonts w:ascii="Times New Roman" w:eastAsia="Times New Roman" w:hAnsi="Times New Roman"/>
          <w:bCs/>
          <w:iCs/>
          <w:sz w:val="26"/>
          <w:szCs w:val="26"/>
          <w:lang w:val="ru-RU" w:eastAsia="ru-RU"/>
        </w:rPr>
      </w:pPr>
    </w:p>
    <w:p w:rsidR="004F077D" w:rsidRPr="004F077D" w:rsidRDefault="004F077D" w:rsidP="004F077D">
      <w:pPr>
        <w:spacing w:after="0" w:line="240" w:lineRule="auto"/>
        <w:ind w:left="5387"/>
        <w:jc w:val="both"/>
        <w:rPr>
          <w:rFonts w:ascii="Times New Roman" w:eastAsia="Times New Roman" w:hAnsi="Times New Roman"/>
          <w:bCs/>
          <w:iCs/>
          <w:sz w:val="26"/>
          <w:szCs w:val="26"/>
          <w:lang w:val="ru-RU" w:eastAsia="ru-RU"/>
        </w:rPr>
      </w:pPr>
    </w:p>
    <w:p w:rsidR="004F077D" w:rsidRPr="004F077D" w:rsidRDefault="004F077D" w:rsidP="004F077D">
      <w:pPr>
        <w:spacing w:after="0" w:line="240" w:lineRule="auto"/>
        <w:ind w:left="5387"/>
        <w:jc w:val="both"/>
        <w:rPr>
          <w:rFonts w:ascii="Times New Roman" w:eastAsia="Times New Roman" w:hAnsi="Times New Roman"/>
          <w:bCs/>
          <w:iCs/>
          <w:sz w:val="26"/>
          <w:szCs w:val="26"/>
          <w:lang w:val="ru-RU" w:eastAsia="ru-RU"/>
        </w:rPr>
      </w:pPr>
    </w:p>
    <w:p w:rsidR="004F077D" w:rsidRPr="004F077D" w:rsidRDefault="004F077D" w:rsidP="004F077D">
      <w:pPr>
        <w:spacing w:after="0" w:line="240" w:lineRule="auto"/>
        <w:ind w:left="5387"/>
        <w:jc w:val="both"/>
        <w:rPr>
          <w:rFonts w:ascii="Times New Roman" w:eastAsia="Times New Roman" w:hAnsi="Times New Roman"/>
          <w:bCs/>
          <w:iCs/>
          <w:sz w:val="26"/>
          <w:szCs w:val="26"/>
          <w:lang w:val="ru-RU" w:eastAsia="ru-RU"/>
        </w:rPr>
      </w:pPr>
    </w:p>
    <w:p w:rsidR="004F077D" w:rsidRPr="004F077D" w:rsidRDefault="004F077D" w:rsidP="004F077D">
      <w:pPr>
        <w:spacing w:after="0" w:line="240" w:lineRule="auto"/>
        <w:ind w:left="5387"/>
        <w:jc w:val="both"/>
        <w:rPr>
          <w:rFonts w:ascii="Times New Roman" w:eastAsia="Times New Roman" w:hAnsi="Times New Roman"/>
          <w:bCs/>
          <w:iCs/>
          <w:sz w:val="26"/>
          <w:szCs w:val="26"/>
          <w:lang w:val="ru-RU" w:eastAsia="ru-RU"/>
        </w:rPr>
      </w:pPr>
    </w:p>
    <w:p w:rsidR="004F077D" w:rsidRPr="004F077D" w:rsidRDefault="004F077D" w:rsidP="004F077D">
      <w:pPr>
        <w:spacing w:after="0" w:line="240" w:lineRule="auto"/>
        <w:ind w:left="5387"/>
        <w:jc w:val="both"/>
        <w:rPr>
          <w:rFonts w:ascii="Times New Roman" w:eastAsia="Times New Roman" w:hAnsi="Times New Roman"/>
          <w:bCs/>
          <w:iCs/>
          <w:sz w:val="26"/>
          <w:szCs w:val="26"/>
          <w:lang w:val="ru-RU" w:eastAsia="ru-RU"/>
        </w:rPr>
      </w:pPr>
    </w:p>
    <w:p w:rsidR="004F077D" w:rsidRPr="004F077D" w:rsidRDefault="004F077D" w:rsidP="004F077D">
      <w:pPr>
        <w:spacing w:after="0" w:line="240" w:lineRule="auto"/>
        <w:ind w:left="5387"/>
        <w:jc w:val="both"/>
        <w:rPr>
          <w:rFonts w:ascii="Times New Roman" w:eastAsia="Times New Roman" w:hAnsi="Times New Roman"/>
          <w:bCs/>
          <w:iCs/>
          <w:sz w:val="26"/>
          <w:szCs w:val="26"/>
          <w:lang w:val="ru-RU" w:eastAsia="ru-RU"/>
        </w:rPr>
      </w:pPr>
    </w:p>
    <w:p w:rsidR="004F077D" w:rsidRPr="004F077D" w:rsidRDefault="004F077D" w:rsidP="004F077D">
      <w:pPr>
        <w:spacing w:after="0" w:line="240" w:lineRule="auto"/>
        <w:ind w:left="5387"/>
        <w:jc w:val="both"/>
        <w:rPr>
          <w:rFonts w:ascii="Times New Roman" w:eastAsia="Times New Roman" w:hAnsi="Times New Roman"/>
          <w:bCs/>
          <w:iCs/>
          <w:sz w:val="26"/>
          <w:szCs w:val="26"/>
          <w:lang w:val="ru-RU" w:eastAsia="ru-RU"/>
        </w:rPr>
      </w:pPr>
    </w:p>
    <w:p w:rsidR="004F077D" w:rsidRPr="004F077D" w:rsidRDefault="004F077D" w:rsidP="004F077D">
      <w:pPr>
        <w:spacing w:after="0" w:line="240" w:lineRule="auto"/>
        <w:ind w:left="5387"/>
        <w:jc w:val="both"/>
        <w:rPr>
          <w:rFonts w:ascii="Times New Roman" w:eastAsia="Times New Roman" w:hAnsi="Times New Roman"/>
          <w:bCs/>
          <w:iCs/>
          <w:sz w:val="26"/>
          <w:szCs w:val="26"/>
          <w:lang w:val="ru-RU" w:eastAsia="ru-RU"/>
        </w:rPr>
      </w:pPr>
    </w:p>
    <w:p w:rsidR="004F077D" w:rsidRPr="004F077D" w:rsidRDefault="004F077D" w:rsidP="004F077D">
      <w:pPr>
        <w:spacing w:after="0" w:line="240" w:lineRule="auto"/>
        <w:ind w:left="5387"/>
        <w:jc w:val="both"/>
        <w:rPr>
          <w:rFonts w:ascii="Times New Roman" w:eastAsia="Times New Roman" w:hAnsi="Times New Roman"/>
          <w:bCs/>
          <w:iCs/>
          <w:sz w:val="26"/>
          <w:szCs w:val="26"/>
          <w:lang w:val="ru-RU" w:eastAsia="ru-RU"/>
        </w:rPr>
      </w:pPr>
    </w:p>
    <w:p w:rsidR="004F077D" w:rsidRPr="004F077D" w:rsidRDefault="004F077D" w:rsidP="004F077D">
      <w:pPr>
        <w:spacing w:after="0" w:line="240" w:lineRule="auto"/>
        <w:ind w:left="5387"/>
        <w:jc w:val="both"/>
        <w:rPr>
          <w:rFonts w:ascii="Times New Roman" w:eastAsia="Times New Roman" w:hAnsi="Times New Roman"/>
          <w:bCs/>
          <w:iCs/>
          <w:sz w:val="26"/>
          <w:szCs w:val="26"/>
          <w:lang w:val="ru-RU" w:eastAsia="ru-RU"/>
        </w:rPr>
      </w:pPr>
    </w:p>
    <w:p w:rsidR="004F077D" w:rsidRPr="004F077D" w:rsidRDefault="004F077D" w:rsidP="004F077D">
      <w:pPr>
        <w:spacing w:after="0" w:line="240" w:lineRule="auto"/>
        <w:ind w:left="5387"/>
        <w:jc w:val="both"/>
        <w:rPr>
          <w:rFonts w:ascii="Times New Roman" w:eastAsia="Times New Roman" w:hAnsi="Times New Roman"/>
          <w:bCs/>
          <w:iCs/>
          <w:sz w:val="26"/>
          <w:szCs w:val="26"/>
          <w:lang w:val="ru-RU" w:eastAsia="ru-RU"/>
        </w:rPr>
      </w:pPr>
    </w:p>
    <w:p w:rsidR="004F077D" w:rsidRPr="004F077D" w:rsidRDefault="004F077D" w:rsidP="004F077D">
      <w:pPr>
        <w:spacing w:after="0" w:line="240" w:lineRule="auto"/>
        <w:ind w:left="5387"/>
        <w:jc w:val="both"/>
        <w:rPr>
          <w:rFonts w:ascii="Times New Roman" w:eastAsia="Times New Roman" w:hAnsi="Times New Roman"/>
          <w:bCs/>
          <w:iCs/>
          <w:sz w:val="26"/>
          <w:szCs w:val="26"/>
          <w:lang w:val="ru-RU" w:eastAsia="ru-RU"/>
        </w:rPr>
      </w:pPr>
    </w:p>
    <w:p w:rsidR="004F077D" w:rsidRPr="004F077D" w:rsidRDefault="004F077D" w:rsidP="004F077D">
      <w:pPr>
        <w:spacing w:after="0" w:line="240" w:lineRule="auto"/>
        <w:ind w:left="5387"/>
        <w:jc w:val="both"/>
        <w:rPr>
          <w:rFonts w:ascii="Times New Roman" w:eastAsia="Times New Roman" w:hAnsi="Times New Roman"/>
          <w:bCs/>
          <w:iCs/>
          <w:sz w:val="26"/>
          <w:szCs w:val="26"/>
          <w:lang w:val="ru-RU" w:eastAsia="ru-RU"/>
        </w:rPr>
      </w:pPr>
    </w:p>
    <w:p w:rsidR="004F077D" w:rsidRPr="004F077D" w:rsidRDefault="004F077D" w:rsidP="004F077D">
      <w:pPr>
        <w:spacing w:after="0" w:line="240" w:lineRule="auto"/>
        <w:ind w:left="5387"/>
        <w:jc w:val="both"/>
        <w:rPr>
          <w:rFonts w:ascii="Times New Roman" w:eastAsia="Times New Roman" w:hAnsi="Times New Roman"/>
          <w:bCs/>
          <w:iCs/>
          <w:sz w:val="26"/>
          <w:szCs w:val="26"/>
          <w:lang w:val="ru-RU" w:eastAsia="ru-RU"/>
        </w:rPr>
      </w:pPr>
    </w:p>
    <w:p w:rsidR="004F077D" w:rsidRPr="004F077D" w:rsidRDefault="004F077D" w:rsidP="004F077D">
      <w:pPr>
        <w:spacing w:after="0" w:line="240" w:lineRule="auto"/>
        <w:ind w:left="5387"/>
        <w:jc w:val="both"/>
        <w:rPr>
          <w:rFonts w:ascii="Times New Roman" w:eastAsia="Times New Roman" w:hAnsi="Times New Roman"/>
          <w:bCs/>
          <w:iCs/>
          <w:sz w:val="26"/>
          <w:szCs w:val="26"/>
          <w:lang w:val="ru-RU" w:eastAsia="ru-RU"/>
        </w:rPr>
      </w:pPr>
    </w:p>
    <w:p w:rsidR="004F077D" w:rsidRPr="004F077D" w:rsidRDefault="004F077D" w:rsidP="004F077D">
      <w:pPr>
        <w:spacing w:after="0" w:line="240" w:lineRule="auto"/>
        <w:ind w:left="5387"/>
        <w:jc w:val="both"/>
        <w:rPr>
          <w:rFonts w:ascii="Times New Roman" w:eastAsia="Times New Roman" w:hAnsi="Times New Roman"/>
          <w:bCs/>
          <w:iCs/>
          <w:sz w:val="26"/>
          <w:szCs w:val="26"/>
          <w:lang w:val="ru-RU" w:eastAsia="ru-RU"/>
        </w:rPr>
      </w:pPr>
    </w:p>
    <w:p w:rsidR="004F077D" w:rsidRPr="004F077D" w:rsidRDefault="004F077D" w:rsidP="004F077D">
      <w:pPr>
        <w:spacing w:after="0" w:line="240" w:lineRule="auto"/>
        <w:ind w:left="5387"/>
        <w:jc w:val="both"/>
        <w:rPr>
          <w:rFonts w:ascii="Times New Roman" w:eastAsia="Times New Roman" w:hAnsi="Times New Roman"/>
          <w:bCs/>
          <w:iCs/>
          <w:sz w:val="26"/>
          <w:szCs w:val="26"/>
          <w:lang w:val="ru-RU" w:eastAsia="ru-RU"/>
        </w:rPr>
      </w:pPr>
    </w:p>
    <w:p w:rsidR="004F077D" w:rsidRPr="004F077D" w:rsidRDefault="004F077D" w:rsidP="004F077D">
      <w:pPr>
        <w:spacing w:after="0" w:line="240" w:lineRule="auto"/>
        <w:ind w:left="5387"/>
        <w:jc w:val="both"/>
        <w:rPr>
          <w:rFonts w:ascii="Times New Roman" w:eastAsia="Times New Roman" w:hAnsi="Times New Roman"/>
          <w:bCs/>
          <w:iCs/>
          <w:sz w:val="26"/>
          <w:szCs w:val="26"/>
          <w:lang w:val="ru-RU" w:eastAsia="ru-RU"/>
        </w:rPr>
      </w:pPr>
    </w:p>
    <w:p w:rsidR="004F077D" w:rsidRPr="004F077D" w:rsidRDefault="004F077D" w:rsidP="004F077D">
      <w:pPr>
        <w:spacing w:after="0" w:line="240" w:lineRule="auto"/>
        <w:ind w:left="5387"/>
        <w:jc w:val="both"/>
        <w:rPr>
          <w:rFonts w:ascii="Times New Roman" w:eastAsia="Times New Roman" w:hAnsi="Times New Roman"/>
          <w:bCs/>
          <w:iCs/>
          <w:sz w:val="26"/>
          <w:szCs w:val="26"/>
          <w:lang w:val="ru-RU" w:eastAsia="ru-RU"/>
        </w:rPr>
      </w:pPr>
    </w:p>
    <w:p w:rsidR="004F077D" w:rsidRPr="004F077D" w:rsidRDefault="004F077D" w:rsidP="004F077D">
      <w:pPr>
        <w:spacing w:after="0" w:line="240" w:lineRule="auto"/>
        <w:ind w:left="5387"/>
        <w:jc w:val="both"/>
        <w:rPr>
          <w:rFonts w:ascii="Times New Roman" w:eastAsia="Times New Roman" w:hAnsi="Times New Roman"/>
          <w:bCs/>
          <w:iCs/>
          <w:sz w:val="26"/>
          <w:szCs w:val="26"/>
          <w:lang w:val="ru-RU" w:eastAsia="ru-RU"/>
        </w:rPr>
      </w:pPr>
    </w:p>
    <w:p w:rsidR="004F077D" w:rsidRPr="004F077D" w:rsidRDefault="004F077D" w:rsidP="004F077D">
      <w:pPr>
        <w:spacing w:after="0" w:line="240" w:lineRule="auto"/>
        <w:ind w:left="5387"/>
        <w:jc w:val="both"/>
        <w:rPr>
          <w:rFonts w:ascii="Times New Roman" w:eastAsia="Times New Roman" w:hAnsi="Times New Roman"/>
          <w:bCs/>
          <w:iCs/>
          <w:sz w:val="26"/>
          <w:szCs w:val="26"/>
          <w:lang w:val="ru-RU" w:eastAsia="ru-RU"/>
        </w:rPr>
      </w:pPr>
    </w:p>
    <w:p w:rsidR="004F077D" w:rsidRPr="004F077D" w:rsidRDefault="004F077D" w:rsidP="004F077D">
      <w:pPr>
        <w:spacing w:after="0" w:line="240" w:lineRule="auto"/>
        <w:ind w:left="5387"/>
        <w:jc w:val="both"/>
        <w:rPr>
          <w:rFonts w:ascii="Times New Roman" w:eastAsia="Times New Roman" w:hAnsi="Times New Roman"/>
          <w:bCs/>
          <w:iCs/>
          <w:sz w:val="26"/>
          <w:szCs w:val="26"/>
          <w:lang w:val="ru-RU" w:eastAsia="ru-RU"/>
        </w:rPr>
      </w:pPr>
    </w:p>
    <w:p w:rsidR="004F077D" w:rsidRPr="004F077D" w:rsidRDefault="004F077D" w:rsidP="004F077D">
      <w:pPr>
        <w:spacing w:after="0" w:line="240" w:lineRule="auto"/>
        <w:ind w:left="5387"/>
        <w:jc w:val="both"/>
        <w:rPr>
          <w:rFonts w:ascii="Times New Roman" w:eastAsia="Times New Roman" w:hAnsi="Times New Roman"/>
          <w:bCs/>
          <w:iCs/>
          <w:sz w:val="26"/>
          <w:szCs w:val="26"/>
          <w:lang w:val="ru-RU" w:eastAsia="ru-RU"/>
        </w:rPr>
      </w:pPr>
    </w:p>
    <w:p w:rsidR="004F077D" w:rsidRPr="004F077D" w:rsidRDefault="004F077D" w:rsidP="004F077D">
      <w:pPr>
        <w:spacing w:after="0" w:line="240" w:lineRule="auto"/>
        <w:ind w:left="5387"/>
        <w:jc w:val="both"/>
        <w:rPr>
          <w:rFonts w:ascii="Times New Roman" w:eastAsia="Times New Roman" w:hAnsi="Times New Roman"/>
          <w:bCs/>
          <w:iCs/>
          <w:sz w:val="26"/>
          <w:szCs w:val="26"/>
          <w:lang w:val="ru-RU" w:eastAsia="ru-RU"/>
        </w:rPr>
      </w:pPr>
    </w:p>
    <w:p w:rsidR="004F077D" w:rsidRPr="004F077D" w:rsidRDefault="004F077D" w:rsidP="004F077D">
      <w:pPr>
        <w:spacing w:after="0" w:line="240" w:lineRule="auto"/>
        <w:ind w:left="5387"/>
        <w:jc w:val="both"/>
        <w:rPr>
          <w:rFonts w:ascii="Times New Roman" w:eastAsia="Times New Roman" w:hAnsi="Times New Roman"/>
          <w:bCs/>
          <w:iCs/>
          <w:sz w:val="26"/>
          <w:szCs w:val="26"/>
          <w:lang w:val="ru-RU" w:eastAsia="ru-RU"/>
        </w:rPr>
      </w:pPr>
    </w:p>
    <w:p w:rsidR="004F077D" w:rsidRPr="004F077D" w:rsidRDefault="004F077D" w:rsidP="004F077D">
      <w:pPr>
        <w:spacing w:after="0" w:line="240" w:lineRule="auto"/>
        <w:ind w:left="5387"/>
        <w:jc w:val="both"/>
        <w:rPr>
          <w:rFonts w:ascii="Times New Roman" w:eastAsia="Times New Roman" w:hAnsi="Times New Roman"/>
          <w:bCs/>
          <w:iCs/>
          <w:sz w:val="26"/>
          <w:szCs w:val="26"/>
          <w:lang w:val="ru-RU" w:eastAsia="ru-RU"/>
        </w:rPr>
      </w:pPr>
    </w:p>
    <w:p w:rsidR="004F077D" w:rsidRPr="004F077D" w:rsidRDefault="004F077D" w:rsidP="004F077D">
      <w:pPr>
        <w:spacing w:after="0" w:line="240" w:lineRule="auto"/>
        <w:ind w:left="5387"/>
        <w:jc w:val="both"/>
        <w:rPr>
          <w:rFonts w:ascii="Times New Roman" w:eastAsia="Times New Roman" w:hAnsi="Times New Roman"/>
          <w:bCs/>
          <w:iCs/>
          <w:sz w:val="26"/>
          <w:szCs w:val="26"/>
          <w:lang w:val="ru-RU" w:eastAsia="ru-RU"/>
        </w:rPr>
      </w:pPr>
    </w:p>
    <w:p w:rsidR="004F077D" w:rsidRPr="004F077D" w:rsidRDefault="004F077D" w:rsidP="004F077D">
      <w:pPr>
        <w:spacing w:after="0" w:line="240" w:lineRule="auto"/>
        <w:ind w:left="5387"/>
        <w:jc w:val="both"/>
        <w:rPr>
          <w:rFonts w:ascii="Times New Roman" w:eastAsia="Times New Roman" w:hAnsi="Times New Roman"/>
          <w:bCs/>
          <w:iCs/>
          <w:sz w:val="26"/>
          <w:szCs w:val="26"/>
          <w:lang w:val="ru-RU" w:eastAsia="ru-RU"/>
        </w:rPr>
      </w:pPr>
    </w:p>
    <w:p w:rsidR="004F077D" w:rsidRPr="004F077D" w:rsidRDefault="004F077D" w:rsidP="004F077D">
      <w:pPr>
        <w:spacing w:after="0" w:line="240" w:lineRule="auto"/>
        <w:ind w:left="5387"/>
        <w:jc w:val="both"/>
        <w:rPr>
          <w:rFonts w:ascii="Times New Roman" w:eastAsia="Times New Roman" w:hAnsi="Times New Roman"/>
          <w:bCs/>
          <w:iCs/>
          <w:sz w:val="26"/>
          <w:szCs w:val="26"/>
          <w:lang w:val="ru-RU" w:eastAsia="ru-RU"/>
        </w:rPr>
      </w:pPr>
    </w:p>
    <w:p w:rsidR="004F077D" w:rsidRPr="004F077D" w:rsidRDefault="004F077D" w:rsidP="004F077D">
      <w:pPr>
        <w:spacing w:after="0" w:line="240" w:lineRule="auto"/>
        <w:ind w:left="5387"/>
        <w:jc w:val="both"/>
        <w:rPr>
          <w:rFonts w:ascii="Times New Roman" w:eastAsia="Times New Roman" w:hAnsi="Times New Roman"/>
          <w:bCs/>
          <w:iCs/>
          <w:sz w:val="26"/>
          <w:szCs w:val="26"/>
          <w:lang w:val="ru-RU" w:eastAsia="ru-RU"/>
        </w:rPr>
      </w:pPr>
    </w:p>
    <w:p w:rsidR="004F077D" w:rsidRPr="004F077D" w:rsidRDefault="004F077D" w:rsidP="004F077D">
      <w:pPr>
        <w:spacing w:after="0" w:line="240" w:lineRule="auto"/>
        <w:ind w:left="5387"/>
        <w:jc w:val="both"/>
        <w:rPr>
          <w:rFonts w:ascii="Times New Roman" w:eastAsia="Times New Roman" w:hAnsi="Times New Roman"/>
          <w:bCs/>
          <w:iCs/>
          <w:sz w:val="26"/>
          <w:szCs w:val="26"/>
          <w:lang w:val="ru-RU" w:eastAsia="ru-RU"/>
        </w:rPr>
      </w:pPr>
    </w:p>
    <w:p w:rsidR="004F077D" w:rsidRPr="004F077D" w:rsidRDefault="004F077D" w:rsidP="004F077D">
      <w:pPr>
        <w:spacing w:after="0" w:line="240" w:lineRule="auto"/>
        <w:ind w:left="5387"/>
        <w:jc w:val="both"/>
        <w:rPr>
          <w:rFonts w:ascii="Times New Roman" w:eastAsia="Times New Roman" w:hAnsi="Times New Roman"/>
          <w:bCs/>
          <w:iCs/>
          <w:sz w:val="26"/>
          <w:szCs w:val="26"/>
          <w:lang w:val="ru-RU" w:eastAsia="ru-RU"/>
        </w:rPr>
      </w:pPr>
    </w:p>
    <w:p w:rsidR="004F077D" w:rsidRPr="004F077D" w:rsidRDefault="004F077D" w:rsidP="004F077D">
      <w:pPr>
        <w:spacing w:after="0" w:line="240" w:lineRule="auto"/>
        <w:ind w:left="5387"/>
        <w:jc w:val="both"/>
        <w:rPr>
          <w:rFonts w:ascii="Times New Roman" w:eastAsia="Times New Roman" w:hAnsi="Times New Roman"/>
          <w:bCs/>
          <w:iCs/>
          <w:sz w:val="26"/>
          <w:szCs w:val="26"/>
          <w:lang w:val="ru-RU" w:eastAsia="ru-RU"/>
        </w:rPr>
      </w:pPr>
    </w:p>
    <w:p w:rsidR="004F077D" w:rsidRPr="004F077D" w:rsidRDefault="004F077D" w:rsidP="004F077D">
      <w:pPr>
        <w:spacing w:after="0" w:line="240" w:lineRule="auto"/>
        <w:ind w:left="5387"/>
        <w:jc w:val="both"/>
        <w:rPr>
          <w:rFonts w:ascii="Times New Roman" w:eastAsia="Times New Roman" w:hAnsi="Times New Roman"/>
          <w:bCs/>
          <w:iCs/>
          <w:sz w:val="24"/>
          <w:szCs w:val="24"/>
          <w:lang w:eastAsia="ru-RU"/>
        </w:rPr>
      </w:pPr>
      <w:r w:rsidRPr="004F077D">
        <w:rPr>
          <w:rFonts w:ascii="Times New Roman" w:eastAsia="Times New Roman" w:hAnsi="Times New Roman"/>
          <w:bCs/>
          <w:iCs/>
          <w:sz w:val="24"/>
          <w:szCs w:val="24"/>
          <w:lang w:eastAsia="ru-RU"/>
        </w:rPr>
        <w:t>Додаток 2</w:t>
      </w:r>
    </w:p>
    <w:p w:rsidR="004F077D" w:rsidRPr="004F077D" w:rsidRDefault="004F077D" w:rsidP="004F077D">
      <w:pPr>
        <w:spacing w:after="0" w:line="240" w:lineRule="auto"/>
        <w:ind w:firstLine="5387"/>
        <w:rPr>
          <w:rFonts w:ascii="Times New Roman" w:eastAsia="Times New Roman" w:hAnsi="Times New Roman"/>
          <w:sz w:val="24"/>
          <w:szCs w:val="24"/>
          <w:lang w:val="ru-RU" w:eastAsia="ru-RU"/>
        </w:rPr>
      </w:pPr>
      <w:r w:rsidRPr="004F077D">
        <w:rPr>
          <w:rFonts w:ascii="Times New Roman" w:eastAsia="Times New Roman" w:hAnsi="Times New Roman"/>
          <w:sz w:val="24"/>
          <w:szCs w:val="24"/>
          <w:lang w:val="ru-RU" w:eastAsia="ru-RU"/>
        </w:rPr>
        <w:lastRenderedPageBreak/>
        <w:t xml:space="preserve">до рішення виконавчого комітету               </w:t>
      </w:r>
    </w:p>
    <w:p w:rsidR="004F077D" w:rsidRPr="004F077D" w:rsidRDefault="004F077D" w:rsidP="004F077D">
      <w:pPr>
        <w:spacing w:after="0" w:line="240" w:lineRule="auto"/>
        <w:ind w:firstLine="5387"/>
        <w:rPr>
          <w:rFonts w:ascii="Times New Roman" w:eastAsia="Times New Roman" w:hAnsi="Times New Roman"/>
          <w:sz w:val="24"/>
          <w:szCs w:val="24"/>
          <w:lang w:val="ru-RU" w:eastAsia="ru-RU"/>
        </w:rPr>
      </w:pPr>
      <w:r w:rsidRPr="004F077D">
        <w:rPr>
          <w:rFonts w:ascii="Times New Roman" w:eastAsia="Times New Roman" w:hAnsi="Times New Roman"/>
          <w:sz w:val="24"/>
          <w:szCs w:val="24"/>
          <w:lang w:val="ru-RU" w:eastAsia="ru-RU"/>
        </w:rPr>
        <w:t xml:space="preserve">сільської ради </w:t>
      </w:r>
    </w:p>
    <w:p w:rsidR="004F077D" w:rsidRPr="004F077D" w:rsidRDefault="004F077D" w:rsidP="004F077D">
      <w:pPr>
        <w:spacing w:after="0" w:line="240" w:lineRule="auto"/>
        <w:ind w:left="5387"/>
        <w:jc w:val="both"/>
        <w:rPr>
          <w:rFonts w:ascii="Times New Roman" w:eastAsia="Times New Roman" w:hAnsi="Times New Roman" w:cs="Arial"/>
          <w:bCs/>
          <w:iCs/>
          <w:sz w:val="24"/>
          <w:szCs w:val="24"/>
          <w:lang w:val="ru-RU" w:eastAsia="ru-RU"/>
        </w:rPr>
      </w:pPr>
      <w:r w:rsidRPr="004F077D">
        <w:rPr>
          <w:rFonts w:ascii="Times New Roman" w:eastAsia="Times New Roman" w:hAnsi="Times New Roman" w:cs="Arial"/>
          <w:bCs/>
          <w:iCs/>
          <w:sz w:val="24"/>
          <w:szCs w:val="24"/>
          <w:lang w:val="ru-RU" w:eastAsia="ru-RU"/>
        </w:rPr>
        <w:t xml:space="preserve">«18 </w:t>
      </w:r>
      <w:r w:rsidRPr="004F077D">
        <w:rPr>
          <w:rFonts w:ascii="Times New Roman" w:eastAsia="Times New Roman" w:hAnsi="Times New Roman" w:cs="Arial"/>
          <w:bCs/>
          <w:iCs/>
          <w:sz w:val="24"/>
          <w:szCs w:val="24"/>
          <w:lang w:eastAsia="ru-RU"/>
        </w:rPr>
        <w:t xml:space="preserve">» травня 2021 року № 91 </w:t>
      </w:r>
      <w:r w:rsidRPr="004F077D">
        <w:rPr>
          <w:rFonts w:ascii="Times New Roman" w:eastAsia="Times New Roman" w:hAnsi="Times New Roman" w:cs="Arial"/>
          <w:bCs/>
          <w:iCs/>
          <w:sz w:val="24"/>
          <w:szCs w:val="24"/>
          <w:lang w:val="ru-RU" w:eastAsia="ru-RU"/>
        </w:rPr>
        <w:t xml:space="preserve">  </w:t>
      </w:r>
    </w:p>
    <w:p w:rsidR="004F077D" w:rsidRPr="004F077D" w:rsidRDefault="004F077D" w:rsidP="004F077D">
      <w:pPr>
        <w:keepNext/>
        <w:keepLines/>
        <w:spacing w:after="0" w:line="240" w:lineRule="auto"/>
        <w:jc w:val="center"/>
        <w:rPr>
          <w:rFonts w:ascii="Times New Roman" w:eastAsia="Times New Roman" w:hAnsi="Times New Roman"/>
          <w:sz w:val="28"/>
          <w:szCs w:val="28"/>
          <w:lang w:eastAsia="ru-RU"/>
        </w:rPr>
      </w:pPr>
      <w:r w:rsidRPr="004F077D">
        <w:rPr>
          <w:rFonts w:ascii="Times New Roman" w:eastAsia="Times New Roman" w:hAnsi="Times New Roman"/>
          <w:sz w:val="28"/>
          <w:szCs w:val="28"/>
          <w:lang w:eastAsia="ru-RU"/>
        </w:rPr>
        <w:t>ПЕРЕЛІК</w:t>
      </w:r>
    </w:p>
    <w:p w:rsidR="004F077D" w:rsidRPr="004F077D" w:rsidRDefault="004F077D" w:rsidP="004F077D">
      <w:pPr>
        <w:keepNext/>
        <w:keepLines/>
        <w:spacing w:after="0" w:line="240" w:lineRule="auto"/>
        <w:jc w:val="center"/>
        <w:rPr>
          <w:rFonts w:ascii="Times New Roman" w:hAnsi="Times New Roman"/>
          <w:b/>
          <w:sz w:val="28"/>
          <w:szCs w:val="28"/>
          <w:lang w:eastAsia="ru-RU"/>
        </w:rPr>
      </w:pPr>
      <w:r w:rsidRPr="004F077D">
        <w:rPr>
          <w:rFonts w:ascii="Times New Roman" w:hAnsi="Times New Roman"/>
          <w:b/>
          <w:sz w:val="28"/>
          <w:szCs w:val="28"/>
          <w:lang w:eastAsia="ru-RU"/>
        </w:rPr>
        <w:t>пільг для фізичних та юридичних осіб, наданих відповідно до пункту 284.1 статті 284 Податкового кодексу України, із сплати земельного податку</w:t>
      </w:r>
    </w:p>
    <w:p w:rsidR="004F077D" w:rsidRPr="004F077D" w:rsidRDefault="004F077D" w:rsidP="004F077D">
      <w:pPr>
        <w:spacing w:after="0" w:line="240" w:lineRule="auto"/>
        <w:jc w:val="both"/>
        <w:rPr>
          <w:rFonts w:ascii="Times New Roman" w:hAnsi="Times New Roman"/>
          <w:sz w:val="28"/>
          <w:szCs w:val="28"/>
          <w:lang w:eastAsia="ru-RU"/>
        </w:rPr>
      </w:pPr>
    </w:p>
    <w:p w:rsidR="004F077D" w:rsidRPr="004F077D" w:rsidRDefault="004F077D" w:rsidP="004F077D">
      <w:pPr>
        <w:spacing w:after="0" w:line="240" w:lineRule="auto"/>
        <w:jc w:val="both"/>
        <w:rPr>
          <w:rFonts w:ascii="Times New Roman" w:hAnsi="Times New Roman"/>
          <w:sz w:val="28"/>
          <w:szCs w:val="28"/>
          <w:lang w:eastAsia="ru-RU"/>
        </w:rPr>
      </w:pPr>
      <w:r w:rsidRPr="004F077D">
        <w:rPr>
          <w:rFonts w:ascii="Times New Roman" w:hAnsi="Times New Roman"/>
          <w:sz w:val="28"/>
          <w:szCs w:val="28"/>
          <w:lang w:eastAsia="ru-RU"/>
        </w:rPr>
        <w:t>Пільги встановлюються на 2021 рік та вводяться в дію з 01 січня 2021 року.</w:t>
      </w:r>
    </w:p>
    <w:p w:rsidR="004F077D" w:rsidRPr="004F077D" w:rsidRDefault="004F077D" w:rsidP="004F07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b/>
          <w:bCs/>
          <w:sz w:val="28"/>
          <w:szCs w:val="28"/>
          <w:lang w:val="ru-RU" w:eastAsia="ru-RU"/>
        </w:rPr>
      </w:pPr>
      <w:r w:rsidRPr="004F077D">
        <w:rPr>
          <w:rFonts w:ascii="Times New Roman" w:hAnsi="Times New Roman"/>
          <w:sz w:val="28"/>
          <w:szCs w:val="28"/>
          <w:lang w:val="ru-RU" w:eastAsia="ru-RU"/>
        </w:rPr>
        <w:t>Адміністративно-територіальні одиниці або населені пункти, або території об’єднаних територіальних громад, на які поширюється дія рішення ради:</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1"/>
        <w:gridCol w:w="1673"/>
        <w:gridCol w:w="3224"/>
        <w:gridCol w:w="3266"/>
      </w:tblGrid>
      <w:tr w:rsidR="004F077D" w:rsidRPr="004F077D" w:rsidTr="004E4787">
        <w:tc>
          <w:tcPr>
            <w:tcW w:w="0" w:type="auto"/>
          </w:tcPr>
          <w:p w:rsidR="004F077D" w:rsidRPr="004F077D" w:rsidRDefault="004F077D" w:rsidP="004F077D">
            <w:pPr>
              <w:spacing w:after="0" w:line="240" w:lineRule="auto"/>
              <w:jc w:val="center"/>
              <w:rPr>
                <w:rFonts w:ascii="Times New Roman" w:hAnsi="Times New Roman"/>
                <w:b/>
                <w:bCs/>
                <w:sz w:val="28"/>
                <w:szCs w:val="28"/>
                <w:lang w:val="ru-RU" w:eastAsia="ru-RU"/>
              </w:rPr>
            </w:pPr>
            <w:r w:rsidRPr="004F077D">
              <w:rPr>
                <w:rFonts w:ascii="Times New Roman" w:hAnsi="Times New Roman"/>
                <w:b/>
                <w:bCs/>
                <w:sz w:val="28"/>
                <w:szCs w:val="28"/>
                <w:lang w:val="ru-RU" w:eastAsia="ru-RU"/>
              </w:rPr>
              <w:t>Код області</w:t>
            </w:r>
          </w:p>
        </w:tc>
        <w:tc>
          <w:tcPr>
            <w:tcW w:w="0" w:type="auto"/>
          </w:tcPr>
          <w:p w:rsidR="004F077D" w:rsidRPr="004F077D" w:rsidRDefault="004F077D" w:rsidP="004F077D">
            <w:pPr>
              <w:spacing w:after="0" w:line="240" w:lineRule="auto"/>
              <w:jc w:val="center"/>
              <w:rPr>
                <w:rFonts w:ascii="Times New Roman" w:hAnsi="Times New Roman"/>
                <w:b/>
                <w:bCs/>
                <w:sz w:val="28"/>
                <w:szCs w:val="28"/>
                <w:lang w:val="ru-RU" w:eastAsia="ru-RU"/>
              </w:rPr>
            </w:pPr>
            <w:r w:rsidRPr="004F077D">
              <w:rPr>
                <w:rFonts w:ascii="Times New Roman" w:hAnsi="Times New Roman"/>
                <w:b/>
                <w:bCs/>
                <w:sz w:val="28"/>
                <w:szCs w:val="28"/>
                <w:lang w:val="ru-RU" w:eastAsia="ru-RU"/>
              </w:rPr>
              <w:t>Код району</w:t>
            </w:r>
          </w:p>
        </w:tc>
        <w:tc>
          <w:tcPr>
            <w:tcW w:w="3218" w:type="dxa"/>
          </w:tcPr>
          <w:p w:rsidR="004F077D" w:rsidRPr="004F077D" w:rsidRDefault="004F077D" w:rsidP="004F077D">
            <w:pPr>
              <w:spacing w:after="0" w:line="240" w:lineRule="auto"/>
              <w:jc w:val="center"/>
              <w:rPr>
                <w:rFonts w:ascii="Times New Roman" w:hAnsi="Times New Roman"/>
                <w:b/>
                <w:bCs/>
                <w:sz w:val="28"/>
                <w:szCs w:val="28"/>
                <w:lang w:val="ru-RU" w:eastAsia="ru-RU"/>
              </w:rPr>
            </w:pPr>
            <w:r w:rsidRPr="004F077D">
              <w:rPr>
                <w:rFonts w:ascii="Times New Roman" w:hAnsi="Times New Roman"/>
                <w:b/>
                <w:bCs/>
                <w:sz w:val="28"/>
                <w:szCs w:val="28"/>
                <w:lang w:val="ru-RU" w:eastAsia="ru-RU"/>
              </w:rPr>
              <w:t>Код КОАТУУ</w:t>
            </w:r>
          </w:p>
        </w:tc>
        <w:tc>
          <w:tcPr>
            <w:tcW w:w="3266" w:type="dxa"/>
            <w:vAlign w:val="center"/>
          </w:tcPr>
          <w:p w:rsidR="004F077D" w:rsidRPr="004F077D" w:rsidRDefault="004F077D" w:rsidP="004F077D">
            <w:pPr>
              <w:spacing w:after="0" w:line="240" w:lineRule="auto"/>
              <w:jc w:val="center"/>
              <w:rPr>
                <w:rFonts w:ascii="Times New Roman" w:hAnsi="Times New Roman"/>
                <w:b/>
                <w:bCs/>
                <w:sz w:val="28"/>
                <w:szCs w:val="28"/>
                <w:lang w:val="ru-RU" w:eastAsia="ru-RU"/>
              </w:rPr>
            </w:pPr>
            <w:r w:rsidRPr="004F077D">
              <w:rPr>
                <w:rFonts w:ascii="Times New Roman" w:hAnsi="Times New Roman"/>
                <w:b/>
                <w:bCs/>
                <w:sz w:val="28"/>
                <w:szCs w:val="28"/>
                <w:lang w:val="ru-RU" w:eastAsia="ru-RU"/>
              </w:rPr>
              <w:t>Назва</w:t>
            </w:r>
          </w:p>
        </w:tc>
      </w:tr>
      <w:tr w:rsidR="004F077D" w:rsidRPr="004F077D" w:rsidTr="004E4787">
        <w:trPr>
          <w:trHeight w:val="828"/>
        </w:trPr>
        <w:tc>
          <w:tcPr>
            <w:tcW w:w="0" w:type="auto"/>
          </w:tcPr>
          <w:p w:rsidR="004F077D" w:rsidRPr="004F077D" w:rsidRDefault="004F077D" w:rsidP="004F077D">
            <w:pPr>
              <w:keepNext/>
              <w:keepLines/>
              <w:spacing w:after="0" w:line="276" w:lineRule="auto"/>
              <w:jc w:val="both"/>
              <w:outlineLvl w:val="1"/>
              <w:rPr>
                <w:rFonts w:ascii="Times New Roman" w:hAnsi="Times New Roman"/>
                <w:bCs/>
                <w:spacing w:val="-4"/>
                <w:sz w:val="28"/>
                <w:szCs w:val="28"/>
                <w:lang w:eastAsia="ru-RU"/>
              </w:rPr>
            </w:pPr>
          </w:p>
        </w:tc>
        <w:tc>
          <w:tcPr>
            <w:tcW w:w="0" w:type="auto"/>
          </w:tcPr>
          <w:p w:rsidR="004F077D" w:rsidRPr="004F077D" w:rsidRDefault="004F077D" w:rsidP="004F077D">
            <w:pPr>
              <w:keepNext/>
              <w:keepLines/>
              <w:spacing w:after="0" w:line="276" w:lineRule="auto"/>
              <w:jc w:val="both"/>
              <w:outlineLvl w:val="1"/>
              <w:rPr>
                <w:rFonts w:ascii="Times New Roman" w:hAnsi="Times New Roman"/>
                <w:bCs/>
                <w:spacing w:val="-4"/>
                <w:sz w:val="28"/>
                <w:szCs w:val="28"/>
                <w:lang w:eastAsia="ru-RU"/>
              </w:rPr>
            </w:pPr>
          </w:p>
        </w:tc>
        <w:tc>
          <w:tcPr>
            <w:tcW w:w="3218" w:type="dxa"/>
          </w:tcPr>
          <w:p w:rsidR="004F077D" w:rsidRPr="004F077D" w:rsidRDefault="004F077D" w:rsidP="004F077D">
            <w:pPr>
              <w:keepNext/>
              <w:keepLines/>
              <w:spacing w:after="0" w:line="276" w:lineRule="auto"/>
              <w:jc w:val="both"/>
              <w:outlineLvl w:val="1"/>
              <w:rPr>
                <w:rFonts w:ascii="Times New Roman" w:hAnsi="Times New Roman"/>
                <w:bCs/>
                <w:iCs/>
                <w:spacing w:val="-4"/>
                <w:sz w:val="28"/>
                <w:szCs w:val="28"/>
                <w:lang w:eastAsia="ru-RU"/>
              </w:rPr>
            </w:pPr>
          </w:p>
        </w:tc>
        <w:tc>
          <w:tcPr>
            <w:tcW w:w="3266" w:type="dxa"/>
          </w:tcPr>
          <w:p w:rsidR="004F077D" w:rsidRPr="004F077D" w:rsidRDefault="004F077D" w:rsidP="004F077D">
            <w:pPr>
              <w:spacing w:after="0" w:line="240" w:lineRule="auto"/>
              <w:jc w:val="center"/>
              <w:rPr>
                <w:rFonts w:ascii="Times New Roman" w:hAnsi="Times New Roman"/>
                <w:b/>
                <w:sz w:val="28"/>
                <w:szCs w:val="28"/>
                <w:lang w:val="ru-RU" w:eastAsia="ru-RU"/>
              </w:rPr>
            </w:pPr>
            <w:r w:rsidRPr="004F077D">
              <w:rPr>
                <w:rFonts w:ascii="Times New Roman" w:hAnsi="Times New Roman"/>
                <w:b/>
                <w:sz w:val="28"/>
                <w:szCs w:val="28"/>
                <w:lang w:val="ru-RU" w:eastAsia="ru-RU"/>
              </w:rPr>
              <w:t>Городищенська                                                    сільська рада Луцького району Волинської області</w:t>
            </w:r>
          </w:p>
        </w:tc>
      </w:tr>
      <w:tr w:rsidR="004F077D" w:rsidRPr="004F077D" w:rsidTr="004E4787">
        <w:tc>
          <w:tcPr>
            <w:tcW w:w="6588" w:type="dxa"/>
            <w:gridSpan w:val="3"/>
          </w:tcPr>
          <w:p w:rsidR="004F077D" w:rsidRPr="004F077D" w:rsidRDefault="004F077D" w:rsidP="004F077D">
            <w:pPr>
              <w:keepNext/>
              <w:keepLines/>
              <w:spacing w:after="0" w:line="228" w:lineRule="auto"/>
              <w:jc w:val="center"/>
              <w:outlineLvl w:val="1"/>
              <w:rPr>
                <w:rFonts w:ascii="Times New Roman" w:hAnsi="Times New Roman"/>
                <w:b/>
                <w:bCs/>
                <w:iCs/>
                <w:spacing w:val="-4"/>
                <w:sz w:val="28"/>
                <w:szCs w:val="28"/>
                <w:lang w:eastAsia="ru-RU"/>
              </w:rPr>
            </w:pPr>
            <w:r w:rsidRPr="004F077D">
              <w:rPr>
                <w:rFonts w:ascii="Times New Roman" w:hAnsi="Times New Roman"/>
                <w:b/>
                <w:bCs/>
                <w:iCs/>
                <w:spacing w:val="-4"/>
                <w:sz w:val="28"/>
                <w:szCs w:val="28"/>
                <w:lang w:eastAsia="ru-RU"/>
              </w:rPr>
              <w:t>Група платників, категорія/цільове призначення земельних ділянок</w:t>
            </w:r>
          </w:p>
        </w:tc>
        <w:tc>
          <w:tcPr>
            <w:tcW w:w="3266" w:type="dxa"/>
          </w:tcPr>
          <w:p w:rsidR="004F077D" w:rsidRPr="004F077D" w:rsidRDefault="004F077D" w:rsidP="004F077D">
            <w:pPr>
              <w:keepNext/>
              <w:keepLines/>
              <w:spacing w:after="0" w:line="276" w:lineRule="auto"/>
              <w:jc w:val="center"/>
              <w:outlineLvl w:val="1"/>
              <w:rPr>
                <w:rFonts w:ascii="Times New Roman" w:hAnsi="Times New Roman"/>
                <w:b/>
                <w:bCs/>
                <w:iCs/>
                <w:spacing w:val="-4"/>
                <w:sz w:val="28"/>
                <w:szCs w:val="28"/>
                <w:lang w:eastAsia="ru-RU"/>
              </w:rPr>
            </w:pPr>
            <w:r w:rsidRPr="004F077D">
              <w:rPr>
                <w:rFonts w:ascii="Times New Roman" w:hAnsi="Times New Roman"/>
                <w:b/>
                <w:bCs/>
                <w:iCs/>
                <w:spacing w:val="-4"/>
                <w:sz w:val="28"/>
                <w:szCs w:val="28"/>
                <w:lang w:eastAsia="ru-RU"/>
              </w:rPr>
              <w:t>Розмір пільги</w:t>
            </w:r>
          </w:p>
          <w:p w:rsidR="004F077D" w:rsidRPr="004F077D" w:rsidRDefault="004F077D" w:rsidP="004F077D">
            <w:pPr>
              <w:keepNext/>
              <w:keepLines/>
              <w:spacing w:after="0" w:line="276" w:lineRule="auto"/>
              <w:jc w:val="center"/>
              <w:outlineLvl w:val="1"/>
              <w:rPr>
                <w:rFonts w:ascii="Times New Roman" w:hAnsi="Times New Roman"/>
                <w:b/>
                <w:bCs/>
                <w:iCs/>
                <w:spacing w:val="-4"/>
                <w:sz w:val="28"/>
                <w:szCs w:val="28"/>
                <w:lang w:eastAsia="ru-RU"/>
              </w:rPr>
            </w:pPr>
            <w:r w:rsidRPr="004F077D">
              <w:rPr>
                <w:rFonts w:ascii="Times New Roman" w:hAnsi="Times New Roman"/>
                <w:b/>
                <w:bCs/>
                <w:iCs/>
                <w:spacing w:val="-4"/>
                <w:sz w:val="28"/>
                <w:szCs w:val="28"/>
                <w:lang w:eastAsia="ru-RU"/>
              </w:rPr>
              <w:t>(у відсотках)</w:t>
            </w:r>
          </w:p>
        </w:tc>
      </w:tr>
      <w:tr w:rsidR="004F077D" w:rsidRPr="004F077D" w:rsidTr="004E4787">
        <w:trPr>
          <w:trHeight w:val="341"/>
        </w:trPr>
        <w:tc>
          <w:tcPr>
            <w:tcW w:w="6588" w:type="dxa"/>
            <w:gridSpan w:val="3"/>
          </w:tcPr>
          <w:p w:rsidR="004F077D" w:rsidRPr="004F077D" w:rsidRDefault="004F077D" w:rsidP="004F077D">
            <w:pPr>
              <w:shd w:val="clear" w:color="auto" w:fill="FFFFFF"/>
              <w:tabs>
                <w:tab w:val="left" w:pos="3600"/>
              </w:tabs>
              <w:spacing w:beforeAutospacing="1" w:after="0" w:line="276" w:lineRule="auto"/>
              <w:jc w:val="both"/>
              <w:textAlignment w:val="baseline"/>
              <w:rPr>
                <w:rFonts w:ascii="Times New Roman" w:hAnsi="Times New Roman"/>
                <w:sz w:val="28"/>
                <w:szCs w:val="28"/>
              </w:rPr>
            </w:pPr>
            <w:r w:rsidRPr="004F077D">
              <w:rPr>
                <w:rFonts w:ascii="Times New Roman" w:hAnsi="Times New Roman"/>
                <w:sz w:val="28"/>
                <w:szCs w:val="28"/>
              </w:rPr>
              <w:t>інваліди першої і другої групи;</w:t>
            </w:r>
          </w:p>
        </w:tc>
        <w:tc>
          <w:tcPr>
            <w:tcW w:w="3266"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pacing w:val="-4"/>
                <w:sz w:val="28"/>
                <w:szCs w:val="28"/>
                <w:lang w:val="ru-RU" w:eastAsia="ru-RU"/>
              </w:rPr>
              <w:t>100</w:t>
            </w:r>
          </w:p>
        </w:tc>
      </w:tr>
      <w:tr w:rsidR="004F077D" w:rsidRPr="004F077D" w:rsidTr="004E4787">
        <w:trPr>
          <w:trHeight w:val="555"/>
        </w:trPr>
        <w:tc>
          <w:tcPr>
            <w:tcW w:w="6588" w:type="dxa"/>
            <w:gridSpan w:val="3"/>
          </w:tcPr>
          <w:p w:rsidR="004F077D" w:rsidRPr="004F077D" w:rsidRDefault="004F077D" w:rsidP="004F077D">
            <w:pPr>
              <w:shd w:val="clear" w:color="auto" w:fill="FFFFFF"/>
              <w:spacing w:beforeAutospacing="1" w:after="0" w:line="276" w:lineRule="auto"/>
              <w:jc w:val="both"/>
              <w:textAlignment w:val="baseline"/>
              <w:rPr>
                <w:rFonts w:ascii="Times New Roman" w:hAnsi="Times New Roman"/>
                <w:sz w:val="28"/>
                <w:szCs w:val="28"/>
              </w:rPr>
            </w:pPr>
            <w:r w:rsidRPr="004F077D">
              <w:rPr>
                <w:rFonts w:ascii="Times New Roman" w:hAnsi="Times New Roman"/>
                <w:sz w:val="28"/>
                <w:szCs w:val="28"/>
              </w:rPr>
              <w:t>фізичні особи, які виховують трьох і більше дітей віком до 18 років</w:t>
            </w:r>
          </w:p>
        </w:tc>
        <w:tc>
          <w:tcPr>
            <w:tcW w:w="3266"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pacing w:val="-4"/>
                <w:sz w:val="28"/>
                <w:szCs w:val="28"/>
                <w:lang w:val="ru-RU" w:eastAsia="ru-RU"/>
              </w:rPr>
              <w:t>100</w:t>
            </w:r>
          </w:p>
        </w:tc>
      </w:tr>
      <w:tr w:rsidR="004F077D" w:rsidRPr="004F077D" w:rsidTr="004E4787">
        <w:trPr>
          <w:trHeight w:val="297"/>
        </w:trPr>
        <w:tc>
          <w:tcPr>
            <w:tcW w:w="6588" w:type="dxa"/>
            <w:gridSpan w:val="3"/>
          </w:tcPr>
          <w:p w:rsidR="004F077D" w:rsidRPr="004F077D" w:rsidRDefault="004F077D" w:rsidP="004F077D">
            <w:pPr>
              <w:keepNext/>
              <w:keepLines/>
              <w:spacing w:after="0" w:line="276" w:lineRule="auto"/>
              <w:jc w:val="both"/>
              <w:outlineLvl w:val="1"/>
              <w:rPr>
                <w:rFonts w:ascii="Times New Roman" w:hAnsi="Times New Roman"/>
                <w:iCs/>
                <w:spacing w:val="-4"/>
                <w:sz w:val="28"/>
                <w:szCs w:val="28"/>
                <w:lang w:eastAsia="ru-RU"/>
              </w:rPr>
            </w:pPr>
            <w:r w:rsidRPr="004F077D">
              <w:rPr>
                <w:rFonts w:ascii="Times New Roman" w:hAnsi="Times New Roman"/>
                <w:iCs/>
                <w:spacing w:val="-4"/>
                <w:sz w:val="28"/>
                <w:szCs w:val="28"/>
                <w:lang w:eastAsia="ru-RU"/>
              </w:rPr>
              <w:t>Пенсіонери (за віком)</w:t>
            </w:r>
          </w:p>
        </w:tc>
        <w:tc>
          <w:tcPr>
            <w:tcW w:w="3266"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pacing w:val="-4"/>
                <w:sz w:val="28"/>
                <w:szCs w:val="28"/>
                <w:lang w:val="ru-RU" w:eastAsia="ru-RU"/>
              </w:rPr>
              <w:t>100</w:t>
            </w:r>
          </w:p>
        </w:tc>
      </w:tr>
      <w:tr w:rsidR="004F077D" w:rsidRPr="004F077D" w:rsidTr="004E4787">
        <w:tc>
          <w:tcPr>
            <w:tcW w:w="6588" w:type="dxa"/>
            <w:gridSpan w:val="3"/>
          </w:tcPr>
          <w:p w:rsidR="004F077D" w:rsidRPr="004F077D" w:rsidRDefault="004F077D" w:rsidP="004F077D">
            <w:pPr>
              <w:shd w:val="clear" w:color="auto" w:fill="FFFFFF"/>
              <w:spacing w:beforeAutospacing="1" w:after="0" w:line="276" w:lineRule="auto"/>
              <w:jc w:val="both"/>
              <w:textAlignment w:val="baseline"/>
              <w:rPr>
                <w:rFonts w:ascii="Times New Roman" w:hAnsi="Times New Roman"/>
                <w:sz w:val="28"/>
                <w:szCs w:val="28"/>
              </w:rPr>
            </w:pPr>
            <w:r w:rsidRPr="004F077D">
              <w:rPr>
                <w:rFonts w:ascii="Times New Roman" w:hAnsi="Times New Roman"/>
                <w:sz w:val="28"/>
                <w:szCs w:val="28"/>
              </w:rPr>
              <w:t xml:space="preserve">ветерани війни та особи, на яких поширюється дія </w:t>
            </w:r>
            <w:r w:rsidRPr="004F077D">
              <w:rPr>
                <w:rFonts w:ascii="Times New Roman" w:hAnsi="Times New Roman"/>
                <w:sz w:val="28"/>
                <w:szCs w:val="28"/>
                <w:bdr w:val="none" w:sz="0" w:space="0" w:color="auto" w:frame="1"/>
              </w:rPr>
              <w:t>Закону України «Про статус ветеранів війни, гарантії їх соціального захисту</w:t>
            </w:r>
            <w:r w:rsidRPr="004F077D">
              <w:rPr>
                <w:rFonts w:ascii="Times New Roman" w:hAnsi="Times New Roman"/>
                <w:sz w:val="28"/>
                <w:szCs w:val="28"/>
              </w:rPr>
              <w:t>»</w:t>
            </w:r>
          </w:p>
        </w:tc>
        <w:tc>
          <w:tcPr>
            <w:tcW w:w="3266"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pacing w:val="-4"/>
                <w:sz w:val="28"/>
                <w:szCs w:val="28"/>
                <w:lang w:val="ru-RU" w:eastAsia="ru-RU"/>
              </w:rPr>
              <w:t>100</w:t>
            </w:r>
          </w:p>
        </w:tc>
      </w:tr>
      <w:tr w:rsidR="004F077D" w:rsidRPr="004F077D" w:rsidTr="004E4787">
        <w:trPr>
          <w:trHeight w:val="243"/>
        </w:trPr>
        <w:tc>
          <w:tcPr>
            <w:tcW w:w="6588" w:type="dxa"/>
            <w:gridSpan w:val="3"/>
          </w:tcPr>
          <w:p w:rsidR="004F077D" w:rsidRPr="004F077D" w:rsidRDefault="004F077D" w:rsidP="004F077D">
            <w:pPr>
              <w:shd w:val="clear" w:color="auto" w:fill="FFFFFF"/>
              <w:spacing w:beforeAutospacing="1" w:after="0" w:line="276" w:lineRule="auto"/>
              <w:jc w:val="both"/>
              <w:textAlignment w:val="baseline"/>
              <w:rPr>
                <w:rFonts w:ascii="Times New Roman" w:hAnsi="Times New Roman"/>
                <w:sz w:val="28"/>
                <w:szCs w:val="28"/>
              </w:rPr>
            </w:pPr>
            <w:r w:rsidRPr="004F077D">
              <w:rPr>
                <w:rFonts w:ascii="Times New Roman" w:hAnsi="Times New Roman"/>
                <w:sz w:val="28"/>
                <w:szCs w:val="28"/>
              </w:rPr>
              <w:t>фізичні особи, визнані законом особами, які постраждали внаслідок ЧАЕС</w:t>
            </w:r>
          </w:p>
        </w:tc>
        <w:tc>
          <w:tcPr>
            <w:tcW w:w="3266"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pacing w:val="-4"/>
                <w:sz w:val="28"/>
                <w:szCs w:val="28"/>
                <w:lang w:val="ru-RU" w:eastAsia="ru-RU"/>
              </w:rPr>
              <w:t>100</w:t>
            </w:r>
          </w:p>
        </w:tc>
      </w:tr>
      <w:tr w:rsidR="004F077D" w:rsidRPr="004F077D" w:rsidTr="004E4787">
        <w:tc>
          <w:tcPr>
            <w:tcW w:w="6588" w:type="dxa"/>
            <w:gridSpan w:val="3"/>
          </w:tcPr>
          <w:p w:rsidR="004F077D" w:rsidRPr="004F077D" w:rsidRDefault="004F077D" w:rsidP="004F077D">
            <w:pPr>
              <w:shd w:val="clear" w:color="auto" w:fill="FFFFFF"/>
              <w:spacing w:beforeAutospacing="1" w:after="0" w:line="276" w:lineRule="auto"/>
              <w:jc w:val="both"/>
              <w:textAlignment w:val="baseline"/>
              <w:rPr>
                <w:rFonts w:ascii="Times New Roman" w:hAnsi="Times New Roman"/>
                <w:sz w:val="28"/>
                <w:szCs w:val="28"/>
              </w:rPr>
            </w:pPr>
            <w:r w:rsidRPr="004F077D">
              <w:rPr>
                <w:rFonts w:ascii="Times New Roman" w:hAnsi="Times New Roman"/>
                <w:sz w:val="28"/>
                <w:szCs w:val="28"/>
              </w:rPr>
              <w:t>санаторно-курортні та оздоровчі заклади громадських організацій інвалідів, реабілітаційні установи громадських організацій інвалідів</w:t>
            </w:r>
          </w:p>
        </w:tc>
        <w:tc>
          <w:tcPr>
            <w:tcW w:w="3266"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pacing w:val="-4"/>
                <w:sz w:val="28"/>
                <w:szCs w:val="28"/>
                <w:lang w:val="ru-RU" w:eastAsia="ru-RU"/>
              </w:rPr>
              <w:t>100</w:t>
            </w:r>
          </w:p>
        </w:tc>
      </w:tr>
      <w:tr w:rsidR="004F077D" w:rsidRPr="004F077D" w:rsidTr="004E4787">
        <w:tc>
          <w:tcPr>
            <w:tcW w:w="6588" w:type="dxa"/>
            <w:gridSpan w:val="3"/>
          </w:tcPr>
          <w:p w:rsidR="004F077D" w:rsidRPr="004F077D" w:rsidRDefault="004F077D" w:rsidP="004F077D">
            <w:pPr>
              <w:shd w:val="clear" w:color="auto" w:fill="FFFFFF"/>
              <w:spacing w:beforeAutospacing="1" w:after="0" w:line="276" w:lineRule="auto"/>
              <w:jc w:val="both"/>
              <w:textAlignment w:val="baseline"/>
              <w:rPr>
                <w:rFonts w:ascii="Times New Roman" w:hAnsi="Times New Roman"/>
                <w:sz w:val="28"/>
                <w:szCs w:val="28"/>
              </w:rPr>
            </w:pPr>
            <w:r w:rsidRPr="004F077D">
              <w:rPr>
                <w:rFonts w:ascii="Times New Roman" w:hAnsi="Times New Roman"/>
                <w:sz w:val="28"/>
                <w:szCs w:val="28"/>
              </w:rPr>
              <w:t>громадські організації інвалідів України, підприємства та організації, які засновані громадськими організаціями інвалідів та спілками громадських організацій інвалідів і є їх повною власністю, де протягом попереднього календарного місяця кількість інвалідів, які мають там основне місце роботи, становить не менш як 50 відсотків середньооблікової чисельності штатних працівників облікового складу за умови, що фонд оплати праці таких інвалідів становить протягом звітного періоду не менш як 25 відсотків суми загальних витрат на оплату праці</w:t>
            </w:r>
          </w:p>
        </w:tc>
        <w:tc>
          <w:tcPr>
            <w:tcW w:w="3266"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pacing w:val="-4"/>
                <w:sz w:val="28"/>
                <w:szCs w:val="28"/>
                <w:lang w:val="ru-RU" w:eastAsia="ru-RU"/>
              </w:rPr>
              <w:t>100</w:t>
            </w:r>
          </w:p>
        </w:tc>
      </w:tr>
      <w:tr w:rsidR="004F077D" w:rsidRPr="004F077D" w:rsidTr="004E4787">
        <w:tc>
          <w:tcPr>
            <w:tcW w:w="6588" w:type="dxa"/>
            <w:gridSpan w:val="3"/>
          </w:tcPr>
          <w:p w:rsidR="004F077D" w:rsidRPr="004F077D" w:rsidRDefault="004F077D" w:rsidP="004F077D">
            <w:pPr>
              <w:keepNext/>
              <w:keepLines/>
              <w:spacing w:after="0" w:line="276" w:lineRule="auto"/>
              <w:jc w:val="both"/>
              <w:outlineLvl w:val="1"/>
              <w:rPr>
                <w:rFonts w:ascii="Times New Roman" w:hAnsi="Times New Roman"/>
                <w:iCs/>
                <w:spacing w:val="-4"/>
                <w:sz w:val="28"/>
                <w:szCs w:val="28"/>
                <w:lang w:eastAsia="ru-RU"/>
              </w:rPr>
            </w:pPr>
            <w:r w:rsidRPr="004F077D">
              <w:rPr>
                <w:rFonts w:ascii="Times New Roman" w:hAnsi="Times New Roman"/>
                <w:iCs/>
                <w:sz w:val="28"/>
                <w:szCs w:val="28"/>
                <w:lang w:eastAsia="ru-RU"/>
              </w:rPr>
              <w:lastRenderedPageBreak/>
              <w:t>бази олімпійської та параолімпійської підготовки,</w:t>
            </w:r>
            <w:hyperlink r:id="rId6" w:anchor="n9" w:tgtFrame="_blank" w:history="1">
              <w:r w:rsidRPr="004F077D">
                <w:rPr>
                  <w:rFonts w:ascii="Times New Roman" w:hAnsi="Times New Roman"/>
                  <w:b/>
                  <w:bCs/>
                  <w:iCs/>
                  <w:sz w:val="28"/>
                  <w:szCs w:val="28"/>
                  <w:u w:val="single"/>
                  <w:bdr w:val="none" w:sz="0" w:space="0" w:color="auto" w:frame="1"/>
                  <w:lang w:eastAsia="ru-RU"/>
                </w:rPr>
                <w:t>перелік</w:t>
              </w:r>
            </w:hyperlink>
            <w:r w:rsidRPr="004F077D">
              <w:rPr>
                <w:rFonts w:ascii="Times New Roman" w:hAnsi="Times New Roman"/>
                <w:iCs/>
                <w:sz w:val="28"/>
                <w:szCs w:val="28"/>
                <w:lang w:eastAsia="ru-RU"/>
              </w:rPr>
              <w:t>яких затверджується Кабінетом Міністрів України</w:t>
            </w:r>
          </w:p>
        </w:tc>
        <w:tc>
          <w:tcPr>
            <w:tcW w:w="3266"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pacing w:val="-4"/>
                <w:sz w:val="28"/>
                <w:szCs w:val="28"/>
                <w:lang w:val="ru-RU" w:eastAsia="ru-RU"/>
              </w:rPr>
              <w:t>100</w:t>
            </w:r>
          </w:p>
        </w:tc>
      </w:tr>
      <w:tr w:rsidR="004F077D" w:rsidRPr="004F077D" w:rsidTr="004E4787">
        <w:tc>
          <w:tcPr>
            <w:tcW w:w="6588" w:type="dxa"/>
            <w:gridSpan w:val="3"/>
          </w:tcPr>
          <w:p w:rsidR="004F077D" w:rsidRPr="004F077D" w:rsidRDefault="004F077D" w:rsidP="004F077D">
            <w:pPr>
              <w:keepNext/>
              <w:keepLines/>
              <w:spacing w:after="0" w:line="276" w:lineRule="auto"/>
              <w:jc w:val="both"/>
              <w:outlineLvl w:val="1"/>
              <w:rPr>
                <w:rFonts w:ascii="Times New Roman" w:hAnsi="Times New Roman"/>
                <w:iCs/>
                <w:spacing w:val="-4"/>
                <w:sz w:val="28"/>
                <w:szCs w:val="28"/>
                <w:lang w:eastAsia="ru-RU"/>
              </w:rPr>
            </w:pPr>
            <w:r w:rsidRPr="004F077D">
              <w:rPr>
                <w:rFonts w:ascii="Times New Roman" w:hAnsi="Times New Roman"/>
                <w:iCs/>
                <w:sz w:val="28"/>
                <w:szCs w:val="28"/>
                <w:lang w:eastAsia="ru-RU"/>
              </w:rPr>
              <w:t>дошкільні та загальноосвітні навчальні заклади незалежно від форми власності і джерел фінансування, заклади культури, науки, (крім національних і дендрологічних парків) освіти, охорони здоров’я, соціального захисту, фізичної культури та спорту, які повністю утримуються за рахунок коштів державного або місцевих бюджетів</w:t>
            </w:r>
          </w:p>
        </w:tc>
        <w:tc>
          <w:tcPr>
            <w:tcW w:w="3266"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pacing w:val="-4"/>
                <w:sz w:val="28"/>
                <w:szCs w:val="28"/>
                <w:lang w:val="ru-RU" w:eastAsia="ru-RU"/>
              </w:rPr>
              <w:t>100</w:t>
            </w:r>
          </w:p>
        </w:tc>
      </w:tr>
      <w:tr w:rsidR="004F077D" w:rsidRPr="004F077D" w:rsidTr="004E4787">
        <w:tc>
          <w:tcPr>
            <w:tcW w:w="6588" w:type="dxa"/>
            <w:gridSpan w:val="3"/>
          </w:tcPr>
          <w:p w:rsidR="004F077D" w:rsidRPr="004F077D" w:rsidRDefault="004F077D" w:rsidP="004F077D">
            <w:pPr>
              <w:shd w:val="clear" w:color="auto" w:fill="FFFFFF"/>
              <w:spacing w:beforeAutospacing="1" w:after="0" w:line="276" w:lineRule="auto"/>
              <w:jc w:val="both"/>
              <w:textAlignment w:val="baseline"/>
              <w:rPr>
                <w:rFonts w:ascii="Times New Roman" w:hAnsi="Times New Roman"/>
                <w:sz w:val="28"/>
                <w:szCs w:val="28"/>
              </w:rPr>
            </w:pPr>
            <w:r w:rsidRPr="004F077D">
              <w:rPr>
                <w:rFonts w:ascii="Times New Roman" w:hAnsi="Times New Roman"/>
                <w:sz w:val="28"/>
                <w:szCs w:val="28"/>
              </w:rPr>
              <w:t>державні та комунальні дитячі санаторно-курортні заклади та заклади оздоровлення і відпочинку, а також дитячі санаторно-курортні та оздоровчі заклади України, які знаходяться на балансі підприємств, установ та організацій, які є неприбутковими і внесені контролюючим органом до Реєстру неприбуткових установ та організацій. У разі виключення таких підприємств, установ та організацій з Реєстру неприбуткових установ та організацій декларація подається платником податку протягом 30 календарних днів з дня виключення, а податок сплачується починаючи з місяця, наступного за місяцем, в якому відбулося виключення з Реєстру неприбуткових установ та організацій</w:t>
            </w:r>
          </w:p>
        </w:tc>
        <w:tc>
          <w:tcPr>
            <w:tcW w:w="3266"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pacing w:val="-4"/>
                <w:sz w:val="28"/>
                <w:szCs w:val="28"/>
                <w:lang w:val="ru-RU" w:eastAsia="ru-RU"/>
              </w:rPr>
              <w:t>100</w:t>
            </w:r>
          </w:p>
        </w:tc>
      </w:tr>
      <w:tr w:rsidR="004F077D" w:rsidRPr="004F077D" w:rsidTr="004E4787">
        <w:tc>
          <w:tcPr>
            <w:tcW w:w="6588" w:type="dxa"/>
            <w:gridSpan w:val="3"/>
          </w:tcPr>
          <w:p w:rsidR="004F077D" w:rsidRPr="004F077D" w:rsidRDefault="004F077D" w:rsidP="004F077D">
            <w:pPr>
              <w:shd w:val="clear" w:color="auto" w:fill="FFFFFF"/>
              <w:spacing w:beforeAutospacing="1" w:after="0" w:line="276" w:lineRule="auto"/>
              <w:jc w:val="both"/>
              <w:textAlignment w:val="baseline"/>
              <w:rPr>
                <w:rFonts w:ascii="Times New Roman" w:hAnsi="Times New Roman"/>
                <w:sz w:val="28"/>
                <w:szCs w:val="28"/>
              </w:rPr>
            </w:pPr>
            <w:r w:rsidRPr="004F077D">
              <w:rPr>
                <w:rFonts w:ascii="Times New Roman" w:hAnsi="Times New Roman"/>
                <w:sz w:val="28"/>
                <w:szCs w:val="28"/>
              </w:rPr>
              <w:t xml:space="preserve">державні та комунальні центри олімпійської підготовки, школи вищої спортивної майстерності, центри фізичного здоров’я населення, центри з розвитку фізичної культури і спорту інвалідів, дитячо-юнацькі спортивні школи, а також центри олімпійської підготовки, школи вищої спортивної майстерності, дитячо-юнацькі спортивні школи і спортивні споруди всеукраїнських фізкультурно-спортивних товариств, їх місцевих осередків та відокремлених підрозділів, що є неприбутковими та включені до Реєстру неприбуткових установ та організацій, за земельні ділянки, на яких розміщені їх спортивні споруди. У разі виключення таких установ та організацій з Реєстру неприбуткових установ та організацій, декларація подається платником податку протягом 30 календарних днів з </w:t>
            </w:r>
            <w:r w:rsidRPr="004F077D">
              <w:rPr>
                <w:rFonts w:ascii="Times New Roman" w:hAnsi="Times New Roman"/>
                <w:sz w:val="28"/>
                <w:szCs w:val="28"/>
              </w:rPr>
              <w:lastRenderedPageBreak/>
              <w:t>дня виключення, а податок сплачується починаючи з місяця, наступного за місяцем, в якому відбулося виключення з Реєстру неприбуткових установ та організацій</w:t>
            </w:r>
          </w:p>
        </w:tc>
        <w:tc>
          <w:tcPr>
            <w:tcW w:w="3266"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pacing w:val="-4"/>
                <w:sz w:val="28"/>
                <w:szCs w:val="28"/>
                <w:lang w:val="ru-RU" w:eastAsia="ru-RU"/>
              </w:rPr>
              <w:lastRenderedPageBreak/>
              <w:t>100</w:t>
            </w:r>
          </w:p>
        </w:tc>
      </w:tr>
      <w:tr w:rsidR="004F077D" w:rsidRPr="004F077D" w:rsidTr="004E4787">
        <w:trPr>
          <w:trHeight w:val="516"/>
        </w:trPr>
        <w:tc>
          <w:tcPr>
            <w:tcW w:w="6588" w:type="dxa"/>
            <w:gridSpan w:val="3"/>
          </w:tcPr>
          <w:p w:rsidR="004F077D" w:rsidRPr="004F077D" w:rsidRDefault="004F077D" w:rsidP="004F077D">
            <w:pPr>
              <w:spacing w:before="100" w:beforeAutospacing="1" w:after="0" w:line="240" w:lineRule="auto"/>
              <w:jc w:val="both"/>
              <w:rPr>
                <w:rFonts w:ascii="Times New Roman" w:hAnsi="Times New Roman"/>
                <w:sz w:val="28"/>
                <w:szCs w:val="28"/>
                <w:lang w:val="ru-RU" w:eastAsia="ru-RU"/>
              </w:rPr>
            </w:pPr>
            <w:r w:rsidRPr="004F077D">
              <w:rPr>
                <w:rFonts w:ascii="Times New Roman" w:hAnsi="Times New Roman"/>
                <w:sz w:val="28"/>
                <w:szCs w:val="28"/>
                <w:lang w:val="ru-RU" w:eastAsia="ru-RU"/>
              </w:rPr>
              <w:lastRenderedPageBreak/>
              <w:t>землі природно-заповідного фонду  для збереження та використання парків-пам'яток садово-паркового мистецтва (парки державної та комунальної власності)</w:t>
            </w:r>
          </w:p>
        </w:tc>
        <w:tc>
          <w:tcPr>
            <w:tcW w:w="3266"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pacing w:val="-4"/>
                <w:sz w:val="28"/>
                <w:szCs w:val="28"/>
                <w:lang w:val="ru-RU" w:eastAsia="ru-RU"/>
              </w:rPr>
              <w:t>100</w:t>
            </w:r>
          </w:p>
        </w:tc>
      </w:tr>
      <w:tr w:rsidR="004F077D" w:rsidRPr="004F077D" w:rsidTr="004E4787">
        <w:tc>
          <w:tcPr>
            <w:tcW w:w="6588" w:type="dxa"/>
            <w:gridSpan w:val="3"/>
          </w:tcPr>
          <w:p w:rsidR="004F077D" w:rsidRPr="004F077D" w:rsidRDefault="004F077D" w:rsidP="004F077D">
            <w:pPr>
              <w:spacing w:after="0" w:line="240" w:lineRule="auto"/>
              <w:jc w:val="both"/>
              <w:rPr>
                <w:rFonts w:ascii="Times New Roman" w:hAnsi="Times New Roman"/>
                <w:sz w:val="28"/>
                <w:szCs w:val="28"/>
                <w:lang w:val="ru-RU" w:eastAsia="ru-RU"/>
              </w:rPr>
            </w:pPr>
            <w:r w:rsidRPr="004F077D">
              <w:rPr>
                <w:rFonts w:ascii="Times New Roman" w:hAnsi="Times New Roman"/>
                <w:sz w:val="28"/>
                <w:szCs w:val="28"/>
                <w:lang w:val="ru-RU" w:eastAsia="ru-RU"/>
              </w:rPr>
              <w:t>землі громадської забудови - для будівництва і обслуговування багатоквартирного житлового будинку (житловий фонд комунальної власності)</w:t>
            </w:r>
          </w:p>
        </w:tc>
        <w:tc>
          <w:tcPr>
            <w:tcW w:w="3266"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pacing w:val="-4"/>
                <w:sz w:val="28"/>
                <w:szCs w:val="28"/>
                <w:lang w:val="ru-RU" w:eastAsia="ru-RU"/>
              </w:rPr>
              <w:t>100</w:t>
            </w:r>
          </w:p>
        </w:tc>
      </w:tr>
      <w:tr w:rsidR="004F077D" w:rsidRPr="004F077D" w:rsidTr="004E4787">
        <w:tc>
          <w:tcPr>
            <w:tcW w:w="6588" w:type="dxa"/>
            <w:gridSpan w:val="3"/>
          </w:tcPr>
          <w:p w:rsidR="004F077D" w:rsidRPr="004F077D" w:rsidRDefault="004F077D" w:rsidP="004F077D">
            <w:pPr>
              <w:spacing w:after="0" w:line="240" w:lineRule="auto"/>
              <w:jc w:val="both"/>
              <w:rPr>
                <w:rFonts w:ascii="Times New Roman" w:hAnsi="Times New Roman"/>
                <w:sz w:val="28"/>
                <w:szCs w:val="28"/>
                <w:lang w:val="ru-RU" w:eastAsia="ru-RU"/>
              </w:rPr>
            </w:pPr>
            <w:r w:rsidRPr="004F077D">
              <w:rPr>
                <w:rFonts w:ascii="Times New Roman" w:hAnsi="Times New Roman"/>
                <w:sz w:val="28"/>
                <w:szCs w:val="28"/>
                <w:lang w:val="ru-RU" w:eastAsia="ru-RU"/>
              </w:rPr>
              <w:t>землі громадської забудови - для будівництва та обслуговування будівель органів державної влади та місцевого самоврядування</w:t>
            </w:r>
          </w:p>
        </w:tc>
        <w:tc>
          <w:tcPr>
            <w:tcW w:w="3266"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pacing w:val="-4"/>
                <w:sz w:val="28"/>
                <w:szCs w:val="28"/>
                <w:lang w:val="ru-RU" w:eastAsia="ru-RU"/>
              </w:rPr>
              <w:t>100</w:t>
            </w:r>
          </w:p>
        </w:tc>
      </w:tr>
      <w:tr w:rsidR="004F077D" w:rsidRPr="004F077D" w:rsidTr="004E4787">
        <w:tc>
          <w:tcPr>
            <w:tcW w:w="6588" w:type="dxa"/>
            <w:gridSpan w:val="3"/>
          </w:tcPr>
          <w:p w:rsidR="004F077D" w:rsidRPr="004F077D" w:rsidRDefault="004F077D" w:rsidP="004F077D">
            <w:pPr>
              <w:spacing w:after="0" w:line="240" w:lineRule="auto"/>
              <w:jc w:val="both"/>
              <w:rPr>
                <w:rFonts w:ascii="Times New Roman" w:hAnsi="Times New Roman"/>
                <w:sz w:val="28"/>
                <w:szCs w:val="28"/>
                <w:lang w:val="ru-RU" w:eastAsia="ru-RU"/>
              </w:rPr>
            </w:pPr>
            <w:r w:rsidRPr="004F077D">
              <w:rPr>
                <w:rFonts w:ascii="Times New Roman" w:hAnsi="Times New Roman"/>
                <w:sz w:val="28"/>
                <w:szCs w:val="28"/>
                <w:lang w:val="ru-RU" w:eastAsia="ru-RU"/>
              </w:rPr>
              <w:t>землі громадської забудови - для будівництва та обслуговування будівель екстериторіальних організацій та органів</w:t>
            </w:r>
          </w:p>
        </w:tc>
        <w:tc>
          <w:tcPr>
            <w:tcW w:w="3266"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pacing w:val="-4"/>
                <w:sz w:val="28"/>
                <w:szCs w:val="28"/>
                <w:lang w:val="ru-RU" w:eastAsia="ru-RU"/>
              </w:rPr>
              <w:t>100</w:t>
            </w:r>
          </w:p>
        </w:tc>
      </w:tr>
      <w:tr w:rsidR="004F077D" w:rsidRPr="004F077D" w:rsidTr="004E4787">
        <w:tc>
          <w:tcPr>
            <w:tcW w:w="6588" w:type="dxa"/>
            <w:gridSpan w:val="3"/>
          </w:tcPr>
          <w:p w:rsidR="004F077D" w:rsidRPr="004F077D" w:rsidRDefault="004F077D" w:rsidP="004F077D">
            <w:pPr>
              <w:spacing w:after="0" w:line="240" w:lineRule="auto"/>
              <w:jc w:val="both"/>
              <w:rPr>
                <w:rFonts w:ascii="Times New Roman" w:hAnsi="Times New Roman"/>
                <w:sz w:val="28"/>
                <w:szCs w:val="28"/>
                <w:lang w:val="ru-RU" w:eastAsia="ru-RU"/>
              </w:rPr>
            </w:pPr>
            <w:r w:rsidRPr="004F077D">
              <w:rPr>
                <w:rFonts w:ascii="Times New Roman" w:hAnsi="Times New Roman"/>
                <w:sz w:val="28"/>
                <w:szCs w:val="28"/>
                <w:lang w:val="ru-RU" w:eastAsia="ru-RU"/>
              </w:rPr>
              <w:t>інші заклади, установи та організації, які повністю або частково фінансуються з місцевого бюджету</w:t>
            </w:r>
          </w:p>
        </w:tc>
        <w:tc>
          <w:tcPr>
            <w:tcW w:w="3266" w:type="dxa"/>
          </w:tcPr>
          <w:p w:rsidR="004F077D" w:rsidRPr="004F077D" w:rsidRDefault="004F077D" w:rsidP="004F077D">
            <w:pPr>
              <w:spacing w:after="0" w:line="240" w:lineRule="auto"/>
              <w:jc w:val="center"/>
              <w:rPr>
                <w:rFonts w:ascii="Times New Roman" w:hAnsi="Times New Roman"/>
                <w:sz w:val="28"/>
                <w:szCs w:val="28"/>
                <w:lang w:val="ru-RU" w:eastAsia="ru-RU"/>
              </w:rPr>
            </w:pPr>
            <w:r w:rsidRPr="004F077D">
              <w:rPr>
                <w:rFonts w:ascii="Times New Roman" w:hAnsi="Times New Roman"/>
                <w:spacing w:val="-4"/>
                <w:sz w:val="28"/>
                <w:szCs w:val="28"/>
                <w:lang w:val="ru-RU" w:eastAsia="ru-RU"/>
              </w:rPr>
              <w:t>100</w:t>
            </w:r>
          </w:p>
        </w:tc>
      </w:tr>
    </w:tbl>
    <w:p w:rsidR="004F077D" w:rsidRPr="004F077D" w:rsidRDefault="004F077D" w:rsidP="004F077D">
      <w:pPr>
        <w:tabs>
          <w:tab w:val="left" w:pos="9639"/>
        </w:tabs>
        <w:spacing w:after="0" w:line="240" w:lineRule="auto"/>
        <w:jc w:val="both"/>
        <w:rPr>
          <w:rFonts w:ascii="Times New Roman" w:hAnsi="Times New Roman"/>
          <w:sz w:val="28"/>
          <w:szCs w:val="28"/>
          <w:lang w:val="ru-RU" w:eastAsia="ru-RU"/>
        </w:rPr>
      </w:pPr>
    </w:p>
    <w:p w:rsidR="004F077D" w:rsidRPr="004F077D" w:rsidRDefault="004F077D" w:rsidP="004F077D">
      <w:pPr>
        <w:spacing w:after="0" w:line="240" w:lineRule="auto"/>
        <w:rPr>
          <w:rFonts w:ascii="Times New Roman" w:hAnsi="Times New Roman"/>
          <w:sz w:val="28"/>
          <w:szCs w:val="28"/>
          <w:lang w:val="ru-RU" w:eastAsia="ru-RU"/>
        </w:rPr>
      </w:pPr>
    </w:p>
    <w:p w:rsidR="004F077D" w:rsidRPr="004F077D" w:rsidRDefault="004F077D" w:rsidP="004F077D">
      <w:pPr>
        <w:spacing w:after="0" w:line="240" w:lineRule="auto"/>
        <w:rPr>
          <w:rFonts w:ascii="Times New Roman" w:hAnsi="Times New Roman"/>
          <w:sz w:val="28"/>
          <w:szCs w:val="28"/>
          <w:lang w:val="ru-RU" w:eastAsia="ru-RU"/>
        </w:rPr>
      </w:pPr>
    </w:p>
    <w:p w:rsidR="004F077D" w:rsidRPr="004F077D" w:rsidRDefault="004F077D" w:rsidP="004F077D">
      <w:pPr>
        <w:spacing w:after="0" w:line="240" w:lineRule="auto"/>
        <w:rPr>
          <w:rFonts w:ascii="Times New Roman" w:hAnsi="Times New Roman"/>
          <w:sz w:val="28"/>
          <w:szCs w:val="28"/>
          <w:lang w:val="ru-RU" w:eastAsia="ru-RU"/>
        </w:rPr>
      </w:pPr>
    </w:p>
    <w:p w:rsidR="004F077D" w:rsidRPr="004F077D" w:rsidRDefault="004F077D" w:rsidP="004F077D">
      <w:pPr>
        <w:spacing w:after="0" w:line="240" w:lineRule="auto"/>
        <w:rPr>
          <w:rFonts w:ascii="Times New Roman" w:hAnsi="Times New Roman"/>
          <w:sz w:val="28"/>
          <w:szCs w:val="28"/>
          <w:lang w:eastAsia="ru-RU"/>
        </w:rPr>
      </w:pPr>
      <w:r w:rsidRPr="004F077D">
        <w:rPr>
          <w:rFonts w:ascii="Times New Roman" w:hAnsi="Times New Roman"/>
          <w:sz w:val="28"/>
          <w:szCs w:val="28"/>
          <w:lang w:eastAsia="ru-RU"/>
        </w:rPr>
        <w:t>Г</w:t>
      </w:r>
      <w:r w:rsidRPr="004F077D">
        <w:rPr>
          <w:rFonts w:ascii="Times New Roman" w:hAnsi="Times New Roman"/>
          <w:sz w:val="28"/>
          <w:szCs w:val="28"/>
          <w:lang w:val="ru-RU" w:eastAsia="ru-RU"/>
        </w:rPr>
        <w:t xml:space="preserve">олова                                                                                      </w:t>
      </w:r>
      <w:r w:rsidRPr="004F077D">
        <w:rPr>
          <w:rFonts w:ascii="Times New Roman" w:hAnsi="Times New Roman"/>
          <w:sz w:val="28"/>
          <w:szCs w:val="28"/>
          <w:lang w:eastAsia="ru-RU"/>
        </w:rPr>
        <w:t>Світлана СОКОЛЮК</w:t>
      </w:r>
    </w:p>
    <w:p w:rsidR="004F077D" w:rsidRPr="004F077D" w:rsidRDefault="004F077D" w:rsidP="004F077D">
      <w:pPr>
        <w:tabs>
          <w:tab w:val="left" w:pos="993"/>
          <w:tab w:val="left" w:pos="7088"/>
        </w:tabs>
        <w:spacing w:after="0" w:line="240" w:lineRule="auto"/>
        <w:jc w:val="center"/>
        <w:rPr>
          <w:rFonts w:ascii="Times New Roman" w:eastAsia="Times New Roman" w:hAnsi="Times New Roman" w:cs="Arial"/>
          <w:sz w:val="20"/>
          <w:szCs w:val="20"/>
          <w:lang w:eastAsia="uk-UA"/>
        </w:rPr>
      </w:pPr>
    </w:p>
    <w:p w:rsidR="004F077D" w:rsidRPr="004F077D" w:rsidRDefault="004F077D" w:rsidP="004F077D">
      <w:pPr>
        <w:tabs>
          <w:tab w:val="left" w:pos="993"/>
          <w:tab w:val="left" w:pos="7088"/>
        </w:tabs>
        <w:spacing w:after="0" w:line="240" w:lineRule="auto"/>
        <w:jc w:val="center"/>
        <w:rPr>
          <w:rFonts w:ascii="Times New Roman" w:eastAsia="Times New Roman" w:hAnsi="Times New Roman" w:cs="Arial"/>
          <w:sz w:val="20"/>
          <w:szCs w:val="20"/>
          <w:lang w:eastAsia="uk-UA"/>
        </w:rPr>
      </w:pPr>
    </w:p>
    <w:p w:rsidR="004F077D" w:rsidRPr="004F077D" w:rsidRDefault="004F077D" w:rsidP="004F077D">
      <w:pPr>
        <w:tabs>
          <w:tab w:val="left" w:pos="993"/>
          <w:tab w:val="left" w:pos="7088"/>
        </w:tabs>
        <w:spacing w:after="0" w:line="240" w:lineRule="auto"/>
        <w:jc w:val="center"/>
        <w:rPr>
          <w:rFonts w:ascii="Times New Roman" w:eastAsia="Times New Roman" w:hAnsi="Times New Roman" w:cs="Arial"/>
          <w:sz w:val="20"/>
          <w:szCs w:val="20"/>
          <w:lang w:eastAsia="uk-UA"/>
        </w:rPr>
      </w:pPr>
    </w:p>
    <w:p w:rsidR="004F077D" w:rsidRPr="004F077D" w:rsidRDefault="004F077D" w:rsidP="004F077D">
      <w:pPr>
        <w:tabs>
          <w:tab w:val="left" w:pos="993"/>
          <w:tab w:val="left" w:pos="7088"/>
        </w:tabs>
        <w:spacing w:after="0" w:line="240" w:lineRule="auto"/>
        <w:jc w:val="center"/>
        <w:rPr>
          <w:rFonts w:ascii="Times New Roman" w:eastAsia="Times New Roman" w:hAnsi="Times New Roman" w:cs="Arial"/>
          <w:sz w:val="20"/>
          <w:szCs w:val="20"/>
          <w:lang w:eastAsia="uk-UA"/>
        </w:rPr>
      </w:pPr>
    </w:p>
    <w:p w:rsidR="004F077D" w:rsidRPr="004F077D" w:rsidRDefault="004F077D" w:rsidP="004F077D">
      <w:pPr>
        <w:tabs>
          <w:tab w:val="left" w:pos="993"/>
          <w:tab w:val="left" w:pos="7088"/>
        </w:tabs>
        <w:spacing w:after="0" w:line="240" w:lineRule="auto"/>
        <w:jc w:val="center"/>
        <w:rPr>
          <w:rFonts w:ascii="Times New Roman" w:eastAsia="Times New Roman" w:hAnsi="Times New Roman" w:cs="Arial"/>
          <w:sz w:val="20"/>
          <w:szCs w:val="20"/>
          <w:lang w:eastAsia="uk-UA"/>
        </w:rPr>
      </w:pPr>
    </w:p>
    <w:p w:rsidR="004F077D" w:rsidRPr="004F077D" w:rsidRDefault="004F077D" w:rsidP="004F077D">
      <w:pPr>
        <w:tabs>
          <w:tab w:val="left" w:pos="993"/>
          <w:tab w:val="left" w:pos="7088"/>
        </w:tabs>
        <w:spacing w:after="0" w:line="240" w:lineRule="auto"/>
        <w:jc w:val="center"/>
        <w:rPr>
          <w:rFonts w:ascii="Times New Roman" w:eastAsia="Times New Roman" w:hAnsi="Times New Roman" w:cs="Arial"/>
          <w:sz w:val="20"/>
          <w:szCs w:val="20"/>
          <w:lang w:eastAsia="uk-UA"/>
        </w:rPr>
      </w:pPr>
    </w:p>
    <w:p w:rsidR="004F077D" w:rsidRPr="004F077D" w:rsidRDefault="004F077D" w:rsidP="004F077D">
      <w:pPr>
        <w:tabs>
          <w:tab w:val="left" w:pos="993"/>
          <w:tab w:val="left" w:pos="7088"/>
        </w:tabs>
        <w:spacing w:after="0" w:line="240" w:lineRule="auto"/>
        <w:jc w:val="center"/>
        <w:rPr>
          <w:rFonts w:ascii="Times New Roman" w:eastAsia="Times New Roman" w:hAnsi="Times New Roman" w:cs="Arial"/>
          <w:sz w:val="20"/>
          <w:szCs w:val="20"/>
          <w:lang w:eastAsia="uk-UA"/>
        </w:rPr>
      </w:pPr>
    </w:p>
    <w:p w:rsidR="004F077D" w:rsidRPr="004F077D" w:rsidRDefault="004F077D" w:rsidP="004F077D">
      <w:pPr>
        <w:tabs>
          <w:tab w:val="left" w:pos="993"/>
          <w:tab w:val="left" w:pos="7088"/>
        </w:tabs>
        <w:spacing w:after="0" w:line="240" w:lineRule="auto"/>
        <w:jc w:val="center"/>
        <w:rPr>
          <w:rFonts w:ascii="Times New Roman" w:eastAsia="Times New Roman" w:hAnsi="Times New Roman" w:cs="Arial"/>
          <w:sz w:val="20"/>
          <w:szCs w:val="20"/>
          <w:lang w:eastAsia="uk-UA"/>
        </w:rPr>
      </w:pPr>
    </w:p>
    <w:p w:rsidR="004F077D" w:rsidRPr="004F077D" w:rsidRDefault="004F077D" w:rsidP="004F077D">
      <w:pPr>
        <w:tabs>
          <w:tab w:val="left" w:pos="993"/>
          <w:tab w:val="left" w:pos="7088"/>
        </w:tabs>
        <w:spacing w:after="0" w:line="240" w:lineRule="auto"/>
        <w:jc w:val="center"/>
        <w:rPr>
          <w:rFonts w:ascii="Times New Roman" w:eastAsia="Times New Roman" w:hAnsi="Times New Roman" w:cs="Arial"/>
          <w:sz w:val="20"/>
          <w:szCs w:val="20"/>
          <w:lang w:eastAsia="uk-UA"/>
        </w:rPr>
      </w:pPr>
    </w:p>
    <w:p w:rsidR="004F077D" w:rsidRPr="004F077D" w:rsidRDefault="004F077D" w:rsidP="004F077D">
      <w:pPr>
        <w:tabs>
          <w:tab w:val="left" w:pos="993"/>
          <w:tab w:val="left" w:pos="7088"/>
        </w:tabs>
        <w:spacing w:after="0" w:line="240" w:lineRule="auto"/>
        <w:jc w:val="center"/>
        <w:rPr>
          <w:rFonts w:ascii="Times New Roman" w:eastAsia="Times New Roman" w:hAnsi="Times New Roman" w:cs="Arial"/>
          <w:sz w:val="20"/>
          <w:szCs w:val="20"/>
          <w:lang w:eastAsia="uk-UA"/>
        </w:rPr>
      </w:pPr>
    </w:p>
    <w:p w:rsidR="004F077D" w:rsidRPr="004F077D" w:rsidRDefault="004F077D" w:rsidP="004F077D">
      <w:pPr>
        <w:tabs>
          <w:tab w:val="left" w:pos="993"/>
          <w:tab w:val="left" w:pos="7088"/>
        </w:tabs>
        <w:spacing w:after="0" w:line="240" w:lineRule="auto"/>
        <w:jc w:val="center"/>
        <w:rPr>
          <w:rFonts w:ascii="Times New Roman" w:eastAsia="Times New Roman" w:hAnsi="Times New Roman" w:cs="Arial"/>
          <w:sz w:val="20"/>
          <w:szCs w:val="20"/>
          <w:lang w:eastAsia="uk-UA"/>
        </w:rPr>
      </w:pPr>
    </w:p>
    <w:p w:rsidR="004F077D" w:rsidRPr="004F077D" w:rsidRDefault="004F077D" w:rsidP="004F077D">
      <w:pPr>
        <w:tabs>
          <w:tab w:val="left" w:pos="993"/>
          <w:tab w:val="left" w:pos="7088"/>
        </w:tabs>
        <w:spacing w:after="0" w:line="240" w:lineRule="auto"/>
        <w:jc w:val="center"/>
        <w:rPr>
          <w:rFonts w:ascii="Times New Roman" w:eastAsia="Times New Roman" w:hAnsi="Times New Roman" w:cs="Arial"/>
          <w:sz w:val="20"/>
          <w:szCs w:val="20"/>
          <w:lang w:eastAsia="uk-UA"/>
        </w:rPr>
      </w:pPr>
    </w:p>
    <w:p w:rsidR="004F077D" w:rsidRPr="004F077D" w:rsidRDefault="004F077D" w:rsidP="004F077D">
      <w:pPr>
        <w:tabs>
          <w:tab w:val="left" w:pos="993"/>
          <w:tab w:val="left" w:pos="7088"/>
        </w:tabs>
        <w:spacing w:after="0" w:line="240" w:lineRule="auto"/>
        <w:jc w:val="center"/>
        <w:rPr>
          <w:rFonts w:ascii="Times New Roman" w:eastAsia="Times New Roman" w:hAnsi="Times New Roman" w:cs="Arial"/>
          <w:sz w:val="20"/>
          <w:szCs w:val="20"/>
          <w:lang w:eastAsia="uk-UA"/>
        </w:rPr>
      </w:pPr>
    </w:p>
    <w:p w:rsidR="004F077D" w:rsidRPr="004F077D" w:rsidRDefault="004F077D" w:rsidP="004F077D">
      <w:pPr>
        <w:tabs>
          <w:tab w:val="left" w:pos="993"/>
          <w:tab w:val="left" w:pos="7088"/>
        </w:tabs>
        <w:spacing w:after="0" w:line="240" w:lineRule="auto"/>
        <w:jc w:val="center"/>
        <w:rPr>
          <w:rFonts w:ascii="Times New Roman" w:eastAsia="Times New Roman" w:hAnsi="Times New Roman" w:cs="Arial"/>
          <w:sz w:val="20"/>
          <w:szCs w:val="20"/>
          <w:lang w:eastAsia="uk-UA"/>
        </w:rPr>
      </w:pPr>
    </w:p>
    <w:p w:rsidR="004F077D" w:rsidRPr="004F077D" w:rsidRDefault="004F077D" w:rsidP="004F077D">
      <w:pPr>
        <w:tabs>
          <w:tab w:val="left" w:pos="993"/>
          <w:tab w:val="left" w:pos="7088"/>
        </w:tabs>
        <w:spacing w:after="0" w:line="240" w:lineRule="auto"/>
        <w:jc w:val="center"/>
        <w:rPr>
          <w:rFonts w:ascii="Times New Roman" w:eastAsia="Times New Roman" w:hAnsi="Times New Roman" w:cs="Arial"/>
          <w:sz w:val="20"/>
          <w:szCs w:val="20"/>
          <w:lang w:eastAsia="uk-UA"/>
        </w:rPr>
      </w:pPr>
    </w:p>
    <w:p w:rsidR="004F077D" w:rsidRPr="004F077D" w:rsidRDefault="004F077D" w:rsidP="004F077D">
      <w:pPr>
        <w:tabs>
          <w:tab w:val="left" w:pos="993"/>
          <w:tab w:val="left" w:pos="7088"/>
        </w:tabs>
        <w:spacing w:after="0" w:line="240" w:lineRule="auto"/>
        <w:jc w:val="center"/>
        <w:rPr>
          <w:rFonts w:ascii="Times New Roman" w:eastAsia="Times New Roman" w:hAnsi="Times New Roman" w:cs="Arial"/>
          <w:sz w:val="20"/>
          <w:szCs w:val="20"/>
          <w:lang w:eastAsia="uk-UA"/>
        </w:rPr>
      </w:pPr>
    </w:p>
    <w:p w:rsidR="004F077D" w:rsidRPr="004F077D" w:rsidRDefault="004F077D" w:rsidP="004F077D">
      <w:pPr>
        <w:tabs>
          <w:tab w:val="left" w:pos="993"/>
          <w:tab w:val="left" w:pos="7088"/>
        </w:tabs>
        <w:spacing w:after="0" w:line="240" w:lineRule="auto"/>
        <w:jc w:val="center"/>
        <w:rPr>
          <w:rFonts w:ascii="Times New Roman" w:eastAsia="Times New Roman" w:hAnsi="Times New Roman" w:cs="Arial"/>
          <w:sz w:val="20"/>
          <w:szCs w:val="20"/>
          <w:lang w:eastAsia="uk-UA"/>
        </w:rPr>
      </w:pPr>
    </w:p>
    <w:p w:rsidR="004F077D" w:rsidRPr="004F077D" w:rsidRDefault="004F077D" w:rsidP="004F077D">
      <w:pPr>
        <w:tabs>
          <w:tab w:val="left" w:pos="993"/>
          <w:tab w:val="left" w:pos="7088"/>
        </w:tabs>
        <w:spacing w:after="0" w:line="240" w:lineRule="auto"/>
        <w:jc w:val="center"/>
        <w:rPr>
          <w:rFonts w:ascii="Times New Roman" w:eastAsia="Times New Roman" w:hAnsi="Times New Roman" w:cs="Arial"/>
          <w:sz w:val="20"/>
          <w:szCs w:val="20"/>
          <w:lang w:eastAsia="uk-UA"/>
        </w:rPr>
      </w:pPr>
    </w:p>
    <w:p w:rsidR="004F077D" w:rsidRPr="004F077D" w:rsidRDefault="004F077D" w:rsidP="004F077D">
      <w:pPr>
        <w:tabs>
          <w:tab w:val="left" w:pos="993"/>
          <w:tab w:val="left" w:pos="7088"/>
        </w:tabs>
        <w:spacing w:after="0" w:line="240" w:lineRule="auto"/>
        <w:jc w:val="center"/>
        <w:rPr>
          <w:rFonts w:ascii="Times New Roman" w:eastAsia="Times New Roman" w:hAnsi="Times New Roman" w:cs="Arial"/>
          <w:sz w:val="20"/>
          <w:szCs w:val="20"/>
          <w:lang w:eastAsia="uk-UA"/>
        </w:rPr>
      </w:pPr>
    </w:p>
    <w:p w:rsidR="004F077D" w:rsidRPr="004F077D" w:rsidRDefault="004F077D" w:rsidP="004F077D">
      <w:pPr>
        <w:tabs>
          <w:tab w:val="left" w:pos="993"/>
          <w:tab w:val="left" w:pos="7088"/>
        </w:tabs>
        <w:spacing w:after="0" w:line="240" w:lineRule="auto"/>
        <w:jc w:val="center"/>
        <w:rPr>
          <w:rFonts w:ascii="Times New Roman" w:eastAsia="Times New Roman" w:hAnsi="Times New Roman" w:cs="Arial"/>
          <w:sz w:val="20"/>
          <w:szCs w:val="20"/>
          <w:lang w:eastAsia="uk-UA"/>
        </w:rPr>
      </w:pPr>
    </w:p>
    <w:p w:rsidR="004F077D" w:rsidRPr="004F077D" w:rsidRDefault="004F077D" w:rsidP="004F077D">
      <w:pPr>
        <w:tabs>
          <w:tab w:val="left" w:pos="993"/>
          <w:tab w:val="left" w:pos="7088"/>
        </w:tabs>
        <w:spacing w:after="0" w:line="240" w:lineRule="auto"/>
        <w:jc w:val="center"/>
        <w:rPr>
          <w:rFonts w:ascii="Times New Roman" w:eastAsia="Times New Roman" w:hAnsi="Times New Roman" w:cs="Arial"/>
          <w:sz w:val="20"/>
          <w:szCs w:val="20"/>
          <w:lang w:eastAsia="uk-UA"/>
        </w:rPr>
      </w:pPr>
    </w:p>
    <w:p w:rsidR="004F077D" w:rsidRPr="004F077D" w:rsidRDefault="004F077D" w:rsidP="004F077D">
      <w:pPr>
        <w:tabs>
          <w:tab w:val="left" w:pos="993"/>
          <w:tab w:val="left" w:pos="7088"/>
        </w:tabs>
        <w:spacing w:after="0" w:line="240" w:lineRule="auto"/>
        <w:jc w:val="center"/>
        <w:rPr>
          <w:rFonts w:ascii="Times New Roman" w:eastAsia="Times New Roman" w:hAnsi="Times New Roman" w:cs="Arial"/>
          <w:sz w:val="20"/>
          <w:szCs w:val="20"/>
          <w:lang w:eastAsia="uk-UA"/>
        </w:rPr>
      </w:pPr>
    </w:p>
    <w:p w:rsidR="004F077D" w:rsidRPr="004F077D" w:rsidRDefault="004F077D" w:rsidP="004F077D">
      <w:pPr>
        <w:tabs>
          <w:tab w:val="left" w:pos="993"/>
          <w:tab w:val="left" w:pos="7088"/>
        </w:tabs>
        <w:spacing w:after="0" w:line="240" w:lineRule="auto"/>
        <w:jc w:val="center"/>
        <w:rPr>
          <w:rFonts w:ascii="Times New Roman" w:eastAsia="Times New Roman" w:hAnsi="Times New Roman" w:cs="Arial"/>
          <w:sz w:val="20"/>
          <w:szCs w:val="20"/>
          <w:lang w:eastAsia="uk-UA"/>
        </w:rPr>
      </w:pPr>
    </w:p>
    <w:p w:rsidR="004F077D" w:rsidRPr="004F077D" w:rsidRDefault="004F077D" w:rsidP="004F077D">
      <w:pPr>
        <w:tabs>
          <w:tab w:val="left" w:pos="993"/>
          <w:tab w:val="left" w:pos="7088"/>
        </w:tabs>
        <w:spacing w:after="0" w:line="240" w:lineRule="auto"/>
        <w:jc w:val="center"/>
        <w:rPr>
          <w:rFonts w:ascii="Times New Roman" w:eastAsia="Times New Roman" w:hAnsi="Times New Roman" w:cs="Arial"/>
          <w:sz w:val="20"/>
          <w:szCs w:val="20"/>
          <w:lang w:eastAsia="uk-UA"/>
        </w:rPr>
      </w:pPr>
    </w:p>
    <w:p w:rsidR="004F077D" w:rsidRPr="004F077D" w:rsidRDefault="004F077D" w:rsidP="004F077D">
      <w:pPr>
        <w:tabs>
          <w:tab w:val="left" w:pos="993"/>
          <w:tab w:val="left" w:pos="7088"/>
        </w:tabs>
        <w:spacing w:after="0" w:line="240" w:lineRule="auto"/>
        <w:jc w:val="center"/>
        <w:rPr>
          <w:rFonts w:ascii="Times New Roman" w:eastAsia="Times New Roman" w:hAnsi="Times New Roman" w:cs="Arial"/>
          <w:sz w:val="20"/>
          <w:szCs w:val="20"/>
          <w:lang w:eastAsia="uk-UA"/>
        </w:rPr>
      </w:pPr>
    </w:p>
    <w:p w:rsidR="004F077D" w:rsidRPr="004F077D" w:rsidRDefault="004F077D" w:rsidP="004F077D">
      <w:pPr>
        <w:tabs>
          <w:tab w:val="left" w:pos="993"/>
          <w:tab w:val="left" w:pos="7088"/>
        </w:tabs>
        <w:spacing w:after="0" w:line="240" w:lineRule="auto"/>
        <w:jc w:val="center"/>
        <w:rPr>
          <w:rFonts w:ascii="Times New Roman" w:eastAsia="Times New Roman" w:hAnsi="Times New Roman" w:cs="Arial"/>
          <w:sz w:val="20"/>
          <w:szCs w:val="20"/>
          <w:lang w:eastAsia="uk-UA"/>
        </w:rPr>
      </w:pPr>
    </w:p>
    <w:p w:rsidR="004F077D" w:rsidRPr="004F077D" w:rsidRDefault="004F077D" w:rsidP="004F077D">
      <w:pPr>
        <w:tabs>
          <w:tab w:val="left" w:pos="993"/>
          <w:tab w:val="left" w:pos="7088"/>
        </w:tabs>
        <w:spacing w:after="0" w:line="240" w:lineRule="auto"/>
        <w:jc w:val="center"/>
        <w:rPr>
          <w:rFonts w:ascii="Times New Roman" w:eastAsia="Times New Roman" w:hAnsi="Times New Roman" w:cs="Arial"/>
          <w:sz w:val="20"/>
          <w:szCs w:val="20"/>
          <w:lang w:eastAsia="uk-UA"/>
        </w:rPr>
      </w:pPr>
    </w:p>
    <w:p w:rsidR="004F077D" w:rsidRPr="004F077D" w:rsidRDefault="004F077D" w:rsidP="004F077D">
      <w:pPr>
        <w:tabs>
          <w:tab w:val="left" w:pos="993"/>
          <w:tab w:val="left" w:pos="7088"/>
        </w:tabs>
        <w:spacing w:after="0" w:line="240" w:lineRule="auto"/>
        <w:jc w:val="center"/>
        <w:rPr>
          <w:rFonts w:ascii="Times New Roman" w:eastAsia="Times New Roman" w:hAnsi="Times New Roman" w:cs="Arial"/>
          <w:sz w:val="20"/>
          <w:szCs w:val="20"/>
          <w:lang w:eastAsia="uk-UA"/>
        </w:rPr>
      </w:pPr>
    </w:p>
    <w:p w:rsidR="004F077D" w:rsidRPr="004F077D" w:rsidRDefault="004F077D" w:rsidP="004F077D">
      <w:pPr>
        <w:tabs>
          <w:tab w:val="left" w:pos="993"/>
          <w:tab w:val="left" w:pos="7088"/>
        </w:tabs>
        <w:spacing w:after="0" w:line="240" w:lineRule="auto"/>
        <w:jc w:val="center"/>
        <w:rPr>
          <w:rFonts w:ascii="Times New Roman" w:eastAsia="Times New Roman" w:hAnsi="Times New Roman" w:cs="Arial"/>
          <w:sz w:val="20"/>
          <w:szCs w:val="20"/>
          <w:lang w:eastAsia="uk-UA"/>
        </w:rPr>
      </w:pPr>
    </w:p>
    <w:p w:rsidR="004F077D" w:rsidRPr="004F077D" w:rsidRDefault="004F077D" w:rsidP="004F077D">
      <w:pPr>
        <w:tabs>
          <w:tab w:val="left" w:pos="993"/>
          <w:tab w:val="left" w:pos="7088"/>
        </w:tabs>
        <w:spacing w:after="0" w:line="240" w:lineRule="auto"/>
        <w:jc w:val="center"/>
        <w:rPr>
          <w:rFonts w:ascii="Times New Roman" w:eastAsia="Times New Roman" w:hAnsi="Times New Roman" w:cs="Arial"/>
          <w:sz w:val="20"/>
          <w:szCs w:val="20"/>
          <w:lang w:eastAsia="uk-UA"/>
        </w:rPr>
      </w:pPr>
    </w:p>
    <w:p w:rsidR="004F077D" w:rsidRPr="004F077D" w:rsidRDefault="004F077D" w:rsidP="004F077D">
      <w:pPr>
        <w:tabs>
          <w:tab w:val="left" w:pos="993"/>
          <w:tab w:val="left" w:pos="7088"/>
        </w:tabs>
        <w:spacing w:after="0" w:line="240" w:lineRule="auto"/>
        <w:jc w:val="center"/>
        <w:rPr>
          <w:rFonts w:ascii="Times New Roman" w:eastAsia="Times New Roman" w:hAnsi="Times New Roman" w:cs="Arial"/>
          <w:sz w:val="20"/>
          <w:szCs w:val="20"/>
          <w:lang w:eastAsia="uk-UA"/>
        </w:rPr>
      </w:pPr>
    </w:p>
    <w:p w:rsidR="004F077D" w:rsidRPr="004F077D" w:rsidRDefault="004F077D" w:rsidP="004F077D">
      <w:pPr>
        <w:tabs>
          <w:tab w:val="left" w:pos="993"/>
          <w:tab w:val="left" w:pos="7088"/>
        </w:tabs>
        <w:spacing w:after="0" w:line="240" w:lineRule="auto"/>
        <w:jc w:val="center"/>
        <w:rPr>
          <w:rFonts w:ascii="Times New Roman" w:eastAsia="Times New Roman" w:hAnsi="Times New Roman" w:cs="Arial"/>
          <w:sz w:val="20"/>
          <w:szCs w:val="20"/>
          <w:lang w:eastAsia="uk-UA"/>
        </w:rPr>
      </w:pPr>
    </w:p>
    <w:p w:rsidR="004F077D" w:rsidRPr="004F077D" w:rsidRDefault="004F077D" w:rsidP="004F077D">
      <w:pPr>
        <w:tabs>
          <w:tab w:val="left" w:pos="993"/>
          <w:tab w:val="left" w:pos="7088"/>
        </w:tabs>
        <w:spacing w:after="0" w:line="240" w:lineRule="auto"/>
        <w:jc w:val="center"/>
        <w:rPr>
          <w:rFonts w:ascii="Times New Roman" w:eastAsia="Times New Roman" w:hAnsi="Times New Roman" w:cs="Arial"/>
          <w:sz w:val="20"/>
          <w:szCs w:val="20"/>
          <w:lang w:eastAsia="uk-UA"/>
        </w:rPr>
      </w:pPr>
    </w:p>
    <w:p w:rsidR="004F077D" w:rsidRPr="004F077D" w:rsidRDefault="004F077D" w:rsidP="004F077D">
      <w:pPr>
        <w:tabs>
          <w:tab w:val="left" w:pos="993"/>
          <w:tab w:val="left" w:pos="7088"/>
        </w:tabs>
        <w:spacing w:after="0" w:line="240" w:lineRule="auto"/>
        <w:jc w:val="center"/>
        <w:rPr>
          <w:rFonts w:ascii="Times New Roman" w:eastAsia="Times New Roman" w:hAnsi="Times New Roman" w:cs="Arial"/>
          <w:sz w:val="20"/>
          <w:szCs w:val="20"/>
          <w:lang w:eastAsia="uk-UA"/>
        </w:rPr>
      </w:pPr>
    </w:p>
    <w:p w:rsidR="004F077D" w:rsidRPr="004F077D" w:rsidRDefault="004F077D" w:rsidP="004F077D">
      <w:pPr>
        <w:tabs>
          <w:tab w:val="left" w:pos="993"/>
          <w:tab w:val="left" w:pos="7088"/>
        </w:tabs>
        <w:spacing w:after="0" w:line="240" w:lineRule="auto"/>
        <w:jc w:val="center"/>
        <w:rPr>
          <w:rFonts w:ascii="Times New Roman" w:eastAsia="Times New Roman" w:hAnsi="Times New Roman" w:cs="Arial"/>
          <w:sz w:val="20"/>
          <w:szCs w:val="20"/>
          <w:lang w:eastAsia="uk-UA"/>
        </w:rPr>
      </w:pPr>
    </w:p>
    <w:p w:rsidR="004F077D" w:rsidRPr="004F077D" w:rsidRDefault="004F077D" w:rsidP="004F077D">
      <w:pPr>
        <w:tabs>
          <w:tab w:val="left" w:pos="993"/>
          <w:tab w:val="left" w:pos="7088"/>
        </w:tabs>
        <w:spacing w:after="0" w:line="240" w:lineRule="auto"/>
        <w:jc w:val="center"/>
        <w:rPr>
          <w:rFonts w:ascii="Times New Roman" w:eastAsia="Times New Roman" w:hAnsi="Times New Roman" w:cs="Arial"/>
          <w:sz w:val="20"/>
          <w:szCs w:val="20"/>
          <w:lang w:eastAsia="uk-UA"/>
        </w:rPr>
      </w:pPr>
    </w:p>
    <w:p w:rsidR="004F077D" w:rsidRPr="004F077D" w:rsidRDefault="004F077D" w:rsidP="004F077D">
      <w:pPr>
        <w:widowControl w:val="0"/>
        <w:spacing w:after="0" w:line="322" w:lineRule="exact"/>
        <w:jc w:val="center"/>
        <w:rPr>
          <w:rFonts w:ascii="Times New Roman" w:eastAsia="Times New Roman" w:hAnsi="Times New Roman"/>
          <w:b/>
          <w:bCs/>
          <w:spacing w:val="1"/>
          <w:sz w:val="28"/>
          <w:szCs w:val="28"/>
          <w:lang w:val="ru-RU" w:eastAsia="ru-RU"/>
        </w:rPr>
      </w:pPr>
      <w:r w:rsidRPr="004F077D">
        <w:rPr>
          <w:rFonts w:ascii="Times New Roman" w:eastAsia="Times New Roman" w:hAnsi="Times New Roman"/>
          <w:b/>
          <w:bCs/>
          <w:spacing w:val="1"/>
          <w:sz w:val="28"/>
          <w:szCs w:val="28"/>
          <w:lang w:val="ru-RU" w:eastAsia="ru-RU"/>
        </w:rPr>
        <w:t xml:space="preserve">Аналіз регуляторного впливу </w:t>
      </w:r>
    </w:p>
    <w:p w:rsidR="004F077D" w:rsidRPr="004F077D" w:rsidRDefault="004F077D" w:rsidP="004F077D">
      <w:pPr>
        <w:widowControl w:val="0"/>
        <w:spacing w:after="0" w:line="322" w:lineRule="exact"/>
        <w:jc w:val="center"/>
        <w:rPr>
          <w:rFonts w:ascii="Times New Roman" w:eastAsia="Times New Roman" w:hAnsi="Times New Roman"/>
          <w:b/>
          <w:bCs/>
          <w:spacing w:val="1"/>
          <w:sz w:val="28"/>
          <w:szCs w:val="28"/>
          <w:lang w:val="ru-RU" w:eastAsia="ru-RU"/>
        </w:rPr>
      </w:pPr>
      <w:r w:rsidRPr="004F077D">
        <w:rPr>
          <w:rFonts w:ascii="Times New Roman" w:eastAsia="Times New Roman" w:hAnsi="Times New Roman"/>
          <w:b/>
          <w:bCs/>
          <w:spacing w:val="1"/>
          <w:sz w:val="28"/>
          <w:szCs w:val="28"/>
          <w:lang w:val="ru-RU" w:eastAsia="ru-RU"/>
        </w:rPr>
        <w:t>до проекту рішення Городищенської сільської ради «Про встановлення   ставок  та пільг зі сплати земельного податку на 2022 рік»</w:t>
      </w:r>
    </w:p>
    <w:p w:rsidR="004F077D" w:rsidRPr="004F077D" w:rsidRDefault="004F077D" w:rsidP="004F077D">
      <w:pPr>
        <w:widowControl w:val="0"/>
        <w:spacing w:after="0" w:line="322" w:lineRule="exact"/>
        <w:jc w:val="center"/>
        <w:rPr>
          <w:rFonts w:ascii="Times New Roman" w:eastAsia="Times New Roman" w:hAnsi="Times New Roman"/>
          <w:b/>
          <w:bCs/>
          <w:spacing w:val="1"/>
          <w:sz w:val="28"/>
          <w:szCs w:val="28"/>
          <w:lang w:val="ru-RU" w:eastAsia="ru-RU"/>
        </w:rPr>
      </w:pPr>
    </w:p>
    <w:tbl>
      <w:tblPr>
        <w:tblW w:w="0" w:type="auto"/>
        <w:tblInd w:w="109" w:type="dxa"/>
        <w:tblLayout w:type="fixed"/>
        <w:tblCellMar>
          <w:left w:w="0" w:type="dxa"/>
          <w:right w:w="0" w:type="dxa"/>
        </w:tblCellMar>
        <w:tblLook w:val="01E0" w:firstRow="1" w:lastRow="1" w:firstColumn="1" w:lastColumn="1" w:noHBand="0" w:noVBand="0"/>
      </w:tblPr>
      <w:tblGrid>
        <w:gridCol w:w="3315"/>
        <w:gridCol w:w="6477"/>
      </w:tblGrid>
      <w:tr w:rsidR="004F077D" w:rsidRPr="004F077D" w:rsidTr="004E4787">
        <w:trPr>
          <w:trHeight w:val="2473"/>
        </w:trPr>
        <w:tc>
          <w:tcPr>
            <w:tcW w:w="3315" w:type="dxa"/>
            <w:shd w:val="clear" w:color="auto" w:fill="auto"/>
          </w:tcPr>
          <w:p w:rsidR="004F077D" w:rsidRPr="004F077D" w:rsidRDefault="004F077D" w:rsidP="004F077D">
            <w:pPr>
              <w:widowControl w:val="0"/>
              <w:autoSpaceDE w:val="0"/>
              <w:autoSpaceDN w:val="0"/>
              <w:spacing w:after="0" w:line="480" w:lineRule="auto"/>
              <w:ind w:left="200" w:right="874"/>
              <w:rPr>
                <w:rFonts w:ascii="Times New Roman" w:eastAsia="Times New Roman" w:hAnsi="Times New Roman"/>
                <w:sz w:val="24"/>
                <w:szCs w:val="24"/>
                <w:lang w:val="ru-RU"/>
              </w:rPr>
            </w:pPr>
            <w:r w:rsidRPr="004F077D">
              <w:rPr>
                <w:rFonts w:ascii="Times New Roman" w:eastAsia="Times New Roman" w:hAnsi="Times New Roman"/>
                <w:sz w:val="24"/>
                <w:szCs w:val="24"/>
                <w:lang w:val="ru-RU"/>
              </w:rPr>
              <w:t>Регуляторний орган Розробник документа</w:t>
            </w:r>
          </w:p>
          <w:p w:rsidR="004F077D" w:rsidRPr="004F077D" w:rsidRDefault="004F077D" w:rsidP="004F077D">
            <w:pPr>
              <w:widowControl w:val="0"/>
              <w:autoSpaceDE w:val="0"/>
              <w:autoSpaceDN w:val="0"/>
              <w:spacing w:before="1" w:after="0" w:line="240" w:lineRule="auto"/>
              <w:rPr>
                <w:rFonts w:ascii="Times New Roman" w:eastAsia="Times New Roman" w:hAnsi="Times New Roman"/>
                <w:b/>
                <w:sz w:val="24"/>
                <w:szCs w:val="24"/>
                <w:lang w:val="ru-RU"/>
              </w:rPr>
            </w:pPr>
          </w:p>
          <w:p w:rsidR="004F077D" w:rsidRPr="004F077D" w:rsidRDefault="004F077D" w:rsidP="004F077D">
            <w:pPr>
              <w:widowControl w:val="0"/>
              <w:autoSpaceDE w:val="0"/>
              <w:autoSpaceDN w:val="0"/>
              <w:spacing w:after="0" w:line="240" w:lineRule="auto"/>
              <w:ind w:left="200"/>
              <w:rPr>
                <w:rFonts w:ascii="Times New Roman" w:eastAsia="Times New Roman" w:hAnsi="Times New Roman"/>
                <w:sz w:val="24"/>
                <w:szCs w:val="24"/>
                <w:lang w:val="ru-RU"/>
              </w:rPr>
            </w:pPr>
            <w:r w:rsidRPr="004F077D">
              <w:rPr>
                <w:rFonts w:ascii="Times New Roman" w:eastAsia="Times New Roman" w:hAnsi="Times New Roman"/>
                <w:sz w:val="24"/>
                <w:szCs w:val="24"/>
                <w:lang w:val="ru-RU"/>
              </w:rPr>
              <w:t>Поштова адреса</w:t>
            </w:r>
          </w:p>
          <w:p w:rsidR="004F077D" w:rsidRPr="004F077D" w:rsidRDefault="004F077D" w:rsidP="004F077D">
            <w:pPr>
              <w:widowControl w:val="0"/>
              <w:autoSpaceDE w:val="0"/>
              <w:autoSpaceDN w:val="0"/>
              <w:spacing w:after="0" w:line="240" w:lineRule="auto"/>
              <w:rPr>
                <w:rFonts w:ascii="Times New Roman" w:eastAsia="Times New Roman" w:hAnsi="Times New Roman"/>
                <w:b/>
                <w:sz w:val="24"/>
                <w:szCs w:val="24"/>
                <w:lang w:val="ru-RU"/>
              </w:rPr>
            </w:pPr>
          </w:p>
          <w:p w:rsidR="004F077D" w:rsidRPr="004F077D" w:rsidRDefault="004F077D" w:rsidP="004F077D">
            <w:pPr>
              <w:widowControl w:val="0"/>
              <w:autoSpaceDE w:val="0"/>
              <w:autoSpaceDN w:val="0"/>
              <w:spacing w:after="0" w:line="270" w:lineRule="atLeast"/>
              <w:ind w:left="200" w:right="966"/>
              <w:rPr>
                <w:rFonts w:ascii="Times New Roman" w:eastAsia="Times New Roman" w:hAnsi="Times New Roman"/>
                <w:sz w:val="24"/>
                <w:szCs w:val="24"/>
              </w:rPr>
            </w:pPr>
            <w:r w:rsidRPr="004F077D">
              <w:rPr>
                <w:rFonts w:ascii="Times New Roman" w:eastAsia="Times New Roman" w:hAnsi="Times New Roman"/>
                <w:sz w:val="24"/>
                <w:szCs w:val="24"/>
              </w:rPr>
              <w:t>Відповідальна особа Контактний телефон</w:t>
            </w:r>
          </w:p>
        </w:tc>
        <w:tc>
          <w:tcPr>
            <w:tcW w:w="6477" w:type="dxa"/>
            <w:shd w:val="clear" w:color="auto" w:fill="auto"/>
          </w:tcPr>
          <w:p w:rsidR="004F077D" w:rsidRPr="004F077D" w:rsidRDefault="004F077D" w:rsidP="004F077D">
            <w:pPr>
              <w:widowControl w:val="0"/>
              <w:numPr>
                <w:ilvl w:val="0"/>
                <w:numId w:val="23"/>
              </w:numPr>
              <w:tabs>
                <w:tab w:val="left" w:pos="1244"/>
              </w:tabs>
              <w:autoSpaceDE w:val="0"/>
              <w:autoSpaceDN w:val="0"/>
              <w:spacing w:after="0" w:line="240" w:lineRule="auto"/>
              <w:ind w:right="201" w:hanging="360"/>
              <w:jc w:val="both"/>
              <w:rPr>
                <w:rFonts w:ascii="Times New Roman" w:eastAsia="Times New Roman" w:hAnsi="Times New Roman"/>
                <w:sz w:val="24"/>
                <w:lang w:val="ru-RU"/>
              </w:rPr>
            </w:pPr>
            <w:r w:rsidRPr="004F077D">
              <w:rPr>
                <w:rFonts w:ascii="Times New Roman" w:eastAsia="Times New Roman" w:hAnsi="Times New Roman"/>
                <w:sz w:val="24"/>
                <w:lang w:val="ru-RU"/>
              </w:rPr>
              <w:t>Городищенська сільська рада Луцького району Волинської</w:t>
            </w:r>
            <w:r w:rsidRPr="004F077D">
              <w:rPr>
                <w:rFonts w:ascii="Times New Roman" w:eastAsia="Times New Roman" w:hAnsi="Times New Roman"/>
                <w:spacing w:val="-1"/>
                <w:sz w:val="24"/>
                <w:lang w:val="ru-RU"/>
              </w:rPr>
              <w:t xml:space="preserve"> </w:t>
            </w:r>
            <w:r w:rsidRPr="004F077D">
              <w:rPr>
                <w:rFonts w:ascii="Times New Roman" w:eastAsia="Times New Roman" w:hAnsi="Times New Roman"/>
                <w:sz w:val="24"/>
                <w:lang w:val="ru-RU"/>
              </w:rPr>
              <w:t>області</w:t>
            </w:r>
          </w:p>
          <w:p w:rsidR="004F077D" w:rsidRPr="004F077D" w:rsidRDefault="004F077D" w:rsidP="004F077D">
            <w:pPr>
              <w:widowControl w:val="0"/>
              <w:numPr>
                <w:ilvl w:val="0"/>
                <w:numId w:val="23"/>
              </w:numPr>
              <w:tabs>
                <w:tab w:val="left" w:pos="1244"/>
              </w:tabs>
              <w:autoSpaceDE w:val="0"/>
              <w:autoSpaceDN w:val="0"/>
              <w:spacing w:after="0" w:line="240" w:lineRule="auto"/>
              <w:ind w:right="205" w:hanging="360"/>
              <w:jc w:val="both"/>
              <w:rPr>
                <w:rFonts w:ascii="Times New Roman" w:eastAsia="Times New Roman" w:hAnsi="Times New Roman"/>
                <w:sz w:val="24"/>
              </w:rPr>
            </w:pPr>
            <w:r w:rsidRPr="004F077D">
              <w:rPr>
                <w:rFonts w:ascii="Times New Roman" w:eastAsia="Times New Roman" w:hAnsi="Times New Roman"/>
                <w:sz w:val="24"/>
              </w:rPr>
              <w:t>Фінансовий відділ Городищенської сільської ради</w:t>
            </w:r>
          </w:p>
          <w:p w:rsidR="004F077D" w:rsidRPr="004F077D" w:rsidRDefault="004F077D" w:rsidP="004F077D">
            <w:pPr>
              <w:widowControl w:val="0"/>
              <w:numPr>
                <w:ilvl w:val="0"/>
                <w:numId w:val="23"/>
              </w:numPr>
              <w:tabs>
                <w:tab w:val="left" w:pos="1244"/>
              </w:tabs>
              <w:autoSpaceDE w:val="0"/>
              <w:autoSpaceDN w:val="0"/>
              <w:spacing w:after="0" w:line="240" w:lineRule="auto"/>
              <w:ind w:right="197" w:hanging="360"/>
              <w:jc w:val="both"/>
              <w:rPr>
                <w:rFonts w:ascii="Times New Roman" w:eastAsia="Times New Roman" w:hAnsi="Times New Roman"/>
                <w:sz w:val="24"/>
                <w:lang w:val="ru-RU"/>
              </w:rPr>
            </w:pPr>
            <w:r w:rsidRPr="004F077D">
              <w:rPr>
                <w:rFonts w:ascii="Times New Roman" w:eastAsia="Times New Roman" w:hAnsi="Times New Roman"/>
                <w:sz w:val="24"/>
                <w:lang w:val="ru-RU"/>
              </w:rPr>
              <w:t>вул. Шкільна,35 с.Городище  Луцького району Волинської</w:t>
            </w:r>
            <w:r w:rsidRPr="004F077D">
              <w:rPr>
                <w:rFonts w:ascii="Times New Roman" w:eastAsia="Times New Roman" w:hAnsi="Times New Roman"/>
                <w:spacing w:val="-1"/>
                <w:sz w:val="24"/>
                <w:lang w:val="ru-RU"/>
              </w:rPr>
              <w:t xml:space="preserve"> </w:t>
            </w:r>
            <w:r w:rsidRPr="004F077D">
              <w:rPr>
                <w:rFonts w:ascii="Times New Roman" w:eastAsia="Times New Roman" w:hAnsi="Times New Roman"/>
                <w:sz w:val="24"/>
                <w:lang w:val="ru-RU"/>
              </w:rPr>
              <w:t>області</w:t>
            </w:r>
          </w:p>
          <w:p w:rsidR="004F077D" w:rsidRPr="004F077D" w:rsidRDefault="004F077D" w:rsidP="004F077D">
            <w:pPr>
              <w:widowControl w:val="0"/>
              <w:numPr>
                <w:ilvl w:val="0"/>
                <w:numId w:val="23"/>
              </w:numPr>
              <w:tabs>
                <w:tab w:val="left" w:pos="1304"/>
              </w:tabs>
              <w:autoSpaceDE w:val="0"/>
              <w:autoSpaceDN w:val="0"/>
              <w:spacing w:after="0" w:line="240" w:lineRule="auto"/>
              <w:ind w:left="1303" w:hanging="409"/>
              <w:jc w:val="both"/>
              <w:rPr>
                <w:rFonts w:ascii="Times New Roman" w:eastAsia="Times New Roman" w:hAnsi="Times New Roman"/>
                <w:sz w:val="24"/>
              </w:rPr>
            </w:pPr>
            <w:r w:rsidRPr="004F077D">
              <w:rPr>
                <w:rFonts w:ascii="Times New Roman" w:eastAsia="Times New Roman" w:hAnsi="Times New Roman"/>
                <w:sz w:val="24"/>
              </w:rPr>
              <w:t>Воробей Іванна Григорівна</w:t>
            </w:r>
          </w:p>
          <w:p w:rsidR="004F077D" w:rsidRPr="004F077D" w:rsidRDefault="004F077D" w:rsidP="004F077D">
            <w:pPr>
              <w:widowControl w:val="0"/>
              <w:autoSpaceDE w:val="0"/>
              <w:autoSpaceDN w:val="0"/>
              <w:spacing w:after="0" w:line="256" w:lineRule="exact"/>
              <w:ind w:left="895"/>
              <w:jc w:val="both"/>
              <w:rPr>
                <w:rFonts w:ascii="Times New Roman" w:eastAsia="Times New Roman" w:hAnsi="Times New Roman"/>
                <w:sz w:val="24"/>
                <w:szCs w:val="24"/>
              </w:rPr>
            </w:pPr>
            <w:r w:rsidRPr="004F077D">
              <w:rPr>
                <w:rFonts w:ascii="Times New Roman" w:eastAsia="Times New Roman" w:hAnsi="Times New Roman"/>
                <w:sz w:val="24"/>
              </w:rPr>
              <w:t>-     (095) 5407736</w:t>
            </w:r>
          </w:p>
        </w:tc>
      </w:tr>
    </w:tbl>
    <w:p w:rsidR="004F077D" w:rsidRPr="004F077D" w:rsidRDefault="004F077D" w:rsidP="004F077D">
      <w:pPr>
        <w:widowControl w:val="0"/>
        <w:spacing w:after="0" w:line="322" w:lineRule="exact"/>
        <w:jc w:val="center"/>
        <w:rPr>
          <w:rFonts w:ascii="Times New Roman" w:eastAsia="Times New Roman" w:hAnsi="Times New Roman"/>
          <w:b/>
          <w:bCs/>
          <w:spacing w:val="1"/>
          <w:sz w:val="24"/>
          <w:szCs w:val="24"/>
          <w:lang w:val="ru-RU" w:eastAsia="ru-RU"/>
        </w:rPr>
      </w:pPr>
    </w:p>
    <w:p w:rsidR="004F077D" w:rsidRPr="004F077D" w:rsidRDefault="004F077D" w:rsidP="004F077D">
      <w:pPr>
        <w:widowControl w:val="0"/>
        <w:tabs>
          <w:tab w:val="center" w:pos="4047"/>
          <w:tab w:val="left" w:pos="4321"/>
          <w:tab w:val="left" w:pos="6061"/>
        </w:tabs>
        <w:spacing w:after="240" w:line="274" w:lineRule="exact"/>
        <w:ind w:left="20" w:firstLine="547"/>
        <w:jc w:val="both"/>
        <w:rPr>
          <w:rFonts w:ascii="Times New Roman" w:eastAsia="Times New Roman" w:hAnsi="Times New Roman"/>
          <w:spacing w:val="3"/>
          <w:sz w:val="24"/>
          <w:szCs w:val="24"/>
          <w:lang w:val="ru-RU" w:eastAsia="ru-RU"/>
        </w:rPr>
      </w:pPr>
      <w:r w:rsidRPr="004F077D">
        <w:rPr>
          <w:rFonts w:ascii="Times New Roman" w:eastAsia="Times New Roman" w:hAnsi="Times New Roman"/>
          <w:spacing w:val="3"/>
          <w:sz w:val="24"/>
          <w:szCs w:val="24"/>
          <w:lang w:val="ru-RU" w:eastAsia="ru-RU"/>
        </w:rPr>
        <w:tab/>
        <w:t>Аналіз регуляторного впливу проекту рішення сільської ради «Про встановлення   ставок та пільг зі сплати земельного податку   на 2022 рік» підготовлено на виконання вимог Закону України «Про засади державної регуляторної політики у сфері господарської діяльності» з урахуванням вимог Постанови Кабінету Міністрів України від 11 березня 2004 року №308 «Про затвердження методик проведення аналізу впливу та відстеження результативності регуляторного акта», зі змінами (Постанова Кабінету Міністрів України від 16 грудня 2015 року №1151), Податкового кодексу України від 02.12.2010 №2755-УІ (із змінами і доповненнями).</w:t>
      </w:r>
    </w:p>
    <w:p w:rsidR="004F077D" w:rsidRPr="004F077D" w:rsidRDefault="004F077D" w:rsidP="004F077D">
      <w:pPr>
        <w:widowControl w:val="0"/>
        <w:numPr>
          <w:ilvl w:val="0"/>
          <w:numId w:val="28"/>
        </w:numPr>
        <w:tabs>
          <w:tab w:val="left" w:pos="869"/>
        </w:tabs>
        <w:spacing w:after="0" w:line="274" w:lineRule="exact"/>
        <w:ind w:left="580"/>
        <w:jc w:val="both"/>
        <w:rPr>
          <w:rFonts w:ascii="Times New Roman" w:eastAsia="Times New Roman" w:hAnsi="Times New Roman"/>
          <w:b/>
          <w:bCs/>
          <w:color w:val="000000"/>
          <w:spacing w:val="3"/>
          <w:sz w:val="24"/>
          <w:szCs w:val="24"/>
          <w:lang w:val="ru-RU" w:eastAsia="uk-UA" w:bidi="uk-UA"/>
        </w:rPr>
      </w:pPr>
      <w:r w:rsidRPr="004F077D">
        <w:rPr>
          <w:rFonts w:ascii="Times New Roman" w:eastAsia="Times New Roman" w:hAnsi="Times New Roman"/>
          <w:b/>
          <w:bCs/>
          <w:spacing w:val="3"/>
          <w:sz w:val="24"/>
          <w:szCs w:val="24"/>
          <w:lang w:val="ru-RU" w:eastAsia="ru-RU"/>
        </w:rPr>
        <w:t xml:space="preserve"> </w:t>
      </w:r>
      <w:r w:rsidRPr="004F077D">
        <w:rPr>
          <w:rFonts w:ascii="Times New Roman" w:eastAsia="Courier New" w:hAnsi="Times New Roman"/>
          <w:b/>
          <w:bCs/>
          <w:color w:val="000000"/>
          <w:spacing w:val="3"/>
          <w:sz w:val="24"/>
          <w:szCs w:val="24"/>
          <w:lang w:val="ru-RU" w:eastAsia="uk-UA" w:bidi="uk-UA"/>
        </w:rPr>
        <w:t xml:space="preserve"> </w:t>
      </w:r>
      <w:r w:rsidRPr="004F077D">
        <w:rPr>
          <w:rFonts w:ascii="Times New Roman" w:eastAsia="Times New Roman" w:hAnsi="Times New Roman"/>
          <w:b/>
          <w:bCs/>
          <w:color w:val="000000"/>
          <w:spacing w:val="3"/>
          <w:sz w:val="24"/>
          <w:szCs w:val="24"/>
          <w:lang w:val="ru-RU" w:eastAsia="uk-UA" w:bidi="uk-UA"/>
        </w:rPr>
        <w:t>Визначення проблеми, яку передбачається розв’язати шляхом державного</w:t>
      </w:r>
    </w:p>
    <w:p w:rsidR="004F077D" w:rsidRPr="004F077D" w:rsidRDefault="004F077D" w:rsidP="004F077D">
      <w:pPr>
        <w:widowControl w:val="0"/>
        <w:spacing w:after="0" w:line="274" w:lineRule="exact"/>
        <w:jc w:val="center"/>
        <w:rPr>
          <w:rFonts w:ascii="Times New Roman" w:eastAsia="Times New Roman" w:hAnsi="Times New Roman"/>
          <w:b/>
          <w:bCs/>
          <w:color w:val="000000"/>
          <w:spacing w:val="3"/>
          <w:sz w:val="24"/>
          <w:szCs w:val="24"/>
          <w:lang w:eastAsia="uk-UA" w:bidi="uk-UA"/>
        </w:rPr>
      </w:pPr>
      <w:r w:rsidRPr="004F077D">
        <w:rPr>
          <w:rFonts w:ascii="Times New Roman" w:eastAsia="Times New Roman" w:hAnsi="Times New Roman"/>
          <w:b/>
          <w:bCs/>
          <w:color w:val="000000"/>
          <w:spacing w:val="3"/>
          <w:sz w:val="24"/>
          <w:szCs w:val="24"/>
          <w:lang w:eastAsia="uk-UA" w:bidi="uk-UA"/>
        </w:rPr>
        <w:t>регулювання:</w:t>
      </w:r>
    </w:p>
    <w:p w:rsidR="004F077D" w:rsidRPr="004F077D" w:rsidRDefault="004F077D" w:rsidP="004F077D">
      <w:pPr>
        <w:widowControl w:val="0"/>
        <w:spacing w:after="0" w:line="274" w:lineRule="exact"/>
        <w:ind w:left="20" w:right="20" w:firstLine="840"/>
        <w:jc w:val="both"/>
        <w:rPr>
          <w:rFonts w:ascii="Times New Roman" w:eastAsia="Times New Roman" w:hAnsi="Times New Roman"/>
          <w:color w:val="000000"/>
          <w:spacing w:val="3"/>
          <w:sz w:val="24"/>
          <w:szCs w:val="24"/>
          <w:lang w:eastAsia="uk-UA" w:bidi="uk-UA"/>
        </w:rPr>
      </w:pPr>
      <w:r w:rsidRPr="004F077D">
        <w:rPr>
          <w:rFonts w:ascii="Times New Roman" w:eastAsia="Times New Roman" w:hAnsi="Times New Roman"/>
          <w:color w:val="000000"/>
          <w:spacing w:val="3"/>
          <w:sz w:val="24"/>
          <w:szCs w:val="24"/>
          <w:lang w:eastAsia="uk-UA" w:bidi="uk-UA"/>
        </w:rPr>
        <w:t>Розвиток країни неможливий без ефективного розвитку громад, які потребують відповідного фінансового забезпечення, безпосередньо залежного від способу наповнення місцевих бюджетів. Проблема, яку пропонується вирішити шляхом прийняття відповідного регуляторного акта, дуже важлива для нашої громади.</w:t>
      </w:r>
    </w:p>
    <w:p w:rsidR="004F077D" w:rsidRPr="004F077D" w:rsidRDefault="004F077D" w:rsidP="004F077D">
      <w:pPr>
        <w:widowControl w:val="0"/>
        <w:spacing w:after="0" w:line="274" w:lineRule="exact"/>
        <w:ind w:left="20" w:right="20" w:firstLine="840"/>
        <w:jc w:val="both"/>
        <w:rPr>
          <w:rFonts w:ascii="Times New Roman" w:eastAsia="Times New Roman" w:hAnsi="Times New Roman"/>
          <w:color w:val="000000"/>
          <w:spacing w:val="3"/>
          <w:sz w:val="24"/>
          <w:szCs w:val="24"/>
          <w:lang w:eastAsia="uk-UA" w:bidi="uk-UA"/>
        </w:rPr>
      </w:pPr>
      <w:r w:rsidRPr="004F077D">
        <w:rPr>
          <w:rFonts w:ascii="Times New Roman" w:eastAsia="Times New Roman" w:hAnsi="Times New Roman"/>
          <w:color w:val="000000"/>
          <w:spacing w:val="3"/>
          <w:sz w:val="24"/>
          <w:szCs w:val="24"/>
          <w:lang w:eastAsia="uk-UA" w:bidi="uk-UA"/>
        </w:rPr>
        <w:t>Відповідно до статті 10 та пункту 12.3 статті 12 Податкового кодексу України законодавчо закріплено право органів місцевого самоврядування приймати рішення про встановлення місцевих податків та зборів, в тому числу і земельного податку, в межах своїх повноважень та в порядку, визначеному чинним законодавством.</w:t>
      </w:r>
    </w:p>
    <w:p w:rsidR="004F077D" w:rsidRPr="004F077D" w:rsidRDefault="004F077D" w:rsidP="004F077D">
      <w:pPr>
        <w:widowControl w:val="0"/>
        <w:spacing w:after="0" w:line="274" w:lineRule="exact"/>
        <w:ind w:left="20" w:right="20" w:firstLine="840"/>
        <w:jc w:val="both"/>
        <w:rPr>
          <w:rFonts w:ascii="Times New Roman" w:eastAsia="Times New Roman" w:hAnsi="Times New Roman"/>
          <w:color w:val="000000"/>
          <w:spacing w:val="3"/>
          <w:sz w:val="24"/>
          <w:szCs w:val="24"/>
          <w:lang w:eastAsia="uk-UA" w:bidi="uk-UA"/>
        </w:rPr>
      </w:pPr>
      <w:r w:rsidRPr="004F077D">
        <w:rPr>
          <w:rFonts w:ascii="Times New Roman" w:eastAsia="Times New Roman" w:hAnsi="Times New Roman"/>
          <w:color w:val="000000"/>
          <w:spacing w:val="3"/>
          <w:sz w:val="24"/>
          <w:szCs w:val="24"/>
          <w:lang w:eastAsia="uk-UA" w:bidi="uk-UA"/>
        </w:rPr>
        <w:t>Рішення про встановлення земельного податку є нормативно-правовим актом, копія якого надсилається в електронному вигляді у десятиденний термін з дня його прийняття до контролюючого органу, в якому перебувають на обліку платники земельного податку, але не пізніше 1 липня, та оприлюднюється офіційно до 15 липня року, що передує бюджетному періоду, в якому планується застосування встановленого податку або змін до нього (плановий період). В іншому разі норми відповідного рішення застосовуються не раніше початку бюджетного періоду, що настає за плановим періодом. У разі, якщо сільська рада не прийняла рішення про встановлення земельного податку, такий податок, до прийняття рішення справляється виходячи з норм Податкового кодексу України із застосуванням його мінімальних ставок.</w:t>
      </w:r>
    </w:p>
    <w:p w:rsidR="004F077D" w:rsidRPr="004F077D" w:rsidRDefault="004F077D" w:rsidP="004F077D">
      <w:pPr>
        <w:widowControl w:val="0"/>
        <w:spacing w:after="240" w:line="274" w:lineRule="exact"/>
        <w:ind w:left="20" w:right="20" w:firstLine="840"/>
        <w:jc w:val="both"/>
        <w:rPr>
          <w:rFonts w:ascii="Times New Roman" w:eastAsia="Times New Roman" w:hAnsi="Times New Roman"/>
          <w:color w:val="000000"/>
          <w:spacing w:val="3"/>
          <w:sz w:val="24"/>
          <w:szCs w:val="24"/>
          <w:lang w:eastAsia="uk-UA" w:bidi="uk-UA"/>
        </w:rPr>
      </w:pPr>
      <w:r w:rsidRPr="004F077D">
        <w:rPr>
          <w:rFonts w:ascii="Times New Roman" w:eastAsia="Times New Roman" w:hAnsi="Times New Roman"/>
          <w:color w:val="000000"/>
          <w:spacing w:val="3"/>
          <w:sz w:val="24"/>
          <w:szCs w:val="24"/>
          <w:lang w:eastAsia="uk-UA" w:bidi="uk-UA"/>
        </w:rPr>
        <w:t>Отже, з метою правового регулювання господарських і адміністративних відносин між органами місцевого самоврядування та суб’єктами господарювання, недопущення суперечливих ситуацій, безумовного виконання вимог Податкового кодексу України, виконання плану соціально-економічного розвитку Городищенської ТГ визначена проблеми потребує розв’язання шляхом прийняття рішення «Про встановлення   ставок і пільг зі сплати земельного податку  на 2022 рік».</w:t>
      </w:r>
    </w:p>
    <w:p w:rsidR="004F077D" w:rsidRPr="004F077D" w:rsidRDefault="004F077D" w:rsidP="004F077D">
      <w:pPr>
        <w:spacing w:after="0" w:line="240" w:lineRule="auto"/>
        <w:jc w:val="both"/>
        <w:rPr>
          <w:rFonts w:ascii="Times New Roman" w:eastAsia="Times New Roman" w:hAnsi="Times New Roman"/>
          <w:b/>
          <w:bCs/>
          <w:color w:val="000000"/>
          <w:spacing w:val="3"/>
          <w:sz w:val="24"/>
          <w:szCs w:val="24"/>
          <w:lang w:eastAsia="uk-UA" w:bidi="uk-UA"/>
        </w:rPr>
      </w:pPr>
      <w:r w:rsidRPr="004F077D">
        <w:rPr>
          <w:rFonts w:ascii="Times New Roman" w:eastAsia="Times New Roman" w:hAnsi="Times New Roman"/>
          <w:b/>
          <w:bCs/>
          <w:color w:val="000000"/>
          <w:spacing w:val="3"/>
          <w:sz w:val="24"/>
          <w:szCs w:val="24"/>
          <w:lang w:eastAsia="uk-UA" w:bidi="uk-UA"/>
        </w:rPr>
        <w:t xml:space="preserve">                                                           </w:t>
      </w:r>
    </w:p>
    <w:p w:rsidR="004F077D" w:rsidRPr="004F077D" w:rsidRDefault="004F077D" w:rsidP="004F077D">
      <w:pPr>
        <w:spacing w:after="0" w:line="240" w:lineRule="auto"/>
        <w:jc w:val="both"/>
        <w:rPr>
          <w:rFonts w:ascii="Times New Roman" w:eastAsia="Times New Roman" w:hAnsi="Times New Roman"/>
          <w:b/>
          <w:bCs/>
          <w:color w:val="000000"/>
          <w:spacing w:val="3"/>
          <w:sz w:val="24"/>
          <w:szCs w:val="24"/>
          <w:lang w:eastAsia="uk-UA" w:bidi="uk-UA"/>
        </w:rPr>
      </w:pPr>
    </w:p>
    <w:p w:rsidR="004F077D" w:rsidRPr="004F077D" w:rsidRDefault="004F077D" w:rsidP="004F077D">
      <w:pPr>
        <w:spacing w:after="0" w:line="240" w:lineRule="auto"/>
        <w:jc w:val="center"/>
        <w:rPr>
          <w:rFonts w:ascii="Times New Roman" w:eastAsia="Times New Roman" w:hAnsi="Times New Roman"/>
          <w:b/>
          <w:bCs/>
          <w:color w:val="000000"/>
          <w:spacing w:val="3"/>
          <w:sz w:val="24"/>
          <w:szCs w:val="24"/>
          <w:lang w:eastAsia="uk-UA" w:bidi="uk-UA"/>
        </w:rPr>
      </w:pPr>
      <w:r w:rsidRPr="004F077D">
        <w:rPr>
          <w:rFonts w:ascii="Times New Roman" w:hAnsi="Times New Roman"/>
          <w:b/>
          <w:sz w:val="24"/>
          <w:szCs w:val="24"/>
          <w:lang w:val="en-US" w:eastAsia="uk-UA"/>
        </w:rPr>
        <w:lastRenderedPageBreak/>
        <w:t>I</w:t>
      </w:r>
      <w:r w:rsidRPr="004F077D">
        <w:rPr>
          <w:rFonts w:ascii="Times New Roman" w:hAnsi="Times New Roman"/>
          <w:b/>
          <w:sz w:val="24"/>
          <w:szCs w:val="24"/>
          <w:lang w:eastAsia="uk-UA"/>
        </w:rPr>
        <w:t>. Визначення проблеми</w:t>
      </w:r>
    </w:p>
    <w:p w:rsidR="004F077D" w:rsidRPr="004F077D" w:rsidRDefault="004F077D" w:rsidP="004F077D">
      <w:pPr>
        <w:widowControl w:val="0"/>
        <w:tabs>
          <w:tab w:val="left" w:pos="709"/>
        </w:tabs>
        <w:spacing w:after="0" w:line="274" w:lineRule="exact"/>
        <w:ind w:left="20" w:right="20"/>
        <w:jc w:val="both"/>
        <w:rPr>
          <w:rFonts w:ascii="Times New Roman" w:eastAsia="Times New Roman" w:hAnsi="Times New Roman"/>
          <w:color w:val="000000"/>
          <w:spacing w:val="3"/>
          <w:sz w:val="24"/>
          <w:szCs w:val="24"/>
          <w:lang w:val="ru-RU" w:eastAsia="uk-UA" w:bidi="uk-UA"/>
        </w:rPr>
      </w:pPr>
      <w:r w:rsidRPr="004F077D">
        <w:rPr>
          <w:rFonts w:ascii="Times New Roman" w:eastAsia="Times New Roman" w:hAnsi="Times New Roman"/>
          <w:color w:val="000000"/>
          <w:spacing w:val="3"/>
          <w:sz w:val="24"/>
          <w:szCs w:val="24"/>
          <w:lang w:val="ru-RU" w:eastAsia="uk-UA" w:bidi="uk-UA"/>
        </w:rPr>
        <w:t xml:space="preserve">            Проблемою є те, що в разі неприйняття рішення «Про встановлення ставок і пільг зі сплати земельного податку на 2022 рік» відповідно до підпункту 12.3.5 пункту 12.3 статті 12 ПКУ Податок буде нараховуватись за мінімальними ставками (оскільки ПКУ чітко не встановлює мінімальний розмір земельного податку, слід вважати, що надходження до бюджету від справляння земельного податку будуть 0 грн.). Земельний податок зараховується в повному обсязі до бюджету об’єднаної територіальної громади і є одним з основних джерел наповнення дохідної частини бюджету.</w:t>
      </w:r>
    </w:p>
    <w:p w:rsidR="004F077D" w:rsidRPr="004F077D" w:rsidRDefault="004F077D" w:rsidP="004F077D">
      <w:pPr>
        <w:widowControl w:val="0"/>
        <w:spacing w:after="0" w:line="274" w:lineRule="exact"/>
        <w:ind w:left="40" w:right="20" w:firstLine="840"/>
        <w:jc w:val="both"/>
        <w:rPr>
          <w:rFonts w:ascii="Times New Roman" w:eastAsia="Times New Roman" w:hAnsi="Times New Roman"/>
          <w:spacing w:val="3"/>
          <w:sz w:val="24"/>
          <w:szCs w:val="24"/>
          <w:lang w:eastAsia="uk-UA" w:bidi="uk-UA"/>
        </w:rPr>
      </w:pPr>
      <w:r w:rsidRPr="004F077D">
        <w:rPr>
          <w:rFonts w:ascii="Times New Roman" w:eastAsia="Times New Roman" w:hAnsi="Times New Roman"/>
          <w:color w:val="000000"/>
          <w:spacing w:val="3"/>
          <w:sz w:val="24"/>
          <w:szCs w:val="24"/>
          <w:lang w:eastAsia="uk-UA" w:bidi="uk-UA"/>
        </w:rPr>
        <w:t xml:space="preserve">Від рівня ставок і сплати земельного податку залежить рівень наповнення дохідної частини бюджету ТГ, що в свою чергу поставить під загрозу реалізацію найактуальніших </w:t>
      </w:r>
      <w:r w:rsidRPr="004F077D">
        <w:rPr>
          <w:rFonts w:ascii="Times New Roman" w:eastAsia="Times New Roman" w:hAnsi="Times New Roman"/>
          <w:spacing w:val="3"/>
          <w:sz w:val="24"/>
          <w:szCs w:val="24"/>
          <w:lang w:eastAsia="uk-UA" w:bidi="uk-UA"/>
        </w:rPr>
        <w:t>соціально значимих програм:</w:t>
      </w:r>
    </w:p>
    <w:p w:rsidR="004F077D" w:rsidRPr="004F077D" w:rsidRDefault="004F077D" w:rsidP="004F077D">
      <w:pPr>
        <w:widowControl w:val="0"/>
        <w:numPr>
          <w:ilvl w:val="0"/>
          <w:numId w:val="29"/>
        </w:numPr>
        <w:tabs>
          <w:tab w:val="left" w:pos="669"/>
          <w:tab w:val="right" w:pos="9513"/>
        </w:tabs>
        <w:spacing w:after="0" w:line="274" w:lineRule="exact"/>
        <w:ind w:left="40"/>
        <w:jc w:val="both"/>
        <w:rPr>
          <w:rFonts w:ascii="Times New Roman" w:eastAsia="Times New Roman" w:hAnsi="Times New Roman"/>
          <w:spacing w:val="3"/>
          <w:sz w:val="24"/>
          <w:szCs w:val="24"/>
          <w:lang w:eastAsia="uk-UA" w:bidi="uk-UA"/>
        </w:rPr>
      </w:pPr>
      <w:r w:rsidRPr="004F077D">
        <w:rPr>
          <w:rFonts w:ascii="Times New Roman" w:eastAsia="Times New Roman" w:hAnsi="Times New Roman"/>
          <w:spacing w:val="3"/>
          <w:sz w:val="24"/>
          <w:szCs w:val="24"/>
          <w:lang w:eastAsia="uk-UA" w:bidi="uk-UA"/>
        </w:rPr>
        <w:t>реконструкція та капітальний ремонт закладів соціальної сфери;</w:t>
      </w:r>
    </w:p>
    <w:p w:rsidR="004F077D" w:rsidRPr="004F077D" w:rsidRDefault="004F077D" w:rsidP="004F077D">
      <w:pPr>
        <w:widowControl w:val="0"/>
        <w:numPr>
          <w:ilvl w:val="0"/>
          <w:numId w:val="29"/>
        </w:numPr>
        <w:tabs>
          <w:tab w:val="left" w:pos="669"/>
          <w:tab w:val="right" w:pos="9513"/>
        </w:tabs>
        <w:spacing w:after="0" w:line="274" w:lineRule="exact"/>
        <w:ind w:left="40"/>
        <w:jc w:val="both"/>
        <w:rPr>
          <w:rFonts w:ascii="Times New Roman" w:eastAsia="Times New Roman" w:hAnsi="Times New Roman"/>
          <w:spacing w:val="3"/>
          <w:sz w:val="24"/>
          <w:szCs w:val="24"/>
          <w:lang w:eastAsia="uk-UA" w:bidi="uk-UA"/>
        </w:rPr>
      </w:pPr>
      <w:r w:rsidRPr="004F077D">
        <w:rPr>
          <w:rFonts w:ascii="Times New Roman" w:eastAsia="Times New Roman" w:hAnsi="Times New Roman"/>
          <w:spacing w:val="3"/>
          <w:sz w:val="24"/>
          <w:szCs w:val="24"/>
          <w:lang w:eastAsia="uk-UA" w:bidi="uk-UA"/>
        </w:rPr>
        <w:t>поточний та капітальний  ремонт доріг;</w:t>
      </w:r>
    </w:p>
    <w:p w:rsidR="004F077D" w:rsidRPr="004F077D" w:rsidRDefault="004F077D" w:rsidP="004F077D">
      <w:pPr>
        <w:widowControl w:val="0"/>
        <w:numPr>
          <w:ilvl w:val="0"/>
          <w:numId w:val="29"/>
        </w:numPr>
        <w:spacing w:after="0" w:line="274" w:lineRule="exact"/>
        <w:ind w:left="40" w:right="20"/>
        <w:jc w:val="both"/>
        <w:rPr>
          <w:rFonts w:ascii="Times New Roman" w:eastAsia="Times New Roman" w:hAnsi="Times New Roman"/>
          <w:spacing w:val="3"/>
          <w:sz w:val="24"/>
          <w:szCs w:val="24"/>
          <w:lang w:eastAsia="uk-UA" w:bidi="uk-UA"/>
        </w:rPr>
      </w:pPr>
      <w:r w:rsidRPr="004F077D">
        <w:rPr>
          <w:rFonts w:ascii="Times New Roman" w:eastAsia="Times New Roman" w:hAnsi="Times New Roman"/>
          <w:spacing w:val="3"/>
          <w:sz w:val="24"/>
          <w:szCs w:val="24"/>
          <w:lang w:eastAsia="uk-UA" w:bidi="uk-UA"/>
        </w:rPr>
        <w:t>облаштування пожежної сигналізації із встановленням відеокамер (орієнтовне фінансування близько 250 тис грн.);</w:t>
      </w:r>
    </w:p>
    <w:p w:rsidR="004F077D" w:rsidRPr="004F077D" w:rsidRDefault="004F077D" w:rsidP="004F077D">
      <w:pPr>
        <w:widowControl w:val="0"/>
        <w:spacing w:after="0" w:line="274" w:lineRule="exact"/>
        <w:ind w:left="40" w:right="20" w:firstLine="760"/>
        <w:jc w:val="both"/>
        <w:rPr>
          <w:rFonts w:ascii="Times New Roman" w:eastAsia="Times New Roman" w:hAnsi="Times New Roman"/>
          <w:color w:val="000000"/>
          <w:spacing w:val="3"/>
          <w:sz w:val="24"/>
          <w:szCs w:val="24"/>
          <w:lang w:eastAsia="uk-UA" w:bidi="uk-UA"/>
        </w:rPr>
      </w:pPr>
      <w:r w:rsidRPr="004F077D">
        <w:rPr>
          <w:rFonts w:ascii="Times New Roman" w:eastAsia="Times New Roman" w:hAnsi="Times New Roman"/>
          <w:color w:val="000000"/>
          <w:spacing w:val="3"/>
          <w:sz w:val="24"/>
          <w:szCs w:val="24"/>
          <w:lang w:eastAsia="uk-UA" w:bidi="uk-UA"/>
        </w:rPr>
        <w:t>У 2020 році надходження до бюджету ТГ від сплати земельного податку склало 3486,3 тис. грн., з них, сплачених фізичними особами 250,1 тис. грн., юридичними – 3236,2 тис грн.. На 2021 рік заплановано надходжень від сплати земельного податку в сумі 4997,2 тис. гривень. Прогнозний обсяг надходжень податку на 2022 рік становить 5500,00 тис грн., є розрахунковим і може змінюватися від чинників, на які неможливо вплинути (чисельність платників, обов’язковість сплати ними податку - виникнення податкового боргу).</w:t>
      </w:r>
    </w:p>
    <w:p w:rsidR="004F077D" w:rsidRPr="004F077D" w:rsidRDefault="004F077D" w:rsidP="004F077D">
      <w:pPr>
        <w:widowControl w:val="0"/>
        <w:spacing w:after="0" w:line="274" w:lineRule="exact"/>
        <w:ind w:left="40" w:right="20" w:firstLine="760"/>
        <w:jc w:val="both"/>
        <w:rPr>
          <w:rFonts w:ascii="Times New Roman" w:eastAsia="Times New Roman" w:hAnsi="Times New Roman"/>
          <w:color w:val="000000"/>
          <w:spacing w:val="3"/>
          <w:sz w:val="24"/>
          <w:szCs w:val="24"/>
          <w:lang w:eastAsia="uk-UA" w:bidi="uk-UA"/>
        </w:rPr>
      </w:pPr>
      <w:r w:rsidRPr="004F077D">
        <w:rPr>
          <w:rFonts w:ascii="Times New Roman" w:eastAsia="Times New Roman" w:hAnsi="Times New Roman"/>
          <w:color w:val="000000"/>
          <w:spacing w:val="3"/>
          <w:sz w:val="24"/>
          <w:szCs w:val="24"/>
          <w:lang w:eastAsia="uk-UA" w:bidi="uk-UA"/>
        </w:rPr>
        <w:t>Стабільність надходжень від сплати місцевих податків та зборів, що формують загальний фонд сільського бюджету, дозволяє забезпечити безперебійну його життєдіяльність в різних сферах, своєчасну виплату заробітної плати працівникам бюджетних установ та провести фінансування місцевих цільових програм.</w:t>
      </w:r>
    </w:p>
    <w:p w:rsidR="004F077D" w:rsidRPr="004F077D" w:rsidRDefault="004F077D" w:rsidP="004F077D">
      <w:pPr>
        <w:widowControl w:val="0"/>
        <w:spacing w:after="0" w:line="274" w:lineRule="exact"/>
        <w:ind w:left="40" w:right="20" w:firstLine="760"/>
        <w:jc w:val="both"/>
        <w:rPr>
          <w:rFonts w:ascii="Times New Roman" w:eastAsia="Times New Roman" w:hAnsi="Times New Roman"/>
          <w:b/>
          <w:color w:val="000000"/>
          <w:spacing w:val="3"/>
          <w:sz w:val="24"/>
          <w:szCs w:val="24"/>
          <w:lang w:eastAsia="uk-UA" w:bidi="uk-UA"/>
        </w:rPr>
      </w:pPr>
      <w:r w:rsidRPr="004F077D">
        <w:rPr>
          <w:rFonts w:ascii="Times New Roman" w:eastAsia="Times New Roman" w:hAnsi="Times New Roman"/>
          <w:b/>
          <w:color w:val="000000"/>
          <w:spacing w:val="3"/>
          <w:sz w:val="24"/>
          <w:szCs w:val="24"/>
          <w:lang w:eastAsia="uk-UA" w:bidi="uk-UA"/>
        </w:rPr>
        <w:t>Основні групи , на які проблема справляє вплив:</w:t>
      </w:r>
    </w:p>
    <w:p w:rsidR="004F077D" w:rsidRPr="004F077D" w:rsidRDefault="004F077D" w:rsidP="004F077D">
      <w:pPr>
        <w:widowControl w:val="0"/>
        <w:spacing w:after="0" w:line="274" w:lineRule="exact"/>
        <w:ind w:left="20" w:right="20" w:firstLine="840"/>
        <w:jc w:val="both"/>
        <w:rPr>
          <w:rFonts w:ascii="Times New Roman" w:eastAsia="Times New Roman" w:hAnsi="Times New Roman"/>
          <w:color w:val="000000"/>
          <w:spacing w:val="3"/>
          <w:sz w:val="24"/>
          <w:szCs w:val="24"/>
          <w:lang w:eastAsia="uk-UA" w:bidi="uk-UA"/>
        </w:rPr>
      </w:pPr>
    </w:p>
    <w:tbl>
      <w:tblPr>
        <w:tblW w:w="9533" w:type="dxa"/>
        <w:tblLayout w:type="fixed"/>
        <w:tblCellMar>
          <w:left w:w="10" w:type="dxa"/>
          <w:right w:w="10" w:type="dxa"/>
        </w:tblCellMar>
        <w:tblLook w:val="0000" w:firstRow="0" w:lastRow="0" w:firstColumn="0" w:lastColumn="0" w:noHBand="0" w:noVBand="0"/>
      </w:tblPr>
      <w:tblGrid>
        <w:gridCol w:w="2995"/>
        <w:gridCol w:w="4690"/>
        <w:gridCol w:w="1848"/>
      </w:tblGrid>
      <w:tr w:rsidR="004F077D" w:rsidRPr="004F077D" w:rsidTr="004E4787">
        <w:trPr>
          <w:trHeight w:hRule="exact" w:val="307"/>
        </w:trPr>
        <w:tc>
          <w:tcPr>
            <w:tcW w:w="2995" w:type="dxa"/>
            <w:tcBorders>
              <w:top w:val="single" w:sz="4" w:space="0" w:color="auto"/>
              <w:left w:val="single" w:sz="4" w:space="0" w:color="auto"/>
            </w:tcBorders>
            <w:shd w:val="clear" w:color="auto" w:fill="FFFFFF"/>
          </w:tcPr>
          <w:p w:rsidR="004F077D" w:rsidRPr="004F077D" w:rsidRDefault="004F077D" w:rsidP="004F077D">
            <w:pPr>
              <w:widowControl w:val="0"/>
              <w:spacing w:after="0" w:line="210" w:lineRule="exact"/>
              <w:ind w:left="40"/>
              <w:rPr>
                <w:rFonts w:ascii="Times New Roman" w:eastAsia="Times New Roman" w:hAnsi="Times New Roman"/>
                <w:color w:val="000000"/>
                <w:spacing w:val="3"/>
                <w:sz w:val="24"/>
                <w:szCs w:val="24"/>
                <w:lang w:eastAsia="uk-UA" w:bidi="uk-UA"/>
              </w:rPr>
            </w:pPr>
            <w:r w:rsidRPr="004F077D">
              <w:rPr>
                <w:rFonts w:ascii="Times New Roman" w:eastAsia="Times New Roman" w:hAnsi="Times New Roman"/>
                <w:color w:val="000000"/>
                <w:spacing w:val="3"/>
                <w:sz w:val="24"/>
                <w:szCs w:val="24"/>
                <w:lang w:eastAsia="uk-UA" w:bidi="uk-UA"/>
              </w:rPr>
              <w:t>Групи (підгрупи)</w:t>
            </w:r>
          </w:p>
        </w:tc>
        <w:tc>
          <w:tcPr>
            <w:tcW w:w="4690" w:type="dxa"/>
            <w:tcBorders>
              <w:top w:val="single" w:sz="4" w:space="0" w:color="auto"/>
              <w:left w:val="single" w:sz="4" w:space="0" w:color="auto"/>
            </w:tcBorders>
            <w:shd w:val="clear" w:color="auto" w:fill="FFFFFF"/>
          </w:tcPr>
          <w:p w:rsidR="004F077D" w:rsidRPr="004F077D" w:rsidRDefault="004F077D" w:rsidP="004F077D">
            <w:pPr>
              <w:widowControl w:val="0"/>
              <w:spacing w:after="0" w:line="210" w:lineRule="exact"/>
              <w:jc w:val="center"/>
              <w:rPr>
                <w:rFonts w:ascii="Times New Roman" w:eastAsia="Times New Roman" w:hAnsi="Times New Roman"/>
                <w:color w:val="000000"/>
                <w:spacing w:val="3"/>
                <w:sz w:val="24"/>
                <w:szCs w:val="24"/>
                <w:lang w:eastAsia="uk-UA" w:bidi="uk-UA"/>
              </w:rPr>
            </w:pPr>
            <w:r w:rsidRPr="004F077D">
              <w:rPr>
                <w:rFonts w:ascii="Times New Roman" w:eastAsia="Times New Roman" w:hAnsi="Times New Roman"/>
                <w:color w:val="000000"/>
                <w:spacing w:val="3"/>
                <w:sz w:val="24"/>
                <w:szCs w:val="24"/>
                <w:lang w:eastAsia="uk-UA" w:bidi="uk-UA"/>
              </w:rPr>
              <w:t>Так</w:t>
            </w:r>
          </w:p>
        </w:tc>
        <w:tc>
          <w:tcPr>
            <w:tcW w:w="1848" w:type="dxa"/>
            <w:tcBorders>
              <w:top w:val="single" w:sz="4" w:space="0" w:color="auto"/>
              <w:left w:val="single" w:sz="4" w:space="0" w:color="auto"/>
              <w:right w:val="single" w:sz="4" w:space="0" w:color="auto"/>
            </w:tcBorders>
            <w:shd w:val="clear" w:color="auto" w:fill="FFFFFF"/>
          </w:tcPr>
          <w:p w:rsidR="004F077D" w:rsidRPr="004F077D" w:rsidRDefault="004F077D" w:rsidP="004F077D">
            <w:pPr>
              <w:widowControl w:val="0"/>
              <w:spacing w:after="0" w:line="210" w:lineRule="exact"/>
              <w:jc w:val="center"/>
              <w:rPr>
                <w:rFonts w:ascii="Times New Roman" w:eastAsia="Times New Roman" w:hAnsi="Times New Roman"/>
                <w:color w:val="000000"/>
                <w:spacing w:val="3"/>
                <w:sz w:val="24"/>
                <w:szCs w:val="24"/>
                <w:lang w:eastAsia="uk-UA" w:bidi="uk-UA"/>
              </w:rPr>
            </w:pPr>
            <w:r w:rsidRPr="004F077D">
              <w:rPr>
                <w:rFonts w:ascii="Times New Roman" w:eastAsia="Times New Roman" w:hAnsi="Times New Roman"/>
                <w:color w:val="000000"/>
                <w:spacing w:val="3"/>
                <w:sz w:val="24"/>
                <w:szCs w:val="24"/>
                <w:lang w:eastAsia="uk-UA" w:bidi="uk-UA"/>
              </w:rPr>
              <w:t>Ні</w:t>
            </w:r>
          </w:p>
        </w:tc>
      </w:tr>
      <w:tr w:rsidR="004F077D" w:rsidRPr="004F077D" w:rsidTr="004E4787">
        <w:trPr>
          <w:trHeight w:hRule="exact" w:val="307"/>
        </w:trPr>
        <w:tc>
          <w:tcPr>
            <w:tcW w:w="2995" w:type="dxa"/>
            <w:tcBorders>
              <w:top w:val="single" w:sz="4" w:space="0" w:color="auto"/>
              <w:left w:val="single" w:sz="4" w:space="0" w:color="auto"/>
            </w:tcBorders>
            <w:shd w:val="clear" w:color="auto" w:fill="FFFFFF"/>
            <w:vAlign w:val="bottom"/>
          </w:tcPr>
          <w:p w:rsidR="004F077D" w:rsidRPr="004F077D" w:rsidRDefault="004F077D" w:rsidP="004F077D">
            <w:pPr>
              <w:widowControl w:val="0"/>
              <w:spacing w:after="0" w:line="210" w:lineRule="exact"/>
              <w:ind w:left="40"/>
              <w:rPr>
                <w:rFonts w:ascii="Times New Roman" w:eastAsia="Times New Roman" w:hAnsi="Times New Roman"/>
                <w:color w:val="000000"/>
                <w:spacing w:val="3"/>
                <w:sz w:val="24"/>
                <w:szCs w:val="24"/>
                <w:lang w:eastAsia="uk-UA" w:bidi="uk-UA"/>
              </w:rPr>
            </w:pPr>
            <w:r w:rsidRPr="004F077D">
              <w:rPr>
                <w:rFonts w:ascii="Times New Roman" w:eastAsia="Times New Roman" w:hAnsi="Times New Roman"/>
                <w:color w:val="000000"/>
                <w:spacing w:val="3"/>
                <w:sz w:val="24"/>
                <w:szCs w:val="24"/>
                <w:lang w:eastAsia="uk-UA" w:bidi="uk-UA"/>
              </w:rPr>
              <w:t>Громадяни</w:t>
            </w:r>
          </w:p>
        </w:tc>
        <w:tc>
          <w:tcPr>
            <w:tcW w:w="4690" w:type="dxa"/>
            <w:tcBorders>
              <w:top w:val="single" w:sz="4" w:space="0" w:color="auto"/>
              <w:left w:val="single" w:sz="4" w:space="0" w:color="auto"/>
            </w:tcBorders>
            <w:shd w:val="clear" w:color="auto" w:fill="FFFFFF"/>
            <w:vAlign w:val="center"/>
          </w:tcPr>
          <w:p w:rsidR="004F077D" w:rsidRPr="004F077D" w:rsidRDefault="004F077D" w:rsidP="004F077D">
            <w:pPr>
              <w:widowControl w:val="0"/>
              <w:spacing w:after="0" w:line="210" w:lineRule="exact"/>
              <w:jc w:val="center"/>
              <w:rPr>
                <w:rFonts w:ascii="Times New Roman" w:eastAsia="Times New Roman" w:hAnsi="Times New Roman"/>
                <w:color w:val="000000"/>
                <w:spacing w:val="3"/>
                <w:sz w:val="24"/>
                <w:szCs w:val="24"/>
                <w:lang w:eastAsia="uk-UA" w:bidi="uk-UA"/>
              </w:rPr>
            </w:pPr>
            <w:r w:rsidRPr="004F077D">
              <w:rPr>
                <w:rFonts w:ascii="Times New Roman" w:eastAsia="Times New Roman" w:hAnsi="Times New Roman"/>
                <w:color w:val="000000"/>
                <w:spacing w:val="3"/>
                <w:sz w:val="24"/>
                <w:szCs w:val="24"/>
                <w:lang w:eastAsia="uk-UA" w:bidi="uk-UA"/>
              </w:rPr>
              <w:t>+</w:t>
            </w:r>
          </w:p>
        </w:tc>
        <w:tc>
          <w:tcPr>
            <w:tcW w:w="1848" w:type="dxa"/>
            <w:tcBorders>
              <w:top w:val="single" w:sz="4" w:space="0" w:color="auto"/>
              <w:left w:val="single" w:sz="4" w:space="0" w:color="auto"/>
              <w:right w:val="single" w:sz="4" w:space="0" w:color="auto"/>
            </w:tcBorders>
            <w:shd w:val="clear" w:color="auto" w:fill="FFFFFF"/>
            <w:vAlign w:val="center"/>
          </w:tcPr>
          <w:p w:rsidR="004F077D" w:rsidRPr="004F077D" w:rsidRDefault="004F077D" w:rsidP="004F077D">
            <w:pPr>
              <w:widowControl w:val="0"/>
              <w:spacing w:after="0" w:line="210" w:lineRule="exact"/>
              <w:jc w:val="center"/>
              <w:rPr>
                <w:rFonts w:ascii="Times New Roman" w:eastAsia="Times New Roman" w:hAnsi="Times New Roman"/>
                <w:color w:val="000000"/>
                <w:spacing w:val="3"/>
                <w:sz w:val="24"/>
                <w:szCs w:val="24"/>
                <w:lang w:eastAsia="uk-UA" w:bidi="uk-UA"/>
              </w:rPr>
            </w:pPr>
            <w:r w:rsidRPr="004F077D">
              <w:rPr>
                <w:rFonts w:ascii="Times New Roman" w:eastAsia="Times New Roman" w:hAnsi="Times New Roman"/>
                <w:color w:val="000000"/>
                <w:spacing w:val="3"/>
                <w:sz w:val="24"/>
                <w:szCs w:val="24"/>
                <w:lang w:eastAsia="uk-UA" w:bidi="uk-UA"/>
              </w:rPr>
              <w:t>-</w:t>
            </w:r>
          </w:p>
        </w:tc>
      </w:tr>
      <w:tr w:rsidR="004F077D" w:rsidRPr="004F077D" w:rsidTr="004E4787">
        <w:trPr>
          <w:trHeight w:hRule="exact" w:val="581"/>
        </w:trPr>
        <w:tc>
          <w:tcPr>
            <w:tcW w:w="2995" w:type="dxa"/>
            <w:tcBorders>
              <w:top w:val="single" w:sz="4" w:space="0" w:color="auto"/>
              <w:left w:val="single" w:sz="4" w:space="0" w:color="auto"/>
            </w:tcBorders>
            <w:shd w:val="clear" w:color="auto" w:fill="FFFFFF"/>
            <w:vAlign w:val="bottom"/>
          </w:tcPr>
          <w:p w:rsidR="004F077D" w:rsidRPr="004F077D" w:rsidRDefault="004F077D" w:rsidP="004F077D">
            <w:pPr>
              <w:widowControl w:val="0"/>
              <w:spacing w:after="0" w:line="274" w:lineRule="exact"/>
              <w:ind w:left="40"/>
              <w:rPr>
                <w:rFonts w:ascii="Times New Roman" w:eastAsia="Times New Roman" w:hAnsi="Times New Roman"/>
                <w:color w:val="000000"/>
                <w:spacing w:val="3"/>
                <w:sz w:val="24"/>
                <w:szCs w:val="24"/>
                <w:lang w:eastAsia="uk-UA" w:bidi="uk-UA"/>
              </w:rPr>
            </w:pPr>
            <w:r w:rsidRPr="004F077D">
              <w:rPr>
                <w:rFonts w:ascii="Times New Roman" w:eastAsia="Times New Roman" w:hAnsi="Times New Roman"/>
                <w:color w:val="000000"/>
                <w:spacing w:val="3"/>
                <w:sz w:val="24"/>
                <w:szCs w:val="24"/>
                <w:lang w:eastAsia="uk-UA" w:bidi="uk-UA"/>
              </w:rPr>
              <w:t>Органи місцевого самоврядування</w:t>
            </w:r>
          </w:p>
        </w:tc>
        <w:tc>
          <w:tcPr>
            <w:tcW w:w="4690" w:type="dxa"/>
            <w:tcBorders>
              <w:top w:val="single" w:sz="4" w:space="0" w:color="auto"/>
              <w:left w:val="single" w:sz="4" w:space="0" w:color="auto"/>
            </w:tcBorders>
            <w:shd w:val="clear" w:color="auto" w:fill="FFFFFF"/>
          </w:tcPr>
          <w:p w:rsidR="004F077D" w:rsidRPr="004F077D" w:rsidRDefault="004F077D" w:rsidP="004F077D">
            <w:pPr>
              <w:widowControl w:val="0"/>
              <w:spacing w:after="0" w:line="210" w:lineRule="exact"/>
              <w:jc w:val="center"/>
              <w:rPr>
                <w:rFonts w:ascii="Times New Roman" w:eastAsia="Times New Roman" w:hAnsi="Times New Roman"/>
                <w:color w:val="000000"/>
                <w:spacing w:val="3"/>
                <w:sz w:val="24"/>
                <w:szCs w:val="24"/>
                <w:lang w:eastAsia="uk-UA" w:bidi="uk-UA"/>
              </w:rPr>
            </w:pPr>
            <w:r w:rsidRPr="004F077D">
              <w:rPr>
                <w:rFonts w:ascii="Times New Roman" w:eastAsia="Times New Roman" w:hAnsi="Times New Roman"/>
                <w:color w:val="000000"/>
                <w:spacing w:val="3"/>
                <w:sz w:val="24"/>
                <w:szCs w:val="24"/>
                <w:lang w:eastAsia="uk-UA" w:bidi="uk-UA"/>
              </w:rPr>
              <w:t>+</w:t>
            </w:r>
          </w:p>
        </w:tc>
        <w:tc>
          <w:tcPr>
            <w:tcW w:w="1848" w:type="dxa"/>
            <w:tcBorders>
              <w:top w:val="single" w:sz="4" w:space="0" w:color="auto"/>
              <w:left w:val="single" w:sz="4" w:space="0" w:color="auto"/>
              <w:right w:val="single" w:sz="4" w:space="0" w:color="auto"/>
            </w:tcBorders>
            <w:shd w:val="clear" w:color="auto" w:fill="FFFFFF"/>
          </w:tcPr>
          <w:p w:rsidR="004F077D" w:rsidRPr="004F077D" w:rsidRDefault="004F077D" w:rsidP="004F077D">
            <w:pPr>
              <w:widowControl w:val="0"/>
              <w:spacing w:after="0" w:line="210" w:lineRule="exact"/>
              <w:jc w:val="center"/>
              <w:rPr>
                <w:rFonts w:ascii="Times New Roman" w:eastAsia="Times New Roman" w:hAnsi="Times New Roman"/>
                <w:color w:val="000000"/>
                <w:spacing w:val="3"/>
                <w:sz w:val="24"/>
                <w:szCs w:val="24"/>
                <w:lang w:eastAsia="uk-UA" w:bidi="uk-UA"/>
              </w:rPr>
            </w:pPr>
            <w:r w:rsidRPr="004F077D">
              <w:rPr>
                <w:rFonts w:ascii="Times New Roman" w:eastAsia="Times New Roman" w:hAnsi="Times New Roman"/>
                <w:color w:val="000000"/>
                <w:spacing w:val="3"/>
                <w:sz w:val="24"/>
                <w:szCs w:val="24"/>
                <w:lang w:eastAsia="uk-UA" w:bidi="uk-UA"/>
              </w:rPr>
              <w:t>-</w:t>
            </w:r>
          </w:p>
        </w:tc>
      </w:tr>
      <w:tr w:rsidR="004F077D" w:rsidRPr="004F077D" w:rsidTr="004E4787">
        <w:trPr>
          <w:trHeight w:hRule="exact" w:val="869"/>
        </w:trPr>
        <w:tc>
          <w:tcPr>
            <w:tcW w:w="2995" w:type="dxa"/>
            <w:tcBorders>
              <w:top w:val="single" w:sz="4" w:space="0" w:color="auto"/>
              <w:left w:val="single" w:sz="4" w:space="0" w:color="auto"/>
              <w:bottom w:val="single" w:sz="4" w:space="0" w:color="auto"/>
            </w:tcBorders>
            <w:shd w:val="clear" w:color="auto" w:fill="FFFFFF"/>
            <w:vAlign w:val="bottom"/>
          </w:tcPr>
          <w:p w:rsidR="004F077D" w:rsidRPr="004F077D" w:rsidRDefault="004F077D" w:rsidP="004F077D">
            <w:pPr>
              <w:widowControl w:val="0"/>
              <w:spacing w:after="0" w:line="274" w:lineRule="exact"/>
              <w:ind w:left="40"/>
              <w:rPr>
                <w:rFonts w:ascii="Times New Roman" w:eastAsia="Times New Roman" w:hAnsi="Times New Roman"/>
                <w:color w:val="000000"/>
                <w:spacing w:val="3"/>
                <w:sz w:val="24"/>
                <w:szCs w:val="24"/>
                <w:lang w:eastAsia="uk-UA" w:bidi="uk-UA"/>
              </w:rPr>
            </w:pPr>
            <w:r w:rsidRPr="004F077D">
              <w:rPr>
                <w:rFonts w:ascii="Times New Roman" w:eastAsia="Times New Roman" w:hAnsi="Times New Roman"/>
                <w:color w:val="000000"/>
                <w:spacing w:val="3"/>
                <w:sz w:val="24"/>
                <w:szCs w:val="24"/>
                <w:lang w:eastAsia="uk-UA" w:bidi="uk-UA"/>
              </w:rPr>
              <w:t>Суб’єкти господарювання, у тому числі суб’єкти малого підприємництва</w:t>
            </w:r>
          </w:p>
        </w:tc>
        <w:tc>
          <w:tcPr>
            <w:tcW w:w="4690" w:type="dxa"/>
            <w:tcBorders>
              <w:top w:val="single" w:sz="4" w:space="0" w:color="auto"/>
              <w:left w:val="single" w:sz="4" w:space="0" w:color="auto"/>
              <w:bottom w:val="single" w:sz="4" w:space="0" w:color="auto"/>
            </w:tcBorders>
            <w:shd w:val="clear" w:color="auto" w:fill="FFFFFF"/>
          </w:tcPr>
          <w:p w:rsidR="004F077D" w:rsidRPr="004F077D" w:rsidRDefault="004F077D" w:rsidP="004F077D">
            <w:pPr>
              <w:widowControl w:val="0"/>
              <w:spacing w:after="0" w:line="210" w:lineRule="exact"/>
              <w:jc w:val="center"/>
              <w:rPr>
                <w:rFonts w:ascii="Times New Roman" w:eastAsia="Times New Roman" w:hAnsi="Times New Roman"/>
                <w:color w:val="000000"/>
                <w:spacing w:val="3"/>
                <w:sz w:val="24"/>
                <w:szCs w:val="24"/>
                <w:lang w:eastAsia="uk-UA" w:bidi="uk-UA"/>
              </w:rPr>
            </w:pPr>
            <w:r w:rsidRPr="004F077D">
              <w:rPr>
                <w:rFonts w:ascii="Times New Roman" w:eastAsia="Times New Roman" w:hAnsi="Times New Roman"/>
                <w:color w:val="000000"/>
                <w:spacing w:val="3"/>
                <w:sz w:val="24"/>
                <w:szCs w:val="24"/>
                <w:lang w:eastAsia="uk-UA" w:bidi="uk-UA"/>
              </w:rPr>
              <w:t>+</w:t>
            </w:r>
          </w:p>
        </w:tc>
        <w:tc>
          <w:tcPr>
            <w:tcW w:w="1848" w:type="dxa"/>
            <w:tcBorders>
              <w:top w:val="single" w:sz="4" w:space="0" w:color="auto"/>
              <w:left w:val="single" w:sz="4" w:space="0" w:color="auto"/>
              <w:bottom w:val="single" w:sz="4" w:space="0" w:color="auto"/>
              <w:right w:val="single" w:sz="4" w:space="0" w:color="auto"/>
            </w:tcBorders>
            <w:shd w:val="clear" w:color="auto" w:fill="FFFFFF"/>
          </w:tcPr>
          <w:p w:rsidR="004F077D" w:rsidRPr="004F077D" w:rsidRDefault="004F077D" w:rsidP="004F077D">
            <w:pPr>
              <w:widowControl w:val="0"/>
              <w:spacing w:after="0" w:line="240" w:lineRule="auto"/>
              <w:rPr>
                <w:rFonts w:ascii="Times New Roman" w:eastAsia="Courier New" w:hAnsi="Times New Roman"/>
                <w:color w:val="000000"/>
                <w:sz w:val="24"/>
                <w:szCs w:val="24"/>
                <w:lang w:eastAsia="uk-UA" w:bidi="uk-UA"/>
              </w:rPr>
            </w:pPr>
          </w:p>
        </w:tc>
      </w:tr>
    </w:tbl>
    <w:p w:rsidR="004F077D" w:rsidRPr="004F077D" w:rsidRDefault="004F077D" w:rsidP="004F077D">
      <w:pPr>
        <w:widowControl w:val="0"/>
        <w:spacing w:after="0" w:line="274" w:lineRule="exact"/>
        <w:ind w:left="40" w:right="20" w:firstLine="840"/>
        <w:jc w:val="both"/>
        <w:rPr>
          <w:rFonts w:ascii="Times New Roman" w:eastAsia="Times New Roman" w:hAnsi="Times New Roman"/>
          <w:b/>
          <w:bCs/>
          <w:color w:val="000000"/>
          <w:spacing w:val="3"/>
          <w:sz w:val="24"/>
          <w:szCs w:val="24"/>
          <w:lang w:eastAsia="uk-UA" w:bidi="uk-UA"/>
        </w:rPr>
      </w:pPr>
    </w:p>
    <w:p w:rsidR="004F077D" w:rsidRPr="004F077D" w:rsidRDefault="004F077D" w:rsidP="004F077D">
      <w:pPr>
        <w:widowControl w:val="0"/>
        <w:spacing w:after="0" w:line="274" w:lineRule="exact"/>
        <w:ind w:left="40" w:right="20" w:firstLine="840"/>
        <w:jc w:val="both"/>
        <w:rPr>
          <w:rFonts w:ascii="Times New Roman" w:eastAsia="Times New Roman" w:hAnsi="Times New Roman"/>
          <w:b/>
          <w:bCs/>
          <w:color w:val="000000"/>
          <w:spacing w:val="3"/>
          <w:sz w:val="24"/>
          <w:szCs w:val="24"/>
          <w:lang w:eastAsia="uk-UA" w:bidi="uk-UA"/>
        </w:rPr>
      </w:pPr>
      <w:r w:rsidRPr="004F077D">
        <w:rPr>
          <w:rFonts w:ascii="Times New Roman" w:eastAsia="Times New Roman" w:hAnsi="Times New Roman"/>
          <w:b/>
          <w:bCs/>
          <w:color w:val="000000"/>
          <w:spacing w:val="3"/>
          <w:sz w:val="24"/>
          <w:szCs w:val="24"/>
          <w:lang w:eastAsia="uk-UA" w:bidi="uk-UA"/>
        </w:rPr>
        <w:t>Обґрунтування неможливості вирішення проблеми за допомогою ринкових механізмів:</w:t>
      </w:r>
    </w:p>
    <w:p w:rsidR="004F077D" w:rsidRPr="004F077D" w:rsidRDefault="004F077D" w:rsidP="004F077D">
      <w:pPr>
        <w:widowControl w:val="0"/>
        <w:spacing w:after="0" w:line="274" w:lineRule="exact"/>
        <w:ind w:left="40" w:right="20" w:firstLine="760"/>
        <w:jc w:val="both"/>
        <w:rPr>
          <w:rFonts w:ascii="Times New Roman" w:eastAsia="Times New Roman" w:hAnsi="Times New Roman"/>
          <w:color w:val="000000"/>
          <w:spacing w:val="3"/>
          <w:sz w:val="24"/>
          <w:szCs w:val="24"/>
          <w:lang w:eastAsia="uk-UA" w:bidi="uk-UA"/>
        </w:rPr>
      </w:pPr>
      <w:r w:rsidRPr="004F077D">
        <w:rPr>
          <w:rFonts w:ascii="Times New Roman" w:eastAsia="Times New Roman" w:hAnsi="Times New Roman"/>
          <w:color w:val="000000"/>
          <w:spacing w:val="3"/>
          <w:sz w:val="24"/>
          <w:szCs w:val="24"/>
          <w:lang w:eastAsia="uk-UA" w:bidi="uk-UA"/>
        </w:rPr>
        <w:t>Застосування ринкових механізмів для вирішення вказаної проблеми не є можливим, оскільки здійснення вищезазначених заходів є засобом державного регулювання та відповідно до Податкового кодексу України є компетенцією сільської ради.</w:t>
      </w:r>
    </w:p>
    <w:p w:rsidR="004F077D" w:rsidRPr="004F077D" w:rsidRDefault="004F077D" w:rsidP="004F077D">
      <w:pPr>
        <w:widowControl w:val="0"/>
        <w:spacing w:after="0" w:line="274" w:lineRule="exact"/>
        <w:ind w:left="40" w:right="20" w:firstLine="760"/>
        <w:jc w:val="both"/>
        <w:rPr>
          <w:rFonts w:ascii="Times New Roman" w:eastAsia="Times New Roman" w:hAnsi="Times New Roman"/>
          <w:b/>
          <w:bCs/>
          <w:color w:val="000000"/>
          <w:spacing w:val="3"/>
          <w:sz w:val="24"/>
          <w:szCs w:val="24"/>
          <w:lang w:eastAsia="uk-UA" w:bidi="uk-UA"/>
        </w:rPr>
      </w:pPr>
      <w:r w:rsidRPr="004F077D">
        <w:rPr>
          <w:rFonts w:ascii="Times New Roman" w:eastAsia="Times New Roman" w:hAnsi="Times New Roman"/>
          <w:b/>
          <w:bCs/>
          <w:color w:val="000000"/>
          <w:spacing w:val="3"/>
          <w:sz w:val="24"/>
          <w:szCs w:val="24"/>
          <w:lang w:eastAsia="uk-UA" w:bidi="uk-UA"/>
        </w:rPr>
        <w:t>Обґрунтування неможливості вирішення проблеми за допомогою діючих регуляторних актів:</w:t>
      </w:r>
    </w:p>
    <w:p w:rsidR="004F077D" w:rsidRPr="004F077D" w:rsidRDefault="004F077D" w:rsidP="004F077D">
      <w:pPr>
        <w:widowControl w:val="0"/>
        <w:spacing w:after="0" w:line="274" w:lineRule="exact"/>
        <w:ind w:left="40" w:right="20" w:firstLine="760"/>
        <w:jc w:val="both"/>
        <w:rPr>
          <w:rFonts w:ascii="Times New Roman" w:eastAsia="Times New Roman" w:hAnsi="Times New Roman"/>
          <w:color w:val="000000"/>
          <w:spacing w:val="3"/>
          <w:sz w:val="24"/>
          <w:szCs w:val="24"/>
          <w:lang w:eastAsia="uk-UA" w:bidi="uk-UA"/>
        </w:rPr>
      </w:pPr>
      <w:r w:rsidRPr="004F077D">
        <w:rPr>
          <w:rFonts w:ascii="Times New Roman" w:eastAsia="Times New Roman" w:hAnsi="Times New Roman"/>
          <w:color w:val="000000"/>
          <w:spacing w:val="3"/>
          <w:sz w:val="24"/>
          <w:szCs w:val="24"/>
          <w:lang w:eastAsia="uk-UA" w:bidi="uk-UA"/>
        </w:rPr>
        <w:t>Зазначена проблема не може бути вирішена за допомогою діючих регуляторних актів з огляду на вимоги Податкового кодексу України. А саме, у разі, якщо сільська рада у термін до 1 липня не прийняла та до 15 липня не оприлюднила рішення про встановлення земельного податку, на наступний рік, такий податок справляється, виходячи з норми Податкового кодексу України із застосуванням їх мінімальних ставок У зв’язку з цим виникла потреба у прийнятті даного регуляторного акта.</w:t>
      </w:r>
    </w:p>
    <w:p w:rsidR="004F077D" w:rsidRPr="004F077D" w:rsidRDefault="004F077D" w:rsidP="004F077D">
      <w:pPr>
        <w:widowControl w:val="0"/>
        <w:tabs>
          <w:tab w:val="left" w:pos="3351"/>
        </w:tabs>
        <w:spacing w:after="0" w:line="274" w:lineRule="exact"/>
        <w:ind w:left="2960"/>
        <w:jc w:val="both"/>
        <w:outlineLvl w:val="0"/>
        <w:rPr>
          <w:rFonts w:ascii="Times New Roman" w:eastAsia="Times New Roman" w:hAnsi="Times New Roman"/>
          <w:b/>
          <w:bCs/>
          <w:color w:val="000000"/>
          <w:spacing w:val="3"/>
          <w:sz w:val="24"/>
          <w:szCs w:val="24"/>
          <w:lang w:eastAsia="uk-UA" w:bidi="uk-UA"/>
        </w:rPr>
      </w:pPr>
      <w:bookmarkStart w:id="0" w:name="bookmark0"/>
    </w:p>
    <w:p w:rsidR="004F077D" w:rsidRPr="004F077D" w:rsidRDefault="004F077D" w:rsidP="004F077D">
      <w:pPr>
        <w:widowControl w:val="0"/>
        <w:tabs>
          <w:tab w:val="left" w:pos="3351"/>
        </w:tabs>
        <w:spacing w:after="0" w:line="274" w:lineRule="exact"/>
        <w:ind w:left="2960"/>
        <w:jc w:val="both"/>
        <w:outlineLvl w:val="0"/>
        <w:rPr>
          <w:rFonts w:ascii="Times New Roman" w:eastAsia="Times New Roman" w:hAnsi="Times New Roman"/>
          <w:b/>
          <w:bCs/>
          <w:color w:val="000000"/>
          <w:spacing w:val="3"/>
          <w:sz w:val="24"/>
          <w:szCs w:val="24"/>
          <w:lang w:eastAsia="uk-UA" w:bidi="uk-UA"/>
        </w:rPr>
      </w:pPr>
    </w:p>
    <w:p w:rsidR="004F077D" w:rsidRPr="004F077D" w:rsidRDefault="004F077D" w:rsidP="004F077D">
      <w:pPr>
        <w:widowControl w:val="0"/>
        <w:tabs>
          <w:tab w:val="left" w:pos="3351"/>
        </w:tabs>
        <w:spacing w:after="0" w:line="274" w:lineRule="exact"/>
        <w:ind w:left="2960"/>
        <w:jc w:val="both"/>
        <w:outlineLvl w:val="0"/>
        <w:rPr>
          <w:rFonts w:ascii="Times New Roman" w:eastAsia="Times New Roman" w:hAnsi="Times New Roman"/>
          <w:b/>
          <w:bCs/>
          <w:color w:val="000000"/>
          <w:spacing w:val="3"/>
          <w:sz w:val="24"/>
          <w:szCs w:val="24"/>
          <w:lang w:eastAsia="uk-UA" w:bidi="uk-UA"/>
        </w:rPr>
      </w:pPr>
      <w:r w:rsidRPr="004F077D">
        <w:rPr>
          <w:rFonts w:ascii="Times New Roman" w:eastAsia="Times New Roman" w:hAnsi="Times New Roman"/>
          <w:b/>
          <w:bCs/>
          <w:color w:val="000000"/>
          <w:spacing w:val="3"/>
          <w:sz w:val="24"/>
          <w:szCs w:val="24"/>
          <w:lang w:eastAsia="uk-UA" w:bidi="uk-UA"/>
        </w:rPr>
        <w:t>ІІ.</w:t>
      </w:r>
      <w:r w:rsidRPr="004F077D">
        <w:rPr>
          <w:rFonts w:ascii="Times New Roman" w:eastAsia="Times New Roman" w:hAnsi="Times New Roman"/>
          <w:b/>
          <w:bCs/>
          <w:color w:val="000000"/>
          <w:spacing w:val="3"/>
          <w:sz w:val="24"/>
          <w:szCs w:val="24"/>
          <w:lang w:eastAsia="uk-UA" w:bidi="uk-UA"/>
        </w:rPr>
        <w:tab/>
        <w:t>Цілі державного регулювання</w:t>
      </w:r>
      <w:bookmarkEnd w:id="0"/>
    </w:p>
    <w:p w:rsidR="004F077D" w:rsidRPr="004F077D" w:rsidRDefault="004F077D" w:rsidP="004F077D">
      <w:pPr>
        <w:widowControl w:val="0"/>
        <w:spacing w:after="0" w:line="274" w:lineRule="exact"/>
        <w:ind w:left="20" w:right="20" w:firstLine="860"/>
        <w:jc w:val="both"/>
        <w:rPr>
          <w:rFonts w:ascii="Times New Roman" w:eastAsia="Times New Roman" w:hAnsi="Times New Roman"/>
          <w:color w:val="000000"/>
          <w:spacing w:val="3"/>
          <w:sz w:val="24"/>
          <w:szCs w:val="24"/>
          <w:lang w:eastAsia="uk-UA" w:bidi="uk-UA"/>
        </w:rPr>
      </w:pPr>
      <w:r w:rsidRPr="004F077D">
        <w:rPr>
          <w:rFonts w:ascii="Times New Roman" w:eastAsia="Times New Roman" w:hAnsi="Times New Roman"/>
          <w:color w:val="000000"/>
          <w:spacing w:val="3"/>
          <w:sz w:val="24"/>
          <w:szCs w:val="24"/>
          <w:lang w:eastAsia="uk-UA" w:bidi="uk-UA"/>
        </w:rPr>
        <w:t>Цілі державного регулювання безпосередньо пов’язані з розв’язанням проблеми, що може виникнути в нашій громаді в 2021 році.</w:t>
      </w:r>
    </w:p>
    <w:p w:rsidR="004F077D" w:rsidRPr="004F077D" w:rsidRDefault="004F077D" w:rsidP="004F077D">
      <w:pPr>
        <w:widowControl w:val="0"/>
        <w:spacing w:after="0" w:line="274" w:lineRule="exact"/>
        <w:ind w:left="20" w:right="20" w:firstLine="860"/>
        <w:jc w:val="both"/>
        <w:rPr>
          <w:rFonts w:ascii="Times New Roman" w:eastAsia="Times New Roman" w:hAnsi="Times New Roman"/>
          <w:color w:val="000000"/>
          <w:spacing w:val="3"/>
          <w:sz w:val="24"/>
          <w:szCs w:val="24"/>
          <w:lang w:eastAsia="uk-UA" w:bidi="uk-UA"/>
        </w:rPr>
      </w:pPr>
      <w:r w:rsidRPr="004F077D">
        <w:rPr>
          <w:rFonts w:ascii="Times New Roman" w:eastAsia="Times New Roman" w:hAnsi="Times New Roman"/>
          <w:color w:val="000000"/>
          <w:spacing w:val="3"/>
          <w:sz w:val="24"/>
          <w:szCs w:val="24"/>
          <w:lang w:eastAsia="uk-UA" w:bidi="uk-UA"/>
        </w:rPr>
        <w:t xml:space="preserve">Проект регуляторного акту спрямований на виконання норм статей 10,12 та 265 Податкового кодексу України в частині встановлення місцевих податків та зборів та ставить </w:t>
      </w:r>
      <w:r w:rsidRPr="004F077D">
        <w:rPr>
          <w:rFonts w:ascii="Times New Roman" w:eastAsia="Times New Roman" w:hAnsi="Times New Roman"/>
          <w:color w:val="000000"/>
          <w:spacing w:val="3"/>
          <w:sz w:val="24"/>
          <w:szCs w:val="24"/>
          <w:lang w:eastAsia="uk-UA" w:bidi="uk-UA"/>
        </w:rPr>
        <w:lastRenderedPageBreak/>
        <w:t>перед собою досягнення наступних цілей:</w:t>
      </w:r>
    </w:p>
    <w:p w:rsidR="004F077D" w:rsidRPr="004F077D" w:rsidRDefault="004F077D" w:rsidP="004F077D">
      <w:pPr>
        <w:widowControl w:val="0"/>
        <w:numPr>
          <w:ilvl w:val="0"/>
          <w:numId w:val="29"/>
        </w:numPr>
        <w:spacing w:after="0" w:line="274" w:lineRule="exact"/>
        <w:ind w:left="20" w:right="20" w:firstLine="860"/>
        <w:jc w:val="both"/>
        <w:rPr>
          <w:rFonts w:ascii="Times New Roman" w:eastAsia="Times New Roman" w:hAnsi="Times New Roman"/>
          <w:color w:val="000000"/>
          <w:spacing w:val="3"/>
          <w:sz w:val="24"/>
          <w:szCs w:val="24"/>
          <w:lang w:eastAsia="uk-UA" w:bidi="uk-UA"/>
        </w:rPr>
      </w:pPr>
      <w:r w:rsidRPr="004F077D">
        <w:rPr>
          <w:rFonts w:ascii="Times New Roman" w:eastAsia="Times New Roman" w:hAnsi="Times New Roman"/>
          <w:color w:val="000000"/>
          <w:spacing w:val="3"/>
          <w:sz w:val="24"/>
          <w:szCs w:val="24"/>
          <w:lang w:eastAsia="uk-UA" w:bidi="uk-UA"/>
        </w:rPr>
        <w:t xml:space="preserve"> виконання вимог чинного законодавства (в першу чергу в частині дотримання норм ПКУ);</w:t>
      </w:r>
    </w:p>
    <w:p w:rsidR="004F077D" w:rsidRPr="004F077D" w:rsidRDefault="004F077D" w:rsidP="004F077D">
      <w:pPr>
        <w:widowControl w:val="0"/>
        <w:numPr>
          <w:ilvl w:val="0"/>
          <w:numId w:val="29"/>
        </w:numPr>
        <w:spacing w:after="0" w:line="274" w:lineRule="exact"/>
        <w:ind w:left="20" w:right="20" w:firstLine="860"/>
        <w:jc w:val="both"/>
        <w:rPr>
          <w:rFonts w:ascii="Times New Roman" w:eastAsia="Times New Roman" w:hAnsi="Times New Roman"/>
          <w:color w:val="000000"/>
          <w:spacing w:val="3"/>
          <w:sz w:val="24"/>
          <w:szCs w:val="24"/>
          <w:lang w:eastAsia="uk-UA" w:bidi="uk-UA"/>
        </w:rPr>
      </w:pPr>
      <w:r w:rsidRPr="004F077D">
        <w:rPr>
          <w:rFonts w:ascii="Times New Roman" w:eastAsia="Times New Roman" w:hAnsi="Times New Roman"/>
          <w:color w:val="000000"/>
          <w:spacing w:val="3"/>
          <w:sz w:val="24"/>
          <w:szCs w:val="24"/>
          <w:lang w:eastAsia="uk-UA" w:bidi="uk-UA"/>
        </w:rPr>
        <w:t xml:space="preserve"> встановлення доцільних та обґрунтованих розмірів ставок земельного податку з урахуванням рівня платоспроможності суб’єктів господарювання відповідно до Податкового кодексу України;</w:t>
      </w:r>
    </w:p>
    <w:p w:rsidR="004F077D" w:rsidRPr="004F077D" w:rsidRDefault="004F077D" w:rsidP="004F077D">
      <w:pPr>
        <w:widowControl w:val="0"/>
        <w:numPr>
          <w:ilvl w:val="0"/>
          <w:numId w:val="29"/>
        </w:numPr>
        <w:spacing w:after="0" w:line="274" w:lineRule="exact"/>
        <w:ind w:left="20" w:right="20" w:firstLine="860"/>
        <w:jc w:val="both"/>
        <w:rPr>
          <w:rFonts w:ascii="Times New Roman" w:eastAsia="Times New Roman" w:hAnsi="Times New Roman"/>
          <w:color w:val="000000"/>
          <w:spacing w:val="3"/>
          <w:sz w:val="24"/>
          <w:szCs w:val="24"/>
          <w:lang w:eastAsia="uk-UA" w:bidi="uk-UA"/>
        </w:rPr>
      </w:pPr>
      <w:r w:rsidRPr="004F077D">
        <w:rPr>
          <w:rFonts w:ascii="Times New Roman" w:eastAsia="Times New Roman" w:hAnsi="Times New Roman"/>
          <w:color w:val="000000"/>
          <w:spacing w:val="3"/>
          <w:sz w:val="24"/>
          <w:szCs w:val="24"/>
          <w:lang w:eastAsia="uk-UA" w:bidi="uk-UA"/>
        </w:rPr>
        <w:t xml:space="preserve"> відкритість процедури, прозорість дій органу місцевого самоврядування при вирішенні питань щодо механізму справляння та порядку сплати земельного податку;</w:t>
      </w:r>
    </w:p>
    <w:p w:rsidR="004F077D" w:rsidRPr="004F077D" w:rsidRDefault="004F077D" w:rsidP="004F077D">
      <w:pPr>
        <w:widowControl w:val="0"/>
        <w:numPr>
          <w:ilvl w:val="0"/>
          <w:numId w:val="29"/>
        </w:numPr>
        <w:spacing w:after="0" w:line="274" w:lineRule="exact"/>
        <w:ind w:left="20" w:right="20" w:firstLine="860"/>
        <w:jc w:val="both"/>
        <w:rPr>
          <w:rFonts w:ascii="Times New Roman" w:eastAsia="Times New Roman" w:hAnsi="Times New Roman"/>
          <w:color w:val="000000"/>
          <w:spacing w:val="3"/>
          <w:sz w:val="24"/>
          <w:szCs w:val="24"/>
          <w:lang w:eastAsia="uk-UA" w:bidi="uk-UA"/>
        </w:rPr>
      </w:pPr>
      <w:r w:rsidRPr="004F077D">
        <w:rPr>
          <w:rFonts w:ascii="Times New Roman" w:eastAsia="Times New Roman" w:hAnsi="Times New Roman"/>
          <w:color w:val="000000"/>
          <w:spacing w:val="3"/>
          <w:sz w:val="24"/>
          <w:szCs w:val="24"/>
          <w:lang w:eastAsia="uk-UA" w:bidi="uk-UA"/>
        </w:rPr>
        <w:t xml:space="preserve"> забезпечення додаткових надходжень до бюджету ТГ з метою забезпечення належного фінансування програми соціально-економічного розвитку громади;</w:t>
      </w:r>
    </w:p>
    <w:p w:rsidR="004F077D" w:rsidRPr="004F077D" w:rsidRDefault="004F077D" w:rsidP="004F077D">
      <w:pPr>
        <w:widowControl w:val="0"/>
        <w:numPr>
          <w:ilvl w:val="0"/>
          <w:numId w:val="29"/>
        </w:numPr>
        <w:spacing w:after="351" w:line="274" w:lineRule="exact"/>
        <w:ind w:left="20" w:right="20" w:firstLine="860"/>
        <w:jc w:val="both"/>
        <w:rPr>
          <w:rFonts w:ascii="Times New Roman" w:eastAsia="Times New Roman" w:hAnsi="Times New Roman"/>
          <w:color w:val="000000"/>
          <w:spacing w:val="3"/>
          <w:sz w:val="24"/>
          <w:szCs w:val="24"/>
          <w:lang w:eastAsia="uk-UA" w:bidi="uk-UA"/>
        </w:rPr>
      </w:pPr>
      <w:r w:rsidRPr="004F077D">
        <w:rPr>
          <w:rFonts w:ascii="Times New Roman" w:eastAsia="Times New Roman" w:hAnsi="Times New Roman"/>
          <w:color w:val="000000"/>
          <w:spacing w:val="3"/>
          <w:sz w:val="24"/>
          <w:szCs w:val="24"/>
          <w:lang w:eastAsia="uk-UA" w:bidi="uk-UA"/>
        </w:rPr>
        <w:t xml:space="preserve"> приведення рішення сільської ради у відповідність до норм та вимог Закону України «Про засади державної регуляторної політики у сфері господарської діяльності» та податкового кодексу України.</w:t>
      </w:r>
    </w:p>
    <w:p w:rsidR="004F077D" w:rsidRPr="004F077D" w:rsidRDefault="004F077D" w:rsidP="004F077D">
      <w:pPr>
        <w:widowControl w:val="0"/>
        <w:numPr>
          <w:ilvl w:val="0"/>
          <w:numId w:val="29"/>
        </w:numPr>
        <w:tabs>
          <w:tab w:val="left" w:pos="502"/>
        </w:tabs>
        <w:spacing w:after="0" w:line="210" w:lineRule="exact"/>
        <w:ind w:left="20"/>
        <w:jc w:val="center"/>
        <w:outlineLvl w:val="0"/>
        <w:rPr>
          <w:rFonts w:ascii="Times New Roman" w:eastAsia="Times New Roman" w:hAnsi="Times New Roman"/>
          <w:b/>
          <w:bCs/>
          <w:spacing w:val="3"/>
          <w:sz w:val="24"/>
          <w:szCs w:val="24"/>
          <w:lang w:val="ru-RU" w:eastAsia="ru-RU"/>
        </w:rPr>
      </w:pPr>
      <w:bookmarkStart w:id="1" w:name="bookmark1"/>
      <w:r w:rsidRPr="004F077D">
        <w:rPr>
          <w:rFonts w:ascii="Times New Roman" w:eastAsia="Times New Roman" w:hAnsi="Times New Roman"/>
          <w:b/>
          <w:bCs/>
          <w:spacing w:val="3"/>
          <w:sz w:val="24"/>
          <w:szCs w:val="24"/>
          <w:lang w:val="ru-RU" w:eastAsia="ru-RU"/>
        </w:rPr>
        <w:t>ІІІ. Визначення та оцінка альтернативних способів досягнення цілей</w:t>
      </w:r>
      <w:bookmarkEnd w:id="1"/>
    </w:p>
    <w:p w:rsidR="004F077D" w:rsidRPr="004F077D" w:rsidRDefault="004F077D" w:rsidP="004F077D">
      <w:pPr>
        <w:widowControl w:val="0"/>
        <w:numPr>
          <w:ilvl w:val="0"/>
          <w:numId w:val="29"/>
        </w:numPr>
        <w:tabs>
          <w:tab w:val="left" w:pos="502"/>
        </w:tabs>
        <w:spacing w:after="0" w:line="210" w:lineRule="exact"/>
        <w:ind w:left="20"/>
        <w:jc w:val="center"/>
        <w:outlineLvl w:val="0"/>
        <w:rPr>
          <w:rFonts w:ascii="Times New Roman" w:eastAsia="Times New Roman" w:hAnsi="Times New Roman"/>
          <w:b/>
          <w:bCs/>
          <w:spacing w:val="3"/>
          <w:sz w:val="24"/>
          <w:szCs w:val="24"/>
          <w:lang w:val="ru-RU" w:eastAsia="ru-RU"/>
        </w:rPr>
      </w:pPr>
      <w:r w:rsidRPr="004F077D">
        <w:rPr>
          <w:rFonts w:ascii="Times New Roman" w:eastAsia="Times New Roman" w:hAnsi="Times New Roman"/>
          <w:b/>
          <w:bCs/>
          <w:spacing w:val="3"/>
          <w:sz w:val="24"/>
          <w:szCs w:val="24"/>
          <w:lang w:val="ru-RU" w:eastAsia="ru-RU"/>
        </w:rPr>
        <w:t>1. Визначення альтернативних способів</w:t>
      </w:r>
    </w:p>
    <w:p w:rsidR="004F077D" w:rsidRPr="004F077D" w:rsidRDefault="004F077D" w:rsidP="004F077D">
      <w:pPr>
        <w:tabs>
          <w:tab w:val="left" w:pos="1005"/>
        </w:tabs>
        <w:spacing w:after="0" w:line="240" w:lineRule="auto"/>
        <w:jc w:val="center"/>
        <w:rPr>
          <w:rFonts w:ascii="Times New Roman" w:hAnsi="Times New Roman"/>
          <w:sz w:val="24"/>
          <w:szCs w:val="24"/>
          <w:lang w:eastAsia="uk-UA"/>
        </w:rPr>
      </w:pP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4F077D" w:rsidRPr="004F077D" w:rsidTr="004E4787">
        <w:tc>
          <w:tcPr>
            <w:tcW w:w="4785" w:type="dxa"/>
            <w:shd w:val="clear" w:color="auto" w:fill="auto"/>
          </w:tcPr>
          <w:p w:rsidR="004F077D" w:rsidRPr="004F077D" w:rsidRDefault="004F077D" w:rsidP="004F077D">
            <w:pPr>
              <w:tabs>
                <w:tab w:val="left" w:pos="1005"/>
              </w:tabs>
              <w:spacing w:after="0" w:line="240" w:lineRule="auto"/>
              <w:jc w:val="center"/>
              <w:rPr>
                <w:rFonts w:ascii="Times New Roman" w:hAnsi="Times New Roman"/>
                <w:sz w:val="24"/>
                <w:szCs w:val="24"/>
                <w:lang w:eastAsia="uk-UA"/>
              </w:rPr>
            </w:pPr>
            <w:r w:rsidRPr="004F077D">
              <w:rPr>
                <w:rFonts w:ascii="Times New Roman" w:hAnsi="Times New Roman"/>
                <w:b/>
                <w:bCs/>
                <w:color w:val="000000"/>
                <w:spacing w:val="3"/>
                <w:sz w:val="24"/>
                <w:szCs w:val="24"/>
                <w:shd w:val="clear" w:color="auto" w:fill="FFFFFF"/>
                <w:lang w:eastAsia="uk-UA" w:bidi="uk-UA"/>
              </w:rPr>
              <w:t>Вид альтернативи</w:t>
            </w:r>
          </w:p>
        </w:tc>
        <w:tc>
          <w:tcPr>
            <w:tcW w:w="4786" w:type="dxa"/>
            <w:shd w:val="clear" w:color="auto" w:fill="auto"/>
          </w:tcPr>
          <w:p w:rsidR="004F077D" w:rsidRPr="004F077D" w:rsidRDefault="004F077D" w:rsidP="004F077D">
            <w:pPr>
              <w:tabs>
                <w:tab w:val="left" w:pos="1005"/>
                <w:tab w:val="left" w:pos="1122"/>
              </w:tabs>
              <w:spacing w:after="0" w:line="240" w:lineRule="auto"/>
              <w:rPr>
                <w:rFonts w:ascii="Times New Roman" w:hAnsi="Times New Roman"/>
                <w:sz w:val="24"/>
                <w:szCs w:val="24"/>
                <w:lang w:eastAsia="uk-UA"/>
              </w:rPr>
            </w:pPr>
            <w:r w:rsidRPr="004F077D">
              <w:rPr>
                <w:rFonts w:ascii="Times New Roman" w:hAnsi="Times New Roman"/>
                <w:sz w:val="24"/>
                <w:szCs w:val="24"/>
                <w:lang w:eastAsia="uk-UA"/>
              </w:rPr>
              <w:tab/>
            </w:r>
            <w:r w:rsidRPr="004F077D">
              <w:rPr>
                <w:rFonts w:ascii="Times New Roman" w:hAnsi="Times New Roman"/>
                <w:sz w:val="24"/>
                <w:szCs w:val="24"/>
                <w:lang w:eastAsia="uk-UA"/>
              </w:rPr>
              <w:tab/>
            </w:r>
            <w:r w:rsidRPr="004F077D">
              <w:rPr>
                <w:rFonts w:ascii="Times New Roman" w:hAnsi="Times New Roman"/>
                <w:b/>
                <w:bCs/>
                <w:color w:val="000000"/>
                <w:spacing w:val="3"/>
                <w:sz w:val="24"/>
                <w:szCs w:val="24"/>
                <w:shd w:val="clear" w:color="auto" w:fill="FFFFFF"/>
                <w:lang w:eastAsia="uk-UA" w:bidi="uk-UA"/>
              </w:rPr>
              <w:t>Опис альтернативи</w:t>
            </w:r>
          </w:p>
        </w:tc>
      </w:tr>
      <w:tr w:rsidR="004F077D" w:rsidRPr="004F077D" w:rsidTr="004E4787">
        <w:tc>
          <w:tcPr>
            <w:tcW w:w="4785" w:type="dxa"/>
            <w:shd w:val="clear" w:color="auto" w:fill="auto"/>
          </w:tcPr>
          <w:p w:rsidR="004F077D" w:rsidRPr="004F077D" w:rsidRDefault="004F077D" w:rsidP="004F077D">
            <w:pPr>
              <w:widowControl w:val="0"/>
              <w:spacing w:after="0" w:line="274" w:lineRule="exact"/>
              <w:jc w:val="both"/>
              <w:rPr>
                <w:rFonts w:ascii="Times New Roman" w:eastAsia="Times New Roman" w:hAnsi="Times New Roman"/>
                <w:color w:val="000000"/>
                <w:spacing w:val="3"/>
                <w:sz w:val="24"/>
                <w:szCs w:val="24"/>
                <w:lang w:eastAsia="uk-UA" w:bidi="uk-UA"/>
              </w:rPr>
            </w:pPr>
            <w:r w:rsidRPr="004F077D">
              <w:rPr>
                <w:rFonts w:ascii="Times New Roman" w:eastAsia="Times New Roman" w:hAnsi="Times New Roman"/>
                <w:color w:val="000000"/>
                <w:spacing w:val="3"/>
                <w:sz w:val="24"/>
                <w:szCs w:val="24"/>
                <w:lang w:eastAsia="uk-UA" w:bidi="uk-UA"/>
              </w:rPr>
              <w:t>Альтернатива 1</w:t>
            </w:r>
          </w:p>
          <w:p w:rsidR="004F077D" w:rsidRPr="004F077D" w:rsidRDefault="004F077D" w:rsidP="004F077D">
            <w:pPr>
              <w:tabs>
                <w:tab w:val="left" w:pos="1005"/>
              </w:tabs>
              <w:spacing w:after="0" w:line="240" w:lineRule="auto"/>
              <w:jc w:val="both"/>
              <w:rPr>
                <w:rFonts w:ascii="Times New Roman" w:hAnsi="Times New Roman"/>
                <w:sz w:val="24"/>
                <w:szCs w:val="24"/>
                <w:lang w:eastAsia="uk-UA"/>
              </w:rPr>
            </w:pPr>
            <w:r w:rsidRPr="004F077D">
              <w:rPr>
                <w:rFonts w:ascii="Times New Roman" w:eastAsia="Courier New" w:hAnsi="Times New Roman"/>
                <w:color w:val="000000"/>
                <w:spacing w:val="3"/>
                <w:sz w:val="24"/>
                <w:szCs w:val="24"/>
                <w:lang w:eastAsia="uk-UA" w:bidi="uk-UA"/>
              </w:rPr>
              <w:t>Не виносити на розгляд сесії сільської ради та не приймати рішення  «Про встановлення ставок та пільг зі сплати земельного податку на   2022 рік»</w:t>
            </w:r>
          </w:p>
        </w:tc>
        <w:tc>
          <w:tcPr>
            <w:tcW w:w="4786" w:type="dxa"/>
            <w:shd w:val="clear" w:color="auto" w:fill="auto"/>
          </w:tcPr>
          <w:p w:rsidR="004F077D" w:rsidRPr="004F077D" w:rsidRDefault="004F077D" w:rsidP="004F077D">
            <w:pPr>
              <w:widowControl w:val="0"/>
              <w:spacing w:after="0" w:line="274" w:lineRule="exact"/>
              <w:jc w:val="both"/>
              <w:rPr>
                <w:rFonts w:ascii="Times New Roman" w:eastAsia="Times New Roman" w:hAnsi="Times New Roman"/>
                <w:color w:val="000000"/>
                <w:spacing w:val="3"/>
                <w:sz w:val="24"/>
                <w:szCs w:val="24"/>
                <w:lang w:eastAsia="uk-UA" w:bidi="uk-UA"/>
              </w:rPr>
            </w:pPr>
            <w:r w:rsidRPr="004F077D">
              <w:rPr>
                <w:rFonts w:ascii="Times New Roman" w:eastAsia="Times New Roman" w:hAnsi="Times New Roman"/>
                <w:color w:val="000000"/>
                <w:spacing w:val="3"/>
                <w:sz w:val="24"/>
                <w:szCs w:val="24"/>
                <w:lang w:eastAsia="uk-UA" w:bidi="uk-UA"/>
              </w:rPr>
              <w:t>Альтернатива не може бути прийнятною.</w:t>
            </w:r>
          </w:p>
          <w:p w:rsidR="004F077D" w:rsidRPr="004F077D" w:rsidRDefault="004F077D" w:rsidP="004F077D">
            <w:pPr>
              <w:widowControl w:val="0"/>
              <w:spacing w:after="0" w:line="274" w:lineRule="exact"/>
              <w:jc w:val="both"/>
              <w:rPr>
                <w:rFonts w:ascii="Times New Roman" w:eastAsia="Times New Roman" w:hAnsi="Times New Roman"/>
                <w:color w:val="000000"/>
                <w:spacing w:val="3"/>
                <w:sz w:val="24"/>
                <w:szCs w:val="24"/>
                <w:lang w:eastAsia="uk-UA" w:bidi="uk-UA"/>
              </w:rPr>
            </w:pPr>
            <w:r w:rsidRPr="004F077D">
              <w:rPr>
                <w:rFonts w:ascii="Times New Roman" w:eastAsia="Times New Roman" w:hAnsi="Times New Roman"/>
                <w:color w:val="000000"/>
                <w:spacing w:val="3"/>
                <w:sz w:val="24"/>
                <w:szCs w:val="24"/>
                <w:lang w:eastAsia="uk-UA" w:bidi="uk-UA"/>
              </w:rPr>
              <w:t>У разі не прийняття запропонованого рішення, відповідно до п 12.3.5.ст 12 ПКУ, для справляння земельного податку будуть застосовуватись мінімальні ставки, тобто 0%, що призведе до втрат дохідної частини місцевого бюджету і ,як наслідок, до зменшення фінансування.</w:t>
            </w:r>
          </w:p>
          <w:p w:rsidR="004F077D" w:rsidRPr="004F077D" w:rsidRDefault="004F077D" w:rsidP="004F077D">
            <w:pPr>
              <w:widowControl w:val="0"/>
              <w:spacing w:after="0" w:line="274" w:lineRule="exact"/>
              <w:jc w:val="both"/>
              <w:rPr>
                <w:rFonts w:ascii="Times New Roman" w:eastAsia="Times New Roman" w:hAnsi="Times New Roman"/>
                <w:color w:val="000000"/>
                <w:spacing w:val="3"/>
                <w:sz w:val="24"/>
                <w:szCs w:val="24"/>
                <w:lang w:eastAsia="uk-UA" w:bidi="uk-UA"/>
              </w:rPr>
            </w:pPr>
            <w:r w:rsidRPr="004F077D">
              <w:rPr>
                <w:rFonts w:ascii="Times New Roman" w:eastAsia="Times New Roman" w:hAnsi="Times New Roman"/>
                <w:color w:val="000000"/>
                <w:spacing w:val="3"/>
                <w:sz w:val="24"/>
                <w:szCs w:val="24"/>
                <w:lang w:eastAsia="uk-UA" w:bidi="uk-UA"/>
              </w:rPr>
              <w:t>Негативно вплине така ситуація на громаду, адже відсутність надходжень поставить під загрозу фінансування соціально важливих програм.</w:t>
            </w:r>
          </w:p>
          <w:p w:rsidR="004F077D" w:rsidRPr="004F077D" w:rsidRDefault="004F077D" w:rsidP="004F077D">
            <w:pPr>
              <w:tabs>
                <w:tab w:val="left" w:pos="1005"/>
              </w:tabs>
              <w:spacing w:after="0" w:line="240" w:lineRule="auto"/>
              <w:jc w:val="center"/>
              <w:rPr>
                <w:rFonts w:ascii="Times New Roman" w:hAnsi="Times New Roman"/>
                <w:sz w:val="24"/>
                <w:szCs w:val="24"/>
                <w:lang w:eastAsia="uk-UA"/>
              </w:rPr>
            </w:pPr>
          </w:p>
        </w:tc>
      </w:tr>
      <w:tr w:rsidR="004F077D" w:rsidRPr="004F077D" w:rsidTr="004E4787">
        <w:tc>
          <w:tcPr>
            <w:tcW w:w="4785" w:type="dxa"/>
            <w:shd w:val="clear" w:color="auto" w:fill="auto"/>
          </w:tcPr>
          <w:p w:rsidR="004F077D" w:rsidRPr="004F077D" w:rsidRDefault="004F077D" w:rsidP="004F077D">
            <w:pPr>
              <w:widowControl w:val="0"/>
              <w:spacing w:after="0" w:line="274" w:lineRule="exact"/>
              <w:jc w:val="both"/>
              <w:rPr>
                <w:rFonts w:ascii="Times New Roman" w:eastAsia="Times New Roman" w:hAnsi="Times New Roman"/>
                <w:color w:val="000000"/>
                <w:spacing w:val="3"/>
                <w:sz w:val="24"/>
                <w:szCs w:val="24"/>
                <w:lang w:eastAsia="uk-UA" w:bidi="uk-UA"/>
              </w:rPr>
            </w:pPr>
            <w:r w:rsidRPr="004F077D">
              <w:rPr>
                <w:rFonts w:ascii="Times New Roman" w:eastAsia="Times New Roman" w:hAnsi="Times New Roman"/>
                <w:color w:val="000000"/>
                <w:spacing w:val="3"/>
                <w:sz w:val="24"/>
                <w:szCs w:val="24"/>
                <w:lang w:eastAsia="uk-UA" w:bidi="uk-UA"/>
              </w:rPr>
              <w:t>Альтернатива 2</w:t>
            </w:r>
          </w:p>
          <w:p w:rsidR="004F077D" w:rsidRPr="004F077D" w:rsidRDefault="004F077D" w:rsidP="004F077D">
            <w:pPr>
              <w:tabs>
                <w:tab w:val="left" w:pos="1005"/>
              </w:tabs>
              <w:spacing w:after="0" w:line="240" w:lineRule="auto"/>
              <w:jc w:val="both"/>
              <w:rPr>
                <w:rFonts w:ascii="Times New Roman" w:hAnsi="Times New Roman"/>
                <w:sz w:val="24"/>
                <w:szCs w:val="24"/>
                <w:lang w:eastAsia="uk-UA"/>
              </w:rPr>
            </w:pPr>
            <w:r w:rsidRPr="004F077D">
              <w:rPr>
                <w:rFonts w:ascii="Times New Roman" w:eastAsia="Courier New" w:hAnsi="Times New Roman"/>
                <w:color w:val="000000"/>
                <w:spacing w:val="3"/>
                <w:sz w:val="24"/>
                <w:szCs w:val="24"/>
                <w:lang w:eastAsia="uk-UA" w:bidi="uk-UA"/>
              </w:rPr>
              <w:t>Прийняття рішення «Про встановлення   ставок та пільг зі сплати земельного податку   на 2022 рік» в запропонованій формі</w:t>
            </w:r>
          </w:p>
        </w:tc>
        <w:tc>
          <w:tcPr>
            <w:tcW w:w="4786" w:type="dxa"/>
            <w:shd w:val="clear" w:color="auto" w:fill="auto"/>
          </w:tcPr>
          <w:p w:rsidR="004F077D" w:rsidRPr="004F077D" w:rsidRDefault="004F077D" w:rsidP="004F077D">
            <w:pPr>
              <w:widowControl w:val="0"/>
              <w:spacing w:after="0" w:line="274" w:lineRule="exact"/>
              <w:jc w:val="both"/>
              <w:rPr>
                <w:rFonts w:ascii="Times New Roman" w:eastAsia="Times New Roman" w:hAnsi="Times New Roman"/>
                <w:color w:val="000000"/>
                <w:spacing w:val="3"/>
                <w:sz w:val="24"/>
                <w:szCs w:val="24"/>
                <w:lang w:eastAsia="uk-UA" w:bidi="uk-UA"/>
              </w:rPr>
            </w:pPr>
            <w:r w:rsidRPr="004F077D">
              <w:rPr>
                <w:rFonts w:ascii="Times New Roman" w:eastAsia="Times New Roman" w:hAnsi="Times New Roman"/>
                <w:color w:val="000000"/>
                <w:spacing w:val="3"/>
                <w:sz w:val="24"/>
                <w:szCs w:val="24"/>
                <w:lang w:eastAsia="uk-UA" w:bidi="uk-UA"/>
              </w:rPr>
              <w:t>Альтернатива найбільш прийнятна.</w:t>
            </w:r>
          </w:p>
          <w:p w:rsidR="004F077D" w:rsidRPr="004F077D" w:rsidRDefault="004F077D" w:rsidP="004F077D">
            <w:pPr>
              <w:widowControl w:val="0"/>
              <w:spacing w:after="0" w:line="274" w:lineRule="exact"/>
              <w:jc w:val="both"/>
              <w:rPr>
                <w:rFonts w:ascii="Times New Roman" w:eastAsia="Times New Roman" w:hAnsi="Times New Roman"/>
                <w:color w:val="000000"/>
                <w:spacing w:val="3"/>
                <w:sz w:val="24"/>
                <w:szCs w:val="24"/>
                <w:lang w:eastAsia="uk-UA" w:bidi="uk-UA"/>
              </w:rPr>
            </w:pPr>
            <w:r w:rsidRPr="004F077D">
              <w:rPr>
                <w:rFonts w:ascii="Times New Roman" w:eastAsia="Times New Roman" w:hAnsi="Times New Roman"/>
                <w:color w:val="000000"/>
                <w:spacing w:val="3"/>
                <w:sz w:val="24"/>
                <w:szCs w:val="24"/>
                <w:lang w:eastAsia="uk-UA" w:bidi="uk-UA"/>
              </w:rPr>
              <w:t>Відповідно до запропоновано проекту рішення ставки земельного податку залишаються практично на рівні 2021 року.</w:t>
            </w:r>
          </w:p>
          <w:p w:rsidR="004F077D" w:rsidRPr="004F077D" w:rsidRDefault="004F077D" w:rsidP="004F077D">
            <w:pPr>
              <w:widowControl w:val="0"/>
              <w:spacing w:after="0" w:line="274" w:lineRule="exact"/>
              <w:jc w:val="both"/>
              <w:rPr>
                <w:rFonts w:ascii="Times New Roman" w:eastAsia="Times New Roman" w:hAnsi="Times New Roman"/>
                <w:color w:val="000000"/>
                <w:spacing w:val="3"/>
                <w:sz w:val="24"/>
                <w:szCs w:val="24"/>
                <w:lang w:eastAsia="uk-UA" w:bidi="uk-UA"/>
              </w:rPr>
            </w:pPr>
            <w:r w:rsidRPr="004F077D">
              <w:rPr>
                <w:rFonts w:ascii="Times New Roman" w:eastAsia="Times New Roman" w:hAnsi="Times New Roman"/>
                <w:color w:val="000000"/>
                <w:spacing w:val="3"/>
                <w:sz w:val="24"/>
                <w:szCs w:val="24"/>
                <w:lang w:eastAsia="uk-UA" w:bidi="uk-UA"/>
              </w:rPr>
              <w:t>Забезпечує досягнення цілей державного регулювання повного мірою.</w:t>
            </w:r>
          </w:p>
          <w:p w:rsidR="004F077D" w:rsidRPr="004F077D" w:rsidRDefault="004F077D" w:rsidP="004F077D">
            <w:pPr>
              <w:tabs>
                <w:tab w:val="left" w:pos="1005"/>
              </w:tabs>
              <w:spacing w:after="0" w:line="240" w:lineRule="auto"/>
              <w:jc w:val="center"/>
              <w:rPr>
                <w:rFonts w:ascii="Times New Roman" w:hAnsi="Times New Roman"/>
                <w:sz w:val="24"/>
                <w:szCs w:val="24"/>
                <w:lang w:eastAsia="uk-UA"/>
              </w:rPr>
            </w:pPr>
          </w:p>
        </w:tc>
      </w:tr>
      <w:tr w:rsidR="004F077D" w:rsidRPr="004F077D" w:rsidTr="004E4787">
        <w:tc>
          <w:tcPr>
            <w:tcW w:w="4785" w:type="dxa"/>
            <w:shd w:val="clear" w:color="auto" w:fill="auto"/>
          </w:tcPr>
          <w:p w:rsidR="004F077D" w:rsidRPr="004F077D" w:rsidRDefault="004F077D" w:rsidP="004F077D">
            <w:pPr>
              <w:widowControl w:val="0"/>
              <w:spacing w:after="0" w:line="278" w:lineRule="exact"/>
              <w:jc w:val="both"/>
              <w:rPr>
                <w:rFonts w:ascii="Times New Roman" w:eastAsia="Times New Roman" w:hAnsi="Times New Roman"/>
                <w:color w:val="000000"/>
                <w:spacing w:val="3"/>
                <w:sz w:val="24"/>
                <w:szCs w:val="24"/>
                <w:lang w:eastAsia="uk-UA" w:bidi="uk-UA"/>
              </w:rPr>
            </w:pPr>
            <w:r w:rsidRPr="004F077D">
              <w:rPr>
                <w:rFonts w:ascii="Times New Roman" w:eastAsia="Times New Roman" w:hAnsi="Times New Roman"/>
                <w:color w:val="000000"/>
                <w:spacing w:val="3"/>
                <w:sz w:val="24"/>
                <w:szCs w:val="24"/>
                <w:lang w:eastAsia="uk-UA" w:bidi="uk-UA"/>
              </w:rPr>
              <w:t>Альтернатива 3</w:t>
            </w:r>
          </w:p>
          <w:p w:rsidR="004F077D" w:rsidRPr="004F077D" w:rsidRDefault="004F077D" w:rsidP="004F077D">
            <w:pPr>
              <w:tabs>
                <w:tab w:val="left" w:pos="1005"/>
              </w:tabs>
              <w:spacing w:after="0" w:line="240" w:lineRule="auto"/>
              <w:jc w:val="both"/>
              <w:rPr>
                <w:rFonts w:ascii="Times New Roman" w:hAnsi="Times New Roman"/>
                <w:sz w:val="24"/>
                <w:szCs w:val="24"/>
                <w:lang w:eastAsia="uk-UA"/>
              </w:rPr>
            </w:pPr>
            <w:r w:rsidRPr="004F077D">
              <w:rPr>
                <w:rFonts w:ascii="Times New Roman" w:eastAsia="Courier New" w:hAnsi="Times New Roman"/>
                <w:color w:val="000000"/>
                <w:spacing w:val="3"/>
                <w:sz w:val="24"/>
                <w:szCs w:val="24"/>
                <w:lang w:eastAsia="uk-UA" w:bidi="uk-UA"/>
              </w:rPr>
              <w:t>Встановлення максимальних ставок земельного податку</w:t>
            </w:r>
          </w:p>
        </w:tc>
        <w:tc>
          <w:tcPr>
            <w:tcW w:w="4786" w:type="dxa"/>
            <w:shd w:val="clear" w:color="auto" w:fill="auto"/>
          </w:tcPr>
          <w:p w:rsidR="004F077D" w:rsidRPr="004F077D" w:rsidRDefault="004F077D" w:rsidP="004F077D">
            <w:pPr>
              <w:widowControl w:val="0"/>
              <w:spacing w:after="0" w:line="274" w:lineRule="exact"/>
              <w:jc w:val="both"/>
              <w:rPr>
                <w:rFonts w:ascii="Times New Roman" w:eastAsia="Times New Roman" w:hAnsi="Times New Roman"/>
                <w:color w:val="000000"/>
                <w:spacing w:val="3"/>
                <w:sz w:val="24"/>
                <w:szCs w:val="24"/>
                <w:lang w:eastAsia="uk-UA" w:bidi="uk-UA"/>
              </w:rPr>
            </w:pPr>
            <w:r w:rsidRPr="004F077D">
              <w:rPr>
                <w:rFonts w:ascii="Times New Roman" w:eastAsia="Times New Roman" w:hAnsi="Times New Roman"/>
                <w:color w:val="000000"/>
                <w:spacing w:val="3"/>
                <w:sz w:val="24"/>
                <w:szCs w:val="24"/>
                <w:lang w:eastAsia="uk-UA" w:bidi="uk-UA"/>
              </w:rPr>
              <w:t>Альтернатива може бути прийнятною.</w:t>
            </w:r>
          </w:p>
          <w:p w:rsidR="004F077D" w:rsidRPr="004F077D" w:rsidRDefault="004F077D" w:rsidP="004F077D">
            <w:pPr>
              <w:tabs>
                <w:tab w:val="left" w:pos="1005"/>
              </w:tabs>
              <w:spacing w:after="0" w:line="240" w:lineRule="auto"/>
              <w:jc w:val="both"/>
              <w:rPr>
                <w:rFonts w:ascii="Times New Roman" w:hAnsi="Times New Roman"/>
                <w:sz w:val="24"/>
                <w:szCs w:val="24"/>
                <w:lang w:eastAsia="uk-UA"/>
              </w:rPr>
            </w:pPr>
            <w:r w:rsidRPr="004F077D">
              <w:rPr>
                <w:rFonts w:ascii="Times New Roman" w:eastAsia="Courier New" w:hAnsi="Times New Roman"/>
                <w:color w:val="000000"/>
                <w:spacing w:val="3"/>
                <w:sz w:val="24"/>
                <w:szCs w:val="24"/>
                <w:lang w:eastAsia="uk-UA" w:bidi="uk-UA"/>
              </w:rPr>
              <w:t>Установлення максимальної ставки земельного податку забезпечить значні надходження до бюджету, упорядкує відносини між органами місцевого самоврядування та власниками земельних ділянок, але при цьому збільшується податкове навантаження на платників податку і спричинить переходу бізнесу в «тінь».</w:t>
            </w:r>
          </w:p>
        </w:tc>
      </w:tr>
    </w:tbl>
    <w:p w:rsidR="004F077D" w:rsidRPr="004F077D" w:rsidRDefault="004F077D" w:rsidP="004F077D">
      <w:pPr>
        <w:widowControl w:val="0"/>
        <w:spacing w:after="0" w:line="298" w:lineRule="exact"/>
        <w:ind w:left="20" w:right="20" w:firstLine="820"/>
        <w:jc w:val="both"/>
        <w:rPr>
          <w:rFonts w:ascii="Times New Roman" w:eastAsia="Times New Roman" w:hAnsi="Times New Roman"/>
          <w:color w:val="000000"/>
          <w:spacing w:val="3"/>
          <w:sz w:val="24"/>
          <w:szCs w:val="24"/>
          <w:lang w:eastAsia="uk-UA" w:bidi="uk-UA"/>
        </w:rPr>
      </w:pPr>
      <w:r w:rsidRPr="004F077D">
        <w:rPr>
          <w:rFonts w:ascii="Times New Roman" w:eastAsia="Times New Roman" w:hAnsi="Times New Roman"/>
          <w:color w:val="000000"/>
          <w:spacing w:val="3"/>
          <w:sz w:val="24"/>
          <w:szCs w:val="24"/>
          <w:lang w:eastAsia="uk-UA" w:bidi="uk-UA"/>
        </w:rPr>
        <w:t>Питання наповнення бюджету, у тому числі через встановлення обґрунтованих ставок земельного податку є сферою загальних інтересів суб’єктів господарювання, органів місцевого самоврядування й громади Городищенської сільської ради.</w:t>
      </w:r>
    </w:p>
    <w:p w:rsidR="004F077D" w:rsidRPr="004F077D" w:rsidRDefault="004F077D" w:rsidP="004F077D">
      <w:pPr>
        <w:widowControl w:val="0"/>
        <w:spacing w:after="0" w:line="298" w:lineRule="exact"/>
        <w:ind w:left="20" w:right="20" w:firstLine="820"/>
        <w:jc w:val="both"/>
        <w:rPr>
          <w:rFonts w:ascii="Times New Roman" w:eastAsia="Times New Roman" w:hAnsi="Times New Roman"/>
          <w:color w:val="000000"/>
          <w:spacing w:val="3"/>
          <w:sz w:val="24"/>
          <w:szCs w:val="24"/>
          <w:lang w:eastAsia="uk-UA" w:bidi="uk-UA"/>
        </w:rPr>
      </w:pPr>
      <w:r w:rsidRPr="004F077D">
        <w:rPr>
          <w:rFonts w:ascii="Times New Roman" w:eastAsia="Times New Roman" w:hAnsi="Times New Roman"/>
          <w:color w:val="000000"/>
          <w:spacing w:val="3"/>
          <w:sz w:val="24"/>
          <w:szCs w:val="24"/>
          <w:lang w:eastAsia="uk-UA" w:bidi="uk-UA"/>
        </w:rPr>
        <w:t xml:space="preserve">Стабільність надходжень, що формують загальний фонд бюджету об’єднаної територіальної громади , дозволяє забезпечити безперебійну його життєдіяльність в різних сферах, провести фінансування цільових програм, благоустрою та розвитку інфраструктури </w:t>
      </w:r>
      <w:r w:rsidRPr="004F077D">
        <w:rPr>
          <w:rFonts w:ascii="Times New Roman" w:eastAsia="Times New Roman" w:hAnsi="Times New Roman"/>
          <w:color w:val="000000"/>
          <w:spacing w:val="3"/>
          <w:sz w:val="24"/>
          <w:szCs w:val="24"/>
          <w:lang w:eastAsia="uk-UA" w:bidi="uk-UA"/>
        </w:rPr>
        <w:lastRenderedPageBreak/>
        <w:t>нашої громади.</w:t>
      </w:r>
    </w:p>
    <w:p w:rsidR="004F077D" w:rsidRPr="004F077D" w:rsidRDefault="004F077D" w:rsidP="004F077D">
      <w:pPr>
        <w:widowControl w:val="0"/>
        <w:spacing w:after="0" w:line="298" w:lineRule="exact"/>
        <w:ind w:left="20" w:right="20" w:firstLine="820"/>
        <w:jc w:val="both"/>
        <w:rPr>
          <w:rFonts w:ascii="Times New Roman" w:eastAsia="Times New Roman" w:hAnsi="Times New Roman"/>
          <w:color w:val="000000"/>
          <w:spacing w:val="3"/>
          <w:sz w:val="24"/>
          <w:szCs w:val="24"/>
          <w:lang w:eastAsia="uk-UA" w:bidi="uk-UA"/>
        </w:rPr>
      </w:pPr>
    </w:p>
    <w:p w:rsidR="004F077D" w:rsidRPr="004F077D" w:rsidRDefault="004F077D" w:rsidP="004F077D">
      <w:pPr>
        <w:widowControl w:val="0"/>
        <w:spacing w:after="18" w:line="210" w:lineRule="exact"/>
        <w:rPr>
          <w:rFonts w:ascii="Times New Roman" w:eastAsia="Times New Roman" w:hAnsi="Times New Roman"/>
          <w:b/>
          <w:bCs/>
          <w:spacing w:val="3"/>
          <w:sz w:val="24"/>
          <w:szCs w:val="24"/>
          <w:lang w:val="ru-RU" w:eastAsia="ru-RU"/>
        </w:rPr>
      </w:pPr>
      <w:r w:rsidRPr="004F077D">
        <w:rPr>
          <w:rFonts w:ascii="Times New Roman" w:eastAsia="Times New Roman" w:hAnsi="Times New Roman"/>
          <w:b/>
          <w:bCs/>
          <w:spacing w:val="3"/>
          <w:sz w:val="24"/>
          <w:szCs w:val="24"/>
          <w:lang w:val="ru-RU" w:eastAsia="ru-RU"/>
        </w:rPr>
        <w:t>2. Оцінка вибраних альтернативних способів досягнення цілей</w:t>
      </w:r>
    </w:p>
    <w:p w:rsidR="004F077D" w:rsidRPr="004F077D" w:rsidRDefault="004F077D" w:rsidP="004F077D">
      <w:pPr>
        <w:widowControl w:val="0"/>
        <w:spacing w:after="0" w:line="210" w:lineRule="exact"/>
        <w:rPr>
          <w:rFonts w:ascii="Times New Roman" w:eastAsia="Times New Roman" w:hAnsi="Times New Roman"/>
          <w:spacing w:val="3"/>
          <w:sz w:val="24"/>
          <w:szCs w:val="24"/>
          <w:lang w:val="ru-RU" w:eastAsia="ru-RU"/>
        </w:rPr>
      </w:pPr>
      <w:r w:rsidRPr="004F077D">
        <w:rPr>
          <w:rFonts w:ascii="Times New Roman" w:eastAsia="Times New Roman" w:hAnsi="Times New Roman"/>
          <w:spacing w:val="3"/>
          <w:sz w:val="24"/>
          <w:szCs w:val="24"/>
          <w:lang w:val="ru-RU" w:eastAsia="ru-RU"/>
        </w:rPr>
        <w:t>2.1.Оцінка впливу на сферу інтересів органів місцевого самоврядування</w:t>
      </w:r>
    </w:p>
    <w:p w:rsidR="004F077D" w:rsidRPr="004F077D" w:rsidRDefault="004F077D" w:rsidP="004F077D">
      <w:pPr>
        <w:widowControl w:val="0"/>
        <w:spacing w:after="0" w:line="210" w:lineRule="exact"/>
        <w:rPr>
          <w:rFonts w:ascii="Times New Roman" w:eastAsia="Times New Roman" w:hAnsi="Times New Roman"/>
          <w:spacing w:val="3"/>
          <w:sz w:val="24"/>
          <w:szCs w:val="24"/>
          <w:lang w:val="ru-RU" w:eastAsia="ru-RU"/>
        </w:rPr>
      </w:pP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1"/>
      </w:tblGrid>
      <w:tr w:rsidR="004F077D" w:rsidRPr="004F077D" w:rsidTr="004E4787">
        <w:tc>
          <w:tcPr>
            <w:tcW w:w="3190" w:type="dxa"/>
            <w:shd w:val="clear" w:color="auto" w:fill="auto"/>
          </w:tcPr>
          <w:p w:rsidR="004F077D" w:rsidRPr="004F077D" w:rsidRDefault="004F077D" w:rsidP="004F077D">
            <w:pPr>
              <w:tabs>
                <w:tab w:val="left" w:pos="1005"/>
              </w:tabs>
              <w:spacing w:after="0" w:line="240" w:lineRule="auto"/>
              <w:rPr>
                <w:rFonts w:ascii="Times New Roman" w:hAnsi="Times New Roman"/>
                <w:sz w:val="24"/>
                <w:szCs w:val="24"/>
                <w:lang w:eastAsia="uk-UA"/>
              </w:rPr>
            </w:pPr>
            <w:r w:rsidRPr="004F077D">
              <w:rPr>
                <w:rFonts w:ascii="Times New Roman" w:hAnsi="Times New Roman"/>
                <w:sz w:val="24"/>
                <w:szCs w:val="24"/>
                <w:lang w:eastAsia="uk-UA"/>
              </w:rPr>
              <w:t>Вид</w:t>
            </w:r>
          </w:p>
          <w:p w:rsidR="004F077D" w:rsidRPr="004F077D" w:rsidRDefault="004F077D" w:rsidP="004F077D">
            <w:pPr>
              <w:tabs>
                <w:tab w:val="left" w:pos="1005"/>
              </w:tabs>
              <w:spacing w:after="0" w:line="240" w:lineRule="auto"/>
              <w:rPr>
                <w:rFonts w:ascii="Times New Roman" w:hAnsi="Times New Roman"/>
                <w:sz w:val="24"/>
                <w:szCs w:val="24"/>
                <w:lang w:eastAsia="uk-UA"/>
              </w:rPr>
            </w:pPr>
            <w:r w:rsidRPr="004F077D">
              <w:rPr>
                <w:rFonts w:ascii="Times New Roman" w:hAnsi="Times New Roman"/>
                <w:sz w:val="24"/>
                <w:szCs w:val="24"/>
                <w:lang w:eastAsia="uk-UA"/>
              </w:rPr>
              <w:t>альтернативи</w:t>
            </w:r>
          </w:p>
        </w:tc>
        <w:tc>
          <w:tcPr>
            <w:tcW w:w="3190" w:type="dxa"/>
            <w:shd w:val="clear" w:color="auto" w:fill="auto"/>
          </w:tcPr>
          <w:p w:rsidR="004F077D" w:rsidRPr="004F077D" w:rsidRDefault="004F077D" w:rsidP="004F077D">
            <w:pPr>
              <w:tabs>
                <w:tab w:val="left" w:pos="1005"/>
              </w:tabs>
              <w:spacing w:after="0" w:line="240" w:lineRule="auto"/>
              <w:rPr>
                <w:rFonts w:ascii="Times New Roman" w:hAnsi="Times New Roman"/>
                <w:sz w:val="24"/>
                <w:szCs w:val="24"/>
                <w:lang w:eastAsia="uk-UA"/>
              </w:rPr>
            </w:pPr>
            <w:r w:rsidRPr="004F077D">
              <w:rPr>
                <w:rFonts w:ascii="Times New Roman" w:hAnsi="Times New Roman"/>
                <w:sz w:val="24"/>
                <w:szCs w:val="24"/>
                <w:lang w:eastAsia="uk-UA"/>
              </w:rPr>
              <w:t>Вигоди</w:t>
            </w:r>
          </w:p>
        </w:tc>
        <w:tc>
          <w:tcPr>
            <w:tcW w:w="3191" w:type="dxa"/>
            <w:shd w:val="clear" w:color="auto" w:fill="auto"/>
          </w:tcPr>
          <w:p w:rsidR="004F077D" w:rsidRPr="004F077D" w:rsidRDefault="004F077D" w:rsidP="004F077D">
            <w:pPr>
              <w:tabs>
                <w:tab w:val="left" w:pos="1005"/>
              </w:tabs>
              <w:spacing w:after="0" w:line="240" w:lineRule="auto"/>
              <w:rPr>
                <w:rFonts w:ascii="Times New Roman" w:hAnsi="Times New Roman"/>
                <w:sz w:val="24"/>
                <w:szCs w:val="24"/>
                <w:lang w:eastAsia="uk-UA"/>
              </w:rPr>
            </w:pPr>
            <w:r w:rsidRPr="004F077D">
              <w:rPr>
                <w:rFonts w:ascii="Times New Roman" w:hAnsi="Times New Roman"/>
                <w:sz w:val="24"/>
                <w:szCs w:val="24"/>
                <w:lang w:eastAsia="uk-UA"/>
              </w:rPr>
              <w:t>Витрати</w:t>
            </w:r>
          </w:p>
        </w:tc>
      </w:tr>
      <w:tr w:rsidR="004F077D" w:rsidRPr="004F077D" w:rsidTr="004E4787">
        <w:tc>
          <w:tcPr>
            <w:tcW w:w="3190" w:type="dxa"/>
            <w:shd w:val="clear" w:color="auto" w:fill="auto"/>
          </w:tcPr>
          <w:p w:rsidR="004F077D" w:rsidRPr="004F077D" w:rsidRDefault="004F077D" w:rsidP="004F077D">
            <w:pPr>
              <w:tabs>
                <w:tab w:val="left" w:pos="1005"/>
              </w:tabs>
              <w:spacing w:after="0" w:line="240" w:lineRule="auto"/>
              <w:rPr>
                <w:rFonts w:ascii="Times New Roman" w:hAnsi="Times New Roman"/>
                <w:sz w:val="24"/>
                <w:szCs w:val="24"/>
                <w:lang w:eastAsia="uk-UA"/>
              </w:rPr>
            </w:pPr>
            <w:r w:rsidRPr="004F077D">
              <w:rPr>
                <w:rFonts w:ascii="Times New Roman" w:hAnsi="Times New Roman"/>
                <w:color w:val="000000"/>
                <w:spacing w:val="3"/>
                <w:sz w:val="24"/>
                <w:szCs w:val="24"/>
                <w:shd w:val="clear" w:color="auto" w:fill="FFFFFF"/>
                <w:lang w:eastAsia="uk-UA" w:bidi="uk-UA"/>
              </w:rPr>
              <w:t>Альтернатива 1</w:t>
            </w:r>
          </w:p>
        </w:tc>
        <w:tc>
          <w:tcPr>
            <w:tcW w:w="3190" w:type="dxa"/>
            <w:shd w:val="clear" w:color="auto" w:fill="auto"/>
          </w:tcPr>
          <w:p w:rsidR="004F077D" w:rsidRPr="004F077D" w:rsidRDefault="004F077D" w:rsidP="004F077D">
            <w:pPr>
              <w:tabs>
                <w:tab w:val="left" w:pos="1005"/>
              </w:tabs>
              <w:spacing w:after="0" w:line="240" w:lineRule="auto"/>
              <w:rPr>
                <w:rFonts w:ascii="Times New Roman" w:hAnsi="Times New Roman"/>
                <w:sz w:val="24"/>
                <w:szCs w:val="24"/>
                <w:lang w:eastAsia="uk-UA"/>
              </w:rPr>
            </w:pPr>
            <w:r w:rsidRPr="004F077D">
              <w:rPr>
                <w:rFonts w:ascii="Times New Roman" w:hAnsi="Times New Roman"/>
                <w:color w:val="000000"/>
                <w:spacing w:val="3"/>
                <w:sz w:val="24"/>
                <w:szCs w:val="24"/>
                <w:shd w:val="clear" w:color="auto" w:fill="FFFFFF"/>
                <w:lang w:eastAsia="uk-UA" w:bidi="uk-UA"/>
              </w:rPr>
              <w:t>Зниження податкового навантаження на бізнес покращить імідж місцевої влади серед даної категорії громадян.</w:t>
            </w:r>
          </w:p>
        </w:tc>
        <w:tc>
          <w:tcPr>
            <w:tcW w:w="3191" w:type="dxa"/>
            <w:shd w:val="clear" w:color="auto" w:fill="auto"/>
          </w:tcPr>
          <w:p w:rsidR="004F077D" w:rsidRPr="004F077D" w:rsidRDefault="004F077D" w:rsidP="004F077D">
            <w:pPr>
              <w:widowControl w:val="0"/>
              <w:spacing w:after="0" w:line="274" w:lineRule="exact"/>
              <w:ind w:left="20"/>
              <w:rPr>
                <w:rFonts w:ascii="Times New Roman" w:eastAsia="Times New Roman" w:hAnsi="Times New Roman"/>
                <w:color w:val="000000"/>
                <w:spacing w:val="3"/>
                <w:sz w:val="24"/>
                <w:szCs w:val="24"/>
                <w:lang w:eastAsia="uk-UA" w:bidi="uk-UA"/>
              </w:rPr>
            </w:pPr>
            <w:r w:rsidRPr="004F077D">
              <w:rPr>
                <w:rFonts w:ascii="Times New Roman" w:eastAsia="Times New Roman" w:hAnsi="Times New Roman"/>
                <w:color w:val="000000"/>
                <w:spacing w:val="3"/>
                <w:sz w:val="24"/>
                <w:szCs w:val="24"/>
                <w:lang w:eastAsia="uk-UA" w:bidi="uk-UA"/>
              </w:rPr>
              <w:t>Невиконання вимог чинного законодавства. Втрата бюджету приблизно у 5500,00 тис грн. призведе до скорочення фінансування соціальних і економічних програм , що спричинить соціальну напругу серед жителів громади.</w:t>
            </w:r>
          </w:p>
          <w:p w:rsidR="004F077D" w:rsidRPr="004F077D" w:rsidRDefault="004F077D" w:rsidP="004F077D">
            <w:pPr>
              <w:tabs>
                <w:tab w:val="left" w:pos="1005"/>
              </w:tabs>
              <w:spacing w:after="0" w:line="240" w:lineRule="auto"/>
              <w:rPr>
                <w:rFonts w:ascii="Times New Roman" w:hAnsi="Times New Roman"/>
                <w:sz w:val="24"/>
                <w:szCs w:val="24"/>
                <w:lang w:eastAsia="uk-UA"/>
              </w:rPr>
            </w:pPr>
          </w:p>
        </w:tc>
      </w:tr>
      <w:tr w:rsidR="004F077D" w:rsidRPr="004F077D" w:rsidTr="004E4787">
        <w:tc>
          <w:tcPr>
            <w:tcW w:w="3190" w:type="dxa"/>
            <w:shd w:val="clear" w:color="auto" w:fill="auto"/>
          </w:tcPr>
          <w:p w:rsidR="004F077D" w:rsidRPr="004F077D" w:rsidRDefault="004F077D" w:rsidP="004F077D">
            <w:pPr>
              <w:tabs>
                <w:tab w:val="left" w:pos="1005"/>
              </w:tabs>
              <w:spacing w:after="0" w:line="240" w:lineRule="auto"/>
              <w:rPr>
                <w:rFonts w:ascii="Times New Roman" w:hAnsi="Times New Roman"/>
                <w:sz w:val="24"/>
                <w:szCs w:val="24"/>
                <w:lang w:eastAsia="uk-UA"/>
              </w:rPr>
            </w:pPr>
            <w:r w:rsidRPr="004F077D">
              <w:rPr>
                <w:rFonts w:ascii="Times New Roman" w:hAnsi="Times New Roman"/>
                <w:color w:val="000000"/>
                <w:spacing w:val="3"/>
                <w:sz w:val="24"/>
                <w:szCs w:val="24"/>
                <w:shd w:val="clear" w:color="auto" w:fill="FFFFFF"/>
                <w:lang w:eastAsia="uk-UA" w:bidi="uk-UA"/>
              </w:rPr>
              <w:t>Альтернатива 2</w:t>
            </w:r>
          </w:p>
        </w:tc>
        <w:tc>
          <w:tcPr>
            <w:tcW w:w="3190" w:type="dxa"/>
            <w:shd w:val="clear" w:color="auto" w:fill="auto"/>
          </w:tcPr>
          <w:p w:rsidR="004F077D" w:rsidRPr="004F077D" w:rsidRDefault="004F077D" w:rsidP="004F077D">
            <w:pPr>
              <w:widowControl w:val="0"/>
              <w:spacing w:after="0" w:line="274" w:lineRule="exact"/>
              <w:ind w:left="20"/>
              <w:rPr>
                <w:rFonts w:ascii="Times New Roman" w:eastAsia="Times New Roman" w:hAnsi="Times New Roman"/>
                <w:color w:val="000000"/>
                <w:spacing w:val="3"/>
                <w:sz w:val="24"/>
                <w:szCs w:val="24"/>
                <w:lang w:eastAsia="uk-UA" w:bidi="uk-UA"/>
              </w:rPr>
            </w:pPr>
            <w:r w:rsidRPr="004F077D">
              <w:rPr>
                <w:rFonts w:ascii="Times New Roman" w:eastAsia="Times New Roman" w:hAnsi="Times New Roman"/>
                <w:color w:val="000000"/>
                <w:spacing w:val="3"/>
                <w:sz w:val="24"/>
                <w:szCs w:val="24"/>
                <w:lang w:eastAsia="uk-UA" w:bidi="uk-UA"/>
              </w:rPr>
              <w:t>1.Забезпечення дотримання вимог ПКУ, реалізація наданих органам місцевого самоврядування повноважень.</w:t>
            </w:r>
          </w:p>
          <w:p w:rsidR="004F077D" w:rsidRPr="004F077D" w:rsidRDefault="004F077D" w:rsidP="004F077D">
            <w:pPr>
              <w:widowControl w:val="0"/>
              <w:spacing w:after="0" w:line="274" w:lineRule="exact"/>
              <w:ind w:left="20"/>
              <w:rPr>
                <w:rFonts w:ascii="Times New Roman" w:eastAsia="Times New Roman" w:hAnsi="Times New Roman"/>
                <w:color w:val="000000"/>
                <w:spacing w:val="3"/>
                <w:sz w:val="24"/>
                <w:szCs w:val="24"/>
                <w:lang w:eastAsia="uk-UA" w:bidi="uk-UA"/>
              </w:rPr>
            </w:pPr>
            <w:r w:rsidRPr="004F077D">
              <w:rPr>
                <w:rFonts w:ascii="Times New Roman" w:eastAsia="Times New Roman" w:hAnsi="Times New Roman"/>
                <w:color w:val="000000"/>
                <w:spacing w:val="3"/>
                <w:sz w:val="24"/>
                <w:szCs w:val="24"/>
                <w:lang w:eastAsia="uk-UA" w:bidi="uk-UA"/>
              </w:rPr>
              <w:t>2.Збільшення надходжень до бюджету сільської ради.</w:t>
            </w:r>
          </w:p>
          <w:p w:rsidR="004F077D" w:rsidRPr="004F077D" w:rsidRDefault="004F077D" w:rsidP="004F077D">
            <w:pPr>
              <w:widowControl w:val="0"/>
              <w:tabs>
                <w:tab w:val="left" w:pos="1359"/>
              </w:tabs>
              <w:spacing w:after="0" w:line="274" w:lineRule="exact"/>
              <w:ind w:left="20"/>
              <w:rPr>
                <w:rFonts w:ascii="Times New Roman" w:eastAsia="Times New Roman" w:hAnsi="Times New Roman"/>
                <w:color w:val="000000"/>
                <w:spacing w:val="3"/>
                <w:sz w:val="24"/>
                <w:szCs w:val="24"/>
                <w:lang w:eastAsia="uk-UA" w:bidi="uk-UA"/>
              </w:rPr>
            </w:pPr>
            <w:r w:rsidRPr="004F077D">
              <w:rPr>
                <w:rFonts w:ascii="Times New Roman" w:eastAsia="Times New Roman" w:hAnsi="Times New Roman"/>
                <w:color w:val="000000"/>
                <w:spacing w:val="3"/>
                <w:sz w:val="24"/>
                <w:szCs w:val="24"/>
                <w:lang w:eastAsia="uk-UA" w:bidi="uk-UA"/>
              </w:rPr>
              <w:t>3.Створення</w:t>
            </w:r>
            <w:r w:rsidRPr="004F077D">
              <w:rPr>
                <w:rFonts w:ascii="Times New Roman" w:eastAsia="Times New Roman" w:hAnsi="Times New Roman"/>
                <w:color w:val="000000"/>
                <w:spacing w:val="3"/>
                <w:sz w:val="24"/>
                <w:szCs w:val="24"/>
                <w:lang w:eastAsia="uk-UA" w:bidi="uk-UA"/>
              </w:rPr>
              <w:tab/>
              <w:t>сприятливих фінансових можливостей сільської влади для задоволення соціальних потреб громади.</w:t>
            </w:r>
          </w:p>
          <w:p w:rsidR="004F077D" w:rsidRPr="004F077D" w:rsidRDefault="004F077D" w:rsidP="004F077D">
            <w:pPr>
              <w:widowControl w:val="0"/>
              <w:tabs>
                <w:tab w:val="left" w:pos="1522"/>
              </w:tabs>
              <w:spacing w:after="0" w:line="274" w:lineRule="exact"/>
              <w:ind w:left="20"/>
              <w:rPr>
                <w:rFonts w:ascii="Times New Roman" w:eastAsia="Times New Roman" w:hAnsi="Times New Roman"/>
                <w:color w:val="000000"/>
                <w:spacing w:val="3"/>
                <w:sz w:val="24"/>
                <w:szCs w:val="24"/>
                <w:lang w:eastAsia="uk-UA" w:bidi="uk-UA"/>
              </w:rPr>
            </w:pPr>
            <w:r w:rsidRPr="004F077D">
              <w:rPr>
                <w:rFonts w:ascii="Times New Roman" w:eastAsia="Times New Roman" w:hAnsi="Times New Roman"/>
                <w:color w:val="000000"/>
                <w:spacing w:val="3"/>
                <w:sz w:val="24"/>
                <w:szCs w:val="24"/>
                <w:lang w:eastAsia="uk-UA" w:bidi="uk-UA"/>
              </w:rPr>
              <w:t>4.Підвищення</w:t>
            </w:r>
            <w:r w:rsidRPr="004F077D">
              <w:rPr>
                <w:rFonts w:ascii="Times New Roman" w:eastAsia="Times New Roman" w:hAnsi="Times New Roman"/>
                <w:color w:val="000000"/>
                <w:spacing w:val="3"/>
                <w:sz w:val="24"/>
                <w:szCs w:val="24"/>
                <w:lang w:eastAsia="uk-UA" w:bidi="uk-UA"/>
              </w:rPr>
              <w:tab/>
              <w:t>рівня довіри до місцевої влади за причини встановлення доцільних та обґрунтованих ставок земельного податку з урахуванням рівня платоспроможності суб’єктів господарювання.</w:t>
            </w:r>
          </w:p>
          <w:p w:rsidR="004F077D" w:rsidRPr="004F077D" w:rsidRDefault="004F077D" w:rsidP="004F077D">
            <w:pPr>
              <w:widowControl w:val="0"/>
              <w:tabs>
                <w:tab w:val="left" w:pos="1522"/>
              </w:tabs>
              <w:spacing w:after="0" w:line="274" w:lineRule="exact"/>
              <w:rPr>
                <w:rFonts w:ascii="Times New Roman" w:eastAsia="Times New Roman" w:hAnsi="Times New Roman"/>
                <w:color w:val="000000"/>
                <w:spacing w:val="3"/>
                <w:sz w:val="24"/>
                <w:szCs w:val="24"/>
                <w:lang w:eastAsia="uk-UA" w:bidi="uk-UA"/>
              </w:rPr>
            </w:pPr>
            <w:r w:rsidRPr="004F077D">
              <w:rPr>
                <w:rFonts w:ascii="Times New Roman" w:eastAsia="Times New Roman" w:hAnsi="Times New Roman"/>
                <w:color w:val="000000"/>
                <w:spacing w:val="3"/>
                <w:sz w:val="24"/>
                <w:szCs w:val="24"/>
                <w:lang w:eastAsia="uk-UA" w:bidi="uk-UA"/>
              </w:rPr>
              <w:t xml:space="preserve"> </w:t>
            </w:r>
          </w:p>
          <w:p w:rsidR="004F077D" w:rsidRPr="004F077D" w:rsidRDefault="004F077D" w:rsidP="004F077D">
            <w:pPr>
              <w:tabs>
                <w:tab w:val="left" w:pos="1005"/>
              </w:tabs>
              <w:spacing w:after="0" w:line="240" w:lineRule="auto"/>
              <w:rPr>
                <w:rFonts w:ascii="Times New Roman" w:hAnsi="Times New Roman"/>
                <w:sz w:val="24"/>
                <w:szCs w:val="24"/>
                <w:lang w:eastAsia="uk-UA"/>
              </w:rPr>
            </w:pPr>
          </w:p>
        </w:tc>
        <w:tc>
          <w:tcPr>
            <w:tcW w:w="3191" w:type="dxa"/>
            <w:shd w:val="clear" w:color="auto" w:fill="auto"/>
          </w:tcPr>
          <w:p w:rsidR="004F077D" w:rsidRPr="004F077D" w:rsidRDefault="004F077D" w:rsidP="004F077D">
            <w:pPr>
              <w:tabs>
                <w:tab w:val="left" w:pos="1005"/>
              </w:tabs>
              <w:spacing w:after="0" w:line="240" w:lineRule="auto"/>
              <w:rPr>
                <w:rFonts w:ascii="Times New Roman" w:hAnsi="Times New Roman"/>
                <w:sz w:val="24"/>
                <w:szCs w:val="24"/>
                <w:lang w:eastAsia="uk-UA"/>
              </w:rPr>
            </w:pPr>
            <w:r w:rsidRPr="004F077D">
              <w:rPr>
                <w:rFonts w:ascii="Times New Roman" w:hAnsi="Times New Roman"/>
                <w:color w:val="000000"/>
                <w:spacing w:val="3"/>
                <w:sz w:val="24"/>
                <w:szCs w:val="24"/>
                <w:shd w:val="clear" w:color="auto" w:fill="FFFFFF"/>
                <w:lang w:eastAsia="uk-UA" w:bidi="uk-UA"/>
              </w:rPr>
              <w:t>Витрати пов’язані з підготовкою регуляторного акту та проведення відстежень результативності даного регуляторного акта та процедур з його опублікування.</w:t>
            </w:r>
          </w:p>
        </w:tc>
      </w:tr>
      <w:tr w:rsidR="004F077D" w:rsidRPr="004F077D" w:rsidTr="004E4787">
        <w:tc>
          <w:tcPr>
            <w:tcW w:w="3190" w:type="dxa"/>
            <w:shd w:val="clear" w:color="auto" w:fill="auto"/>
          </w:tcPr>
          <w:p w:rsidR="004F077D" w:rsidRPr="004F077D" w:rsidRDefault="004F077D" w:rsidP="004F077D">
            <w:pPr>
              <w:tabs>
                <w:tab w:val="left" w:pos="1005"/>
              </w:tabs>
              <w:spacing w:after="0" w:line="240" w:lineRule="auto"/>
              <w:rPr>
                <w:rFonts w:ascii="Times New Roman" w:hAnsi="Times New Roman"/>
                <w:sz w:val="24"/>
                <w:szCs w:val="24"/>
                <w:lang w:eastAsia="uk-UA"/>
              </w:rPr>
            </w:pPr>
            <w:r w:rsidRPr="004F077D">
              <w:rPr>
                <w:rFonts w:ascii="Times New Roman" w:hAnsi="Times New Roman"/>
                <w:color w:val="000000"/>
                <w:spacing w:val="3"/>
                <w:sz w:val="24"/>
                <w:szCs w:val="24"/>
                <w:shd w:val="clear" w:color="auto" w:fill="FFFFFF"/>
                <w:lang w:eastAsia="uk-UA" w:bidi="uk-UA"/>
              </w:rPr>
              <w:t>Альтернатива 3</w:t>
            </w:r>
          </w:p>
        </w:tc>
        <w:tc>
          <w:tcPr>
            <w:tcW w:w="3190" w:type="dxa"/>
            <w:shd w:val="clear" w:color="auto" w:fill="auto"/>
          </w:tcPr>
          <w:p w:rsidR="004F077D" w:rsidRPr="004F077D" w:rsidRDefault="004F077D" w:rsidP="004F077D">
            <w:pPr>
              <w:tabs>
                <w:tab w:val="left" w:pos="1005"/>
              </w:tabs>
              <w:spacing w:after="0" w:line="240" w:lineRule="auto"/>
              <w:rPr>
                <w:rFonts w:ascii="Times New Roman" w:hAnsi="Times New Roman"/>
                <w:sz w:val="24"/>
                <w:szCs w:val="24"/>
                <w:lang w:eastAsia="uk-UA"/>
              </w:rPr>
            </w:pPr>
            <w:r w:rsidRPr="004F077D">
              <w:rPr>
                <w:rFonts w:ascii="Times New Roman" w:hAnsi="Times New Roman"/>
                <w:color w:val="000000"/>
                <w:spacing w:val="3"/>
                <w:sz w:val="24"/>
                <w:szCs w:val="24"/>
                <w:shd w:val="clear" w:color="auto" w:fill="FFFFFF"/>
                <w:lang w:eastAsia="uk-UA" w:bidi="uk-UA"/>
              </w:rPr>
              <w:t>Перевиконання  бюджету громади в частині даних надходжень (Прогнозоване надходження до бюджету складе 5500,00 тис грн.).</w:t>
            </w:r>
          </w:p>
        </w:tc>
        <w:tc>
          <w:tcPr>
            <w:tcW w:w="3191" w:type="dxa"/>
            <w:shd w:val="clear" w:color="auto" w:fill="auto"/>
          </w:tcPr>
          <w:p w:rsidR="004F077D" w:rsidRPr="004F077D" w:rsidRDefault="004F077D" w:rsidP="004F077D">
            <w:pPr>
              <w:widowControl w:val="0"/>
              <w:spacing w:after="0" w:line="274" w:lineRule="exact"/>
              <w:ind w:left="20"/>
              <w:rPr>
                <w:rFonts w:ascii="Times New Roman" w:eastAsia="Times New Roman" w:hAnsi="Times New Roman"/>
                <w:color w:val="000000"/>
                <w:spacing w:val="3"/>
                <w:sz w:val="24"/>
                <w:szCs w:val="24"/>
                <w:lang w:eastAsia="uk-UA" w:bidi="uk-UA"/>
              </w:rPr>
            </w:pPr>
            <w:r w:rsidRPr="004F077D">
              <w:rPr>
                <w:rFonts w:ascii="Times New Roman" w:eastAsia="Times New Roman" w:hAnsi="Times New Roman"/>
                <w:color w:val="000000"/>
                <w:spacing w:val="3"/>
                <w:sz w:val="24"/>
                <w:szCs w:val="24"/>
                <w:lang w:eastAsia="uk-UA" w:bidi="uk-UA"/>
              </w:rPr>
              <w:t>Витрати пов’язані з підготовкою регуляторного акту та проведення відстежень результативності даного регуляторного акта та процедур з його опублікування. Існування ризику переходу діяльності суб’єктів господарювання в «тінь»  через встановлення високих ставок</w:t>
            </w:r>
          </w:p>
          <w:p w:rsidR="004F077D" w:rsidRPr="004F077D" w:rsidRDefault="004F077D" w:rsidP="004F077D">
            <w:pPr>
              <w:tabs>
                <w:tab w:val="left" w:pos="1005"/>
              </w:tabs>
              <w:spacing w:after="0" w:line="240" w:lineRule="auto"/>
              <w:rPr>
                <w:rFonts w:ascii="Times New Roman" w:hAnsi="Times New Roman"/>
                <w:sz w:val="24"/>
                <w:szCs w:val="24"/>
                <w:lang w:eastAsia="uk-UA"/>
              </w:rPr>
            </w:pPr>
          </w:p>
        </w:tc>
      </w:tr>
    </w:tbl>
    <w:p w:rsidR="004F077D" w:rsidRPr="004F077D" w:rsidRDefault="004F077D" w:rsidP="004F077D">
      <w:pPr>
        <w:tabs>
          <w:tab w:val="left" w:pos="1005"/>
        </w:tabs>
        <w:spacing w:after="0" w:line="240" w:lineRule="auto"/>
        <w:rPr>
          <w:rFonts w:ascii="Times New Roman" w:hAnsi="Times New Roman"/>
          <w:sz w:val="24"/>
          <w:szCs w:val="24"/>
          <w:lang w:eastAsia="uk-UA"/>
        </w:rPr>
      </w:pPr>
      <w:r w:rsidRPr="004F077D">
        <w:rPr>
          <w:rFonts w:ascii="Times New Roman" w:hAnsi="Times New Roman"/>
          <w:sz w:val="24"/>
          <w:szCs w:val="24"/>
          <w:lang w:eastAsia="uk-UA"/>
        </w:rPr>
        <w:t>2.2.Оцінка впливу на сферу інтересів громадян</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1"/>
      </w:tblGrid>
      <w:tr w:rsidR="004F077D" w:rsidRPr="004F077D" w:rsidTr="004E4787">
        <w:tc>
          <w:tcPr>
            <w:tcW w:w="3190" w:type="dxa"/>
            <w:shd w:val="clear" w:color="auto" w:fill="auto"/>
          </w:tcPr>
          <w:p w:rsidR="004F077D" w:rsidRPr="004F077D" w:rsidRDefault="004F077D" w:rsidP="004F077D">
            <w:pPr>
              <w:tabs>
                <w:tab w:val="left" w:pos="1005"/>
              </w:tabs>
              <w:spacing w:after="0" w:line="240" w:lineRule="auto"/>
              <w:rPr>
                <w:rFonts w:ascii="Times New Roman" w:hAnsi="Times New Roman"/>
                <w:sz w:val="24"/>
                <w:szCs w:val="24"/>
                <w:lang w:eastAsia="uk-UA"/>
              </w:rPr>
            </w:pPr>
            <w:r w:rsidRPr="004F077D">
              <w:rPr>
                <w:rFonts w:ascii="Times New Roman" w:hAnsi="Times New Roman"/>
                <w:sz w:val="24"/>
                <w:szCs w:val="24"/>
                <w:lang w:eastAsia="uk-UA"/>
              </w:rPr>
              <w:t>Вид</w:t>
            </w:r>
          </w:p>
          <w:p w:rsidR="004F077D" w:rsidRPr="004F077D" w:rsidRDefault="004F077D" w:rsidP="004F077D">
            <w:pPr>
              <w:tabs>
                <w:tab w:val="left" w:pos="1005"/>
              </w:tabs>
              <w:spacing w:after="0" w:line="240" w:lineRule="auto"/>
              <w:rPr>
                <w:rFonts w:ascii="Times New Roman" w:hAnsi="Times New Roman"/>
                <w:sz w:val="24"/>
                <w:szCs w:val="24"/>
                <w:lang w:eastAsia="uk-UA"/>
              </w:rPr>
            </w:pPr>
            <w:r w:rsidRPr="004F077D">
              <w:rPr>
                <w:rFonts w:ascii="Times New Roman" w:hAnsi="Times New Roman"/>
                <w:sz w:val="24"/>
                <w:szCs w:val="24"/>
                <w:lang w:eastAsia="uk-UA"/>
              </w:rPr>
              <w:lastRenderedPageBreak/>
              <w:t>альтернативи</w:t>
            </w:r>
          </w:p>
        </w:tc>
        <w:tc>
          <w:tcPr>
            <w:tcW w:w="3190" w:type="dxa"/>
            <w:shd w:val="clear" w:color="auto" w:fill="auto"/>
          </w:tcPr>
          <w:p w:rsidR="004F077D" w:rsidRPr="004F077D" w:rsidRDefault="004F077D" w:rsidP="004F077D">
            <w:pPr>
              <w:tabs>
                <w:tab w:val="left" w:pos="1005"/>
              </w:tabs>
              <w:spacing w:after="0" w:line="240" w:lineRule="auto"/>
              <w:rPr>
                <w:rFonts w:ascii="Times New Roman" w:hAnsi="Times New Roman"/>
                <w:sz w:val="24"/>
                <w:szCs w:val="24"/>
                <w:lang w:eastAsia="uk-UA"/>
              </w:rPr>
            </w:pPr>
            <w:r w:rsidRPr="004F077D">
              <w:rPr>
                <w:rFonts w:ascii="Times New Roman" w:hAnsi="Times New Roman"/>
                <w:sz w:val="24"/>
                <w:szCs w:val="24"/>
                <w:lang w:eastAsia="uk-UA"/>
              </w:rPr>
              <w:lastRenderedPageBreak/>
              <w:t>Вигоди</w:t>
            </w:r>
          </w:p>
        </w:tc>
        <w:tc>
          <w:tcPr>
            <w:tcW w:w="3191" w:type="dxa"/>
            <w:shd w:val="clear" w:color="auto" w:fill="auto"/>
          </w:tcPr>
          <w:p w:rsidR="004F077D" w:rsidRPr="004F077D" w:rsidRDefault="004F077D" w:rsidP="004F077D">
            <w:pPr>
              <w:tabs>
                <w:tab w:val="left" w:pos="1005"/>
              </w:tabs>
              <w:spacing w:after="0" w:line="240" w:lineRule="auto"/>
              <w:rPr>
                <w:rFonts w:ascii="Times New Roman" w:hAnsi="Times New Roman"/>
                <w:sz w:val="24"/>
                <w:szCs w:val="24"/>
                <w:lang w:eastAsia="uk-UA"/>
              </w:rPr>
            </w:pPr>
            <w:r w:rsidRPr="004F077D">
              <w:rPr>
                <w:rFonts w:ascii="Times New Roman" w:hAnsi="Times New Roman"/>
                <w:sz w:val="24"/>
                <w:szCs w:val="24"/>
                <w:lang w:eastAsia="uk-UA"/>
              </w:rPr>
              <w:t>Витрати</w:t>
            </w:r>
          </w:p>
        </w:tc>
      </w:tr>
      <w:tr w:rsidR="004F077D" w:rsidRPr="004F077D" w:rsidTr="004E4787">
        <w:tc>
          <w:tcPr>
            <w:tcW w:w="3190" w:type="dxa"/>
            <w:shd w:val="clear" w:color="auto" w:fill="auto"/>
          </w:tcPr>
          <w:p w:rsidR="004F077D" w:rsidRPr="004F077D" w:rsidRDefault="004F077D" w:rsidP="004F077D">
            <w:pPr>
              <w:tabs>
                <w:tab w:val="left" w:pos="1005"/>
              </w:tabs>
              <w:spacing w:after="0" w:line="240" w:lineRule="auto"/>
              <w:rPr>
                <w:rFonts w:ascii="Times New Roman" w:hAnsi="Times New Roman"/>
                <w:sz w:val="24"/>
                <w:szCs w:val="24"/>
                <w:lang w:eastAsia="uk-UA"/>
              </w:rPr>
            </w:pPr>
            <w:r w:rsidRPr="004F077D">
              <w:rPr>
                <w:rFonts w:ascii="Times New Roman" w:hAnsi="Times New Roman"/>
                <w:color w:val="000000"/>
                <w:spacing w:val="3"/>
                <w:sz w:val="24"/>
                <w:szCs w:val="24"/>
                <w:shd w:val="clear" w:color="auto" w:fill="FFFFFF"/>
                <w:lang w:eastAsia="uk-UA" w:bidi="uk-UA"/>
              </w:rPr>
              <w:lastRenderedPageBreak/>
              <w:t>Альтернатива 1</w:t>
            </w:r>
          </w:p>
        </w:tc>
        <w:tc>
          <w:tcPr>
            <w:tcW w:w="3190" w:type="dxa"/>
            <w:shd w:val="clear" w:color="auto" w:fill="auto"/>
          </w:tcPr>
          <w:p w:rsidR="004F077D" w:rsidRPr="004F077D" w:rsidRDefault="004F077D" w:rsidP="004F077D">
            <w:pPr>
              <w:tabs>
                <w:tab w:val="left" w:pos="1005"/>
              </w:tabs>
              <w:spacing w:after="0" w:line="240" w:lineRule="auto"/>
              <w:rPr>
                <w:rFonts w:ascii="Times New Roman" w:hAnsi="Times New Roman"/>
                <w:sz w:val="24"/>
                <w:szCs w:val="24"/>
                <w:lang w:eastAsia="uk-UA"/>
              </w:rPr>
            </w:pPr>
            <w:r w:rsidRPr="004F077D">
              <w:rPr>
                <w:rFonts w:ascii="Times New Roman" w:hAnsi="Times New Roman"/>
                <w:color w:val="000000"/>
                <w:spacing w:val="3"/>
                <w:sz w:val="24"/>
                <w:szCs w:val="24"/>
                <w:shd w:val="clear" w:color="auto" w:fill="FFFFFF"/>
                <w:lang w:eastAsia="uk-UA" w:bidi="uk-UA"/>
              </w:rPr>
              <w:t>Несплата податку спричинить економію в податкових агентів, що справляють земельний податок.</w:t>
            </w:r>
          </w:p>
        </w:tc>
        <w:tc>
          <w:tcPr>
            <w:tcW w:w="3191" w:type="dxa"/>
            <w:shd w:val="clear" w:color="auto" w:fill="auto"/>
          </w:tcPr>
          <w:p w:rsidR="004F077D" w:rsidRPr="004F077D" w:rsidRDefault="004F077D" w:rsidP="004F077D">
            <w:pPr>
              <w:tabs>
                <w:tab w:val="left" w:pos="1005"/>
              </w:tabs>
              <w:spacing w:after="0" w:line="240" w:lineRule="auto"/>
              <w:rPr>
                <w:rFonts w:ascii="Times New Roman" w:hAnsi="Times New Roman"/>
                <w:sz w:val="24"/>
                <w:szCs w:val="24"/>
                <w:lang w:eastAsia="uk-UA"/>
              </w:rPr>
            </w:pPr>
          </w:p>
        </w:tc>
      </w:tr>
      <w:tr w:rsidR="004F077D" w:rsidRPr="004F077D" w:rsidTr="004E4787">
        <w:tc>
          <w:tcPr>
            <w:tcW w:w="3190" w:type="dxa"/>
            <w:shd w:val="clear" w:color="auto" w:fill="auto"/>
          </w:tcPr>
          <w:p w:rsidR="004F077D" w:rsidRPr="004F077D" w:rsidRDefault="004F077D" w:rsidP="004F077D">
            <w:pPr>
              <w:tabs>
                <w:tab w:val="left" w:pos="1005"/>
              </w:tabs>
              <w:spacing w:after="0" w:line="240" w:lineRule="auto"/>
              <w:rPr>
                <w:rFonts w:ascii="Times New Roman" w:hAnsi="Times New Roman"/>
                <w:sz w:val="24"/>
                <w:szCs w:val="24"/>
                <w:lang w:eastAsia="uk-UA"/>
              </w:rPr>
            </w:pPr>
            <w:r w:rsidRPr="004F077D">
              <w:rPr>
                <w:rFonts w:ascii="Times New Roman" w:hAnsi="Times New Roman"/>
                <w:color w:val="000000"/>
                <w:spacing w:val="3"/>
                <w:sz w:val="24"/>
                <w:szCs w:val="24"/>
                <w:shd w:val="clear" w:color="auto" w:fill="FFFFFF"/>
                <w:lang w:eastAsia="uk-UA" w:bidi="uk-UA"/>
              </w:rPr>
              <w:t>Альтернатива 2</w:t>
            </w:r>
          </w:p>
        </w:tc>
        <w:tc>
          <w:tcPr>
            <w:tcW w:w="3190" w:type="dxa"/>
            <w:shd w:val="clear" w:color="auto" w:fill="auto"/>
          </w:tcPr>
          <w:p w:rsidR="004F077D" w:rsidRPr="004F077D" w:rsidRDefault="004F077D" w:rsidP="004F077D">
            <w:pPr>
              <w:widowControl w:val="0"/>
              <w:spacing w:after="0" w:line="274" w:lineRule="exact"/>
              <w:jc w:val="both"/>
              <w:rPr>
                <w:rFonts w:ascii="Times New Roman" w:eastAsia="Times New Roman" w:hAnsi="Times New Roman"/>
                <w:color w:val="000000"/>
                <w:spacing w:val="3"/>
                <w:sz w:val="24"/>
                <w:szCs w:val="24"/>
                <w:lang w:eastAsia="uk-UA" w:bidi="uk-UA"/>
              </w:rPr>
            </w:pPr>
            <w:r w:rsidRPr="004F077D">
              <w:rPr>
                <w:rFonts w:ascii="Times New Roman" w:eastAsia="Times New Roman" w:hAnsi="Times New Roman"/>
                <w:color w:val="000000"/>
                <w:spacing w:val="3"/>
                <w:sz w:val="24"/>
                <w:szCs w:val="24"/>
                <w:lang w:eastAsia="uk-UA" w:bidi="uk-UA"/>
              </w:rPr>
              <w:t>Ураховує пропозиції членів тери</w:t>
            </w:r>
            <w:r w:rsidRPr="004F077D">
              <w:rPr>
                <w:rFonts w:ascii="Times New Roman" w:eastAsia="Times New Roman" w:hAnsi="Times New Roman"/>
                <w:color w:val="000000"/>
                <w:spacing w:val="3"/>
                <w:sz w:val="24"/>
                <w:szCs w:val="24"/>
                <w:lang w:eastAsia="uk-UA" w:bidi="uk-UA"/>
              </w:rPr>
              <w:softHyphen/>
              <w:t>торіальної громади щодо встанов</w:t>
            </w:r>
            <w:r w:rsidRPr="004F077D">
              <w:rPr>
                <w:rFonts w:ascii="Times New Roman" w:eastAsia="Times New Roman" w:hAnsi="Times New Roman"/>
                <w:color w:val="000000"/>
                <w:spacing w:val="3"/>
                <w:sz w:val="24"/>
                <w:szCs w:val="24"/>
                <w:lang w:eastAsia="uk-UA" w:bidi="uk-UA"/>
              </w:rPr>
              <w:softHyphen/>
              <w:t>лення ставок з урахуванням норми податкового законодавства повною мірою Передбачуваність розмірів ставок гарантує забезпечення надходження прогнозованої суми земельного податку в розмірі 500,00 тис грн. до сільського бюджету, що надасть можливість фінансування соціально важливих цільових програм.</w:t>
            </w:r>
          </w:p>
          <w:p w:rsidR="004F077D" w:rsidRPr="004F077D" w:rsidRDefault="004F077D" w:rsidP="004F077D">
            <w:pPr>
              <w:tabs>
                <w:tab w:val="left" w:pos="1005"/>
              </w:tabs>
              <w:spacing w:after="0" w:line="240" w:lineRule="auto"/>
              <w:rPr>
                <w:rFonts w:ascii="Times New Roman" w:hAnsi="Times New Roman"/>
                <w:sz w:val="24"/>
                <w:szCs w:val="24"/>
                <w:lang w:eastAsia="uk-UA"/>
              </w:rPr>
            </w:pPr>
          </w:p>
        </w:tc>
        <w:tc>
          <w:tcPr>
            <w:tcW w:w="3191" w:type="dxa"/>
            <w:shd w:val="clear" w:color="auto" w:fill="auto"/>
          </w:tcPr>
          <w:p w:rsidR="004F077D" w:rsidRPr="004F077D" w:rsidRDefault="004F077D" w:rsidP="004F077D">
            <w:pPr>
              <w:tabs>
                <w:tab w:val="left" w:pos="1005"/>
              </w:tabs>
              <w:spacing w:after="0" w:line="240" w:lineRule="auto"/>
              <w:rPr>
                <w:rFonts w:ascii="Times New Roman" w:hAnsi="Times New Roman"/>
                <w:sz w:val="24"/>
                <w:szCs w:val="24"/>
                <w:lang w:eastAsia="uk-UA"/>
              </w:rPr>
            </w:pPr>
          </w:p>
        </w:tc>
      </w:tr>
      <w:tr w:rsidR="004F077D" w:rsidRPr="004F077D" w:rsidTr="004E4787">
        <w:tc>
          <w:tcPr>
            <w:tcW w:w="3190" w:type="dxa"/>
            <w:shd w:val="clear" w:color="auto" w:fill="auto"/>
          </w:tcPr>
          <w:p w:rsidR="004F077D" w:rsidRPr="004F077D" w:rsidRDefault="004F077D" w:rsidP="004F077D">
            <w:pPr>
              <w:tabs>
                <w:tab w:val="left" w:pos="1005"/>
              </w:tabs>
              <w:spacing w:after="0" w:line="240" w:lineRule="auto"/>
              <w:rPr>
                <w:rFonts w:ascii="Times New Roman" w:hAnsi="Times New Roman"/>
                <w:sz w:val="24"/>
                <w:szCs w:val="24"/>
                <w:lang w:eastAsia="uk-UA"/>
              </w:rPr>
            </w:pPr>
            <w:r w:rsidRPr="004F077D">
              <w:rPr>
                <w:rFonts w:ascii="Times New Roman" w:hAnsi="Times New Roman"/>
                <w:color w:val="000000"/>
                <w:spacing w:val="3"/>
                <w:sz w:val="24"/>
                <w:szCs w:val="24"/>
                <w:shd w:val="clear" w:color="auto" w:fill="FFFFFF"/>
                <w:lang w:eastAsia="uk-UA" w:bidi="uk-UA"/>
              </w:rPr>
              <w:t>Альтернатива 3</w:t>
            </w:r>
          </w:p>
        </w:tc>
        <w:tc>
          <w:tcPr>
            <w:tcW w:w="3190" w:type="dxa"/>
            <w:shd w:val="clear" w:color="auto" w:fill="auto"/>
          </w:tcPr>
          <w:p w:rsidR="004F077D" w:rsidRPr="004F077D" w:rsidRDefault="004F077D" w:rsidP="004F077D">
            <w:pPr>
              <w:tabs>
                <w:tab w:val="left" w:pos="1005"/>
              </w:tabs>
              <w:spacing w:after="0" w:line="240" w:lineRule="auto"/>
              <w:rPr>
                <w:rFonts w:ascii="Times New Roman" w:hAnsi="Times New Roman"/>
                <w:sz w:val="24"/>
                <w:szCs w:val="24"/>
                <w:lang w:eastAsia="uk-UA"/>
              </w:rPr>
            </w:pPr>
            <w:r w:rsidRPr="004F077D">
              <w:rPr>
                <w:rFonts w:ascii="Times New Roman" w:hAnsi="Times New Roman"/>
                <w:color w:val="000000"/>
                <w:spacing w:val="3"/>
                <w:sz w:val="24"/>
                <w:szCs w:val="24"/>
                <w:shd w:val="clear" w:color="auto" w:fill="FFFFFF"/>
                <w:lang w:eastAsia="uk-UA" w:bidi="uk-UA"/>
              </w:rPr>
              <w:t>За рахунок  зростання надходжень до бюджету об’єднаної територіальної громади  буде вирішено більшу кількість соціальних проблем громади</w:t>
            </w:r>
          </w:p>
        </w:tc>
        <w:tc>
          <w:tcPr>
            <w:tcW w:w="3191" w:type="dxa"/>
            <w:shd w:val="clear" w:color="auto" w:fill="auto"/>
          </w:tcPr>
          <w:p w:rsidR="004F077D" w:rsidRPr="004F077D" w:rsidRDefault="004F077D" w:rsidP="004F077D">
            <w:pPr>
              <w:tabs>
                <w:tab w:val="left" w:pos="1005"/>
              </w:tabs>
              <w:spacing w:after="0" w:line="240" w:lineRule="auto"/>
              <w:rPr>
                <w:rFonts w:ascii="Times New Roman" w:hAnsi="Times New Roman"/>
                <w:sz w:val="24"/>
                <w:szCs w:val="24"/>
                <w:lang w:eastAsia="uk-UA"/>
              </w:rPr>
            </w:pPr>
          </w:p>
        </w:tc>
      </w:tr>
    </w:tbl>
    <w:p w:rsidR="004F077D" w:rsidRPr="004F077D" w:rsidRDefault="004F077D" w:rsidP="004F077D">
      <w:pPr>
        <w:widowControl w:val="0"/>
        <w:spacing w:after="0" w:line="278" w:lineRule="exact"/>
        <w:jc w:val="both"/>
        <w:rPr>
          <w:rFonts w:ascii="Times New Roman" w:eastAsia="Times New Roman" w:hAnsi="Times New Roman"/>
          <w:color w:val="000000"/>
          <w:spacing w:val="3"/>
          <w:sz w:val="24"/>
          <w:szCs w:val="24"/>
          <w:lang w:eastAsia="uk-UA" w:bidi="uk-UA"/>
        </w:rPr>
      </w:pPr>
    </w:p>
    <w:p w:rsidR="004F077D" w:rsidRPr="004F077D" w:rsidRDefault="004F077D" w:rsidP="004F077D">
      <w:pPr>
        <w:widowControl w:val="0"/>
        <w:spacing w:after="0" w:line="278" w:lineRule="exact"/>
        <w:jc w:val="both"/>
        <w:rPr>
          <w:rFonts w:ascii="Times New Roman" w:eastAsia="Times New Roman" w:hAnsi="Times New Roman"/>
          <w:color w:val="000000"/>
          <w:spacing w:val="3"/>
          <w:sz w:val="24"/>
          <w:szCs w:val="24"/>
          <w:lang w:eastAsia="uk-UA" w:bidi="uk-UA"/>
        </w:rPr>
      </w:pPr>
      <w:r w:rsidRPr="004F077D">
        <w:rPr>
          <w:rFonts w:ascii="Times New Roman" w:eastAsia="Times New Roman" w:hAnsi="Times New Roman"/>
          <w:color w:val="000000"/>
          <w:spacing w:val="3"/>
          <w:sz w:val="24"/>
          <w:szCs w:val="24"/>
          <w:lang w:eastAsia="uk-UA" w:bidi="uk-UA"/>
        </w:rPr>
        <w:t>2.3.Оцінка впливу на сферу інтересів суб’єктів господарювання</w:t>
      </w:r>
    </w:p>
    <w:p w:rsidR="004F077D" w:rsidRPr="004F077D" w:rsidRDefault="004F077D" w:rsidP="004F077D">
      <w:pPr>
        <w:widowControl w:val="0"/>
        <w:spacing w:after="0" w:line="278" w:lineRule="exact"/>
        <w:jc w:val="both"/>
        <w:rPr>
          <w:rFonts w:ascii="Times New Roman" w:eastAsia="Times New Roman" w:hAnsi="Times New Roman"/>
          <w:color w:val="000000"/>
          <w:spacing w:val="3"/>
          <w:sz w:val="24"/>
          <w:szCs w:val="24"/>
          <w:lang w:eastAsia="uk-UA" w:bidi="uk-UA"/>
        </w:rPr>
      </w:pPr>
      <w:r w:rsidRPr="004F077D">
        <w:rPr>
          <w:rFonts w:ascii="Times New Roman" w:eastAsia="Times New Roman" w:hAnsi="Times New Roman"/>
          <w:color w:val="000000"/>
          <w:spacing w:val="3"/>
          <w:sz w:val="24"/>
          <w:szCs w:val="24"/>
          <w:lang w:eastAsia="uk-UA" w:bidi="uk-UA"/>
        </w:rPr>
        <w:t xml:space="preserve"> </w:t>
      </w:r>
    </w:p>
    <w:p w:rsidR="004F077D" w:rsidRPr="004F077D" w:rsidRDefault="004F077D" w:rsidP="004F077D">
      <w:pPr>
        <w:widowControl w:val="0"/>
        <w:spacing w:after="0" w:line="274" w:lineRule="exact"/>
        <w:ind w:right="20" w:firstLine="980"/>
        <w:jc w:val="both"/>
        <w:rPr>
          <w:rFonts w:ascii="Times New Roman" w:eastAsia="Times New Roman" w:hAnsi="Times New Roman"/>
          <w:color w:val="000000"/>
          <w:spacing w:val="3"/>
          <w:sz w:val="24"/>
          <w:szCs w:val="24"/>
          <w:lang w:eastAsia="uk-UA" w:bidi="uk-UA"/>
        </w:rPr>
      </w:pPr>
      <w:r w:rsidRPr="004F077D">
        <w:rPr>
          <w:rFonts w:ascii="Times New Roman" w:eastAsia="Times New Roman" w:hAnsi="Times New Roman"/>
          <w:color w:val="000000"/>
          <w:spacing w:val="3"/>
          <w:sz w:val="24"/>
          <w:szCs w:val="24"/>
          <w:lang w:eastAsia="uk-UA" w:bidi="uk-UA"/>
        </w:rPr>
        <w:t>Оскільки, відповідно до податкового законодавства, земельний податок сплачується до того місцевого бюджету, на території якого розміщена земельна ділянка, до кількості суб’єктів господарювання, на яких поширюється дія регуляторного акта, включено також суб’єктів господарювання, що зареєстровані за межами Городищенської ТГ, але мають земельні ділянки на території громади.</w:t>
      </w:r>
    </w:p>
    <w:p w:rsidR="004F077D" w:rsidRPr="004F077D" w:rsidRDefault="004F077D" w:rsidP="004F077D">
      <w:pPr>
        <w:widowControl w:val="0"/>
        <w:spacing w:after="0" w:line="274" w:lineRule="exact"/>
        <w:ind w:right="20" w:firstLine="980"/>
        <w:jc w:val="both"/>
        <w:rPr>
          <w:rFonts w:ascii="Times New Roman" w:eastAsia="Times New Roman" w:hAnsi="Times New Roman"/>
          <w:color w:val="000000"/>
          <w:spacing w:val="3"/>
          <w:sz w:val="24"/>
          <w:szCs w:val="24"/>
          <w:lang w:eastAsia="uk-UA" w:bidi="uk-UA"/>
        </w:rPr>
      </w:pP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1134"/>
        <w:gridCol w:w="1134"/>
        <w:gridCol w:w="1134"/>
        <w:gridCol w:w="1275"/>
        <w:gridCol w:w="958"/>
      </w:tblGrid>
      <w:tr w:rsidR="004F077D" w:rsidRPr="004F077D" w:rsidTr="004E4787">
        <w:tc>
          <w:tcPr>
            <w:tcW w:w="3936" w:type="dxa"/>
            <w:shd w:val="clear" w:color="auto" w:fill="auto"/>
          </w:tcPr>
          <w:p w:rsidR="004F077D" w:rsidRPr="004F077D" w:rsidRDefault="004F077D" w:rsidP="004F077D">
            <w:pPr>
              <w:tabs>
                <w:tab w:val="left" w:pos="1005"/>
              </w:tabs>
              <w:spacing w:after="0" w:line="240" w:lineRule="auto"/>
              <w:rPr>
                <w:rFonts w:ascii="Times New Roman" w:hAnsi="Times New Roman"/>
                <w:sz w:val="24"/>
                <w:szCs w:val="24"/>
                <w:lang w:eastAsia="uk-UA"/>
              </w:rPr>
            </w:pPr>
            <w:r w:rsidRPr="004F077D">
              <w:rPr>
                <w:rFonts w:ascii="Times New Roman" w:hAnsi="Times New Roman"/>
                <w:sz w:val="24"/>
                <w:szCs w:val="24"/>
                <w:lang w:eastAsia="uk-UA"/>
              </w:rPr>
              <w:t>Показник</w:t>
            </w:r>
          </w:p>
        </w:tc>
        <w:tc>
          <w:tcPr>
            <w:tcW w:w="1134" w:type="dxa"/>
            <w:shd w:val="clear" w:color="auto" w:fill="auto"/>
          </w:tcPr>
          <w:p w:rsidR="004F077D" w:rsidRPr="004F077D" w:rsidRDefault="004F077D" w:rsidP="004F077D">
            <w:pPr>
              <w:tabs>
                <w:tab w:val="left" w:pos="1005"/>
              </w:tabs>
              <w:spacing w:after="0" w:line="240" w:lineRule="auto"/>
              <w:rPr>
                <w:rFonts w:ascii="Times New Roman" w:hAnsi="Times New Roman"/>
                <w:sz w:val="24"/>
                <w:szCs w:val="24"/>
                <w:lang w:eastAsia="uk-UA"/>
              </w:rPr>
            </w:pPr>
            <w:r w:rsidRPr="004F077D">
              <w:rPr>
                <w:rFonts w:ascii="Times New Roman" w:hAnsi="Times New Roman"/>
                <w:sz w:val="24"/>
                <w:szCs w:val="24"/>
                <w:lang w:eastAsia="uk-UA"/>
              </w:rPr>
              <w:t>Великі</w:t>
            </w:r>
          </w:p>
        </w:tc>
        <w:tc>
          <w:tcPr>
            <w:tcW w:w="1134" w:type="dxa"/>
            <w:shd w:val="clear" w:color="auto" w:fill="auto"/>
          </w:tcPr>
          <w:p w:rsidR="004F077D" w:rsidRPr="004F077D" w:rsidRDefault="004F077D" w:rsidP="004F077D">
            <w:pPr>
              <w:tabs>
                <w:tab w:val="left" w:pos="1005"/>
              </w:tabs>
              <w:spacing w:after="0" w:line="240" w:lineRule="auto"/>
              <w:rPr>
                <w:rFonts w:ascii="Times New Roman" w:hAnsi="Times New Roman"/>
                <w:sz w:val="24"/>
                <w:szCs w:val="24"/>
                <w:lang w:eastAsia="uk-UA"/>
              </w:rPr>
            </w:pPr>
            <w:r w:rsidRPr="004F077D">
              <w:rPr>
                <w:rFonts w:ascii="Times New Roman" w:hAnsi="Times New Roman"/>
                <w:sz w:val="24"/>
                <w:szCs w:val="24"/>
                <w:lang w:eastAsia="uk-UA"/>
              </w:rPr>
              <w:t>Середні</w:t>
            </w:r>
          </w:p>
        </w:tc>
        <w:tc>
          <w:tcPr>
            <w:tcW w:w="1134" w:type="dxa"/>
            <w:shd w:val="clear" w:color="auto" w:fill="auto"/>
          </w:tcPr>
          <w:p w:rsidR="004F077D" w:rsidRPr="004F077D" w:rsidRDefault="004F077D" w:rsidP="004F077D">
            <w:pPr>
              <w:tabs>
                <w:tab w:val="left" w:pos="1005"/>
              </w:tabs>
              <w:spacing w:after="0" w:line="240" w:lineRule="auto"/>
              <w:rPr>
                <w:rFonts w:ascii="Times New Roman" w:hAnsi="Times New Roman"/>
                <w:sz w:val="24"/>
                <w:szCs w:val="24"/>
                <w:lang w:eastAsia="uk-UA"/>
              </w:rPr>
            </w:pPr>
            <w:r w:rsidRPr="004F077D">
              <w:rPr>
                <w:rFonts w:ascii="Times New Roman" w:hAnsi="Times New Roman"/>
                <w:sz w:val="24"/>
                <w:szCs w:val="24"/>
                <w:lang w:eastAsia="uk-UA"/>
              </w:rPr>
              <w:t>Малі</w:t>
            </w:r>
          </w:p>
        </w:tc>
        <w:tc>
          <w:tcPr>
            <w:tcW w:w="1275" w:type="dxa"/>
            <w:shd w:val="clear" w:color="auto" w:fill="auto"/>
          </w:tcPr>
          <w:p w:rsidR="004F077D" w:rsidRPr="004F077D" w:rsidRDefault="004F077D" w:rsidP="004F077D">
            <w:pPr>
              <w:tabs>
                <w:tab w:val="left" w:pos="1005"/>
              </w:tabs>
              <w:spacing w:after="0" w:line="240" w:lineRule="auto"/>
              <w:rPr>
                <w:rFonts w:ascii="Times New Roman" w:hAnsi="Times New Roman"/>
                <w:sz w:val="24"/>
                <w:szCs w:val="24"/>
                <w:lang w:eastAsia="uk-UA"/>
              </w:rPr>
            </w:pPr>
            <w:r w:rsidRPr="004F077D">
              <w:rPr>
                <w:rFonts w:ascii="Times New Roman" w:hAnsi="Times New Roman"/>
                <w:sz w:val="24"/>
                <w:szCs w:val="24"/>
                <w:lang w:eastAsia="uk-UA"/>
              </w:rPr>
              <w:t xml:space="preserve">Мікро </w:t>
            </w:r>
          </w:p>
        </w:tc>
        <w:tc>
          <w:tcPr>
            <w:tcW w:w="958" w:type="dxa"/>
            <w:shd w:val="clear" w:color="auto" w:fill="auto"/>
          </w:tcPr>
          <w:p w:rsidR="004F077D" w:rsidRPr="004F077D" w:rsidRDefault="004F077D" w:rsidP="004F077D">
            <w:pPr>
              <w:tabs>
                <w:tab w:val="left" w:pos="1005"/>
              </w:tabs>
              <w:spacing w:after="0" w:line="240" w:lineRule="auto"/>
              <w:rPr>
                <w:rFonts w:ascii="Times New Roman" w:hAnsi="Times New Roman"/>
                <w:sz w:val="24"/>
                <w:szCs w:val="24"/>
                <w:lang w:eastAsia="uk-UA"/>
              </w:rPr>
            </w:pPr>
            <w:r w:rsidRPr="004F077D">
              <w:rPr>
                <w:rFonts w:ascii="Times New Roman" w:hAnsi="Times New Roman"/>
                <w:sz w:val="24"/>
                <w:szCs w:val="24"/>
                <w:lang w:eastAsia="uk-UA"/>
              </w:rPr>
              <w:t>Разом</w:t>
            </w:r>
          </w:p>
        </w:tc>
      </w:tr>
      <w:tr w:rsidR="004F077D" w:rsidRPr="004F077D" w:rsidTr="004E4787">
        <w:trPr>
          <w:trHeight w:val="762"/>
        </w:trPr>
        <w:tc>
          <w:tcPr>
            <w:tcW w:w="3936" w:type="dxa"/>
            <w:shd w:val="clear" w:color="auto" w:fill="auto"/>
          </w:tcPr>
          <w:p w:rsidR="004F077D" w:rsidRPr="004F077D" w:rsidRDefault="004F077D" w:rsidP="004F077D">
            <w:pPr>
              <w:tabs>
                <w:tab w:val="left" w:pos="1005"/>
              </w:tabs>
              <w:spacing w:after="0" w:line="240" w:lineRule="auto"/>
              <w:rPr>
                <w:rFonts w:ascii="Times New Roman" w:hAnsi="Times New Roman"/>
                <w:sz w:val="24"/>
                <w:szCs w:val="24"/>
                <w:lang w:eastAsia="uk-UA"/>
              </w:rPr>
            </w:pPr>
            <w:r w:rsidRPr="004F077D">
              <w:rPr>
                <w:rFonts w:ascii="Times New Roman" w:hAnsi="Times New Roman"/>
                <w:color w:val="000000"/>
                <w:spacing w:val="3"/>
                <w:sz w:val="24"/>
                <w:szCs w:val="24"/>
                <w:shd w:val="clear" w:color="auto" w:fill="FFFFFF"/>
                <w:lang w:eastAsia="uk-UA" w:bidi="uk-UA"/>
              </w:rPr>
              <w:t>Кількість суб’єктів господарювання, що підпадають під дію регулювання, одиниць</w:t>
            </w:r>
          </w:p>
        </w:tc>
        <w:tc>
          <w:tcPr>
            <w:tcW w:w="1134" w:type="dxa"/>
            <w:shd w:val="clear" w:color="auto" w:fill="auto"/>
          </w:tcPr>
          <w:p w:rsidR="004F077D" w:rsidRPr="004F077D" w:rsidRDefault="004F077D" w:rsidP="004F077D">
            <w:pPr>
              <w:tabs>
                <w:tab w:val="left" w:pos="1005"/>
              </w:tabs>
              <w:spacing w:after="0" w:line="240" w:lineRule="auto"/>
              <w:rPr>
                <w:rFonts w:ascii="Times New Roman" w:hAnsi="Times New Roman"/>
                <w:sz w:val="24"/>
                <w:szCs w:val="24"/>
                <w:lang w:eastAsia="uk-UA"/>
              </w:rPr>
            </w:pPr>
          </w:p>
        </w:tc>
        <w:tc>
          <w:tcPr>
            <w:tcW w:w="1134" w:type="dxa"/>
            <w:shd w:val="clear" w:color="auto" w:fill="auto"/>
          </w:tcPr>
          <w:p w:rsidR="004F077D" w:rsidRPr="004F077D" w:rsidRDefault="004F077D" w:rsidP="004F077D">
            <w:pPr>
              <w:tabs>
                <w:tab w:val="left" w:pos="1005"/>
              </w:tabs>
              <w:spacing w:after="0" w:line="240" w:lineRule="auto"/>
              <w:rPr>
                <w:rFonts w:ascii="Times New Roman" w:hAnsi="Times New Roman"/>
                <w:sz w:val="24"/>
                <w:szCs w:val="24"/>
                <w:lang w:eastAsia="uk-UA"/>
              </w:rPr>
            </w:pPr>
            <w:r w:rsidRPr="004F077D">
              <w:rPr>
                <w:rFonts w:ascii="Times New Roman" w:hAnsi="Times New Roman"/>
                <w:sz w:val="24"/>
                <w:szCs w:val="24"/>
                <w:lang w:eastAsia="uk-UA"/>
              </w:rPr>
              <w:t>2</w:t>
            </w:r>
          </w:p>
        </w:tc>
        <w:tc>
          <w:tcPr>
            <w:tcW w:w="1134" w:type="dxa"/>
            <w:shd w:val="clear" w:color="auto" w:fill="auto"/>
          </w:tcPr>
          <w:p w:rsidR="004F077D" w:rsidRPr="004F077D" w:rsidRDefault="004F077D" w:rsidP="004F077D">
            <w:pPr>
              <w:tabs>
                <w:tab w:val="left" w:pos="1005"/>
              </w:tabs>
              <w:spacing w:after="0" w:line="240" w:lineRule="auto"/>
              <w:rPr>
                <w:rFonts w:ascii="Times New Roman" w:hAnsi="Times New Roman"/>
                <w:sz w:val="24"/>
                <w:szCs w:val="24"/>
                <w:lang w:eastAsia="uk-UA"/>
              </w:rPr>
            </w:pPr>
            <w:r w:rsidRPr="004F077D">
              <w:rPr>
                <w:rFonts w:ascii="Times New Roman" w:hAnsi="Times New Roman"/>
                <w:sz w:val="24"/>
                <w:szCs w:val="24"/>
                <w:lang w:eastAsia="uk-UA"/>
              </w:rPr>
              <w:t>5</w:t>
            </w:r>
          </w:p>
        </w:tc>
        <w:tc>
          <w:tcPr>
            <w:tcW w:w="1275" w:type="dxa"/>
            <w:shd w:val="clear" w:color="auto" w:fill="auto"/>
          </w:tcPr>
          <w:p w:rsidR="004F077D" w:rsidRPr="004F077D" w:rsidRDefault="004F077D" w:rsidP="004F077D">
            <w:pPr>
              <w:tabs>
                <w:tab w:val="left" w:pos="1005"/>
              </w:tabs>
              <w:spacing w:after="0" w:line="240" w:lineRule="auto"/>
              <w:rPr>
                <w:rFonts w:ascii="Times New Roman" w:hAnsi="Times New Roman"/>
                <w:sz w:val="24"/>
                <w:szCs w:val="24"/>
                <w:lang w:eastAsia="uk-UA"/>
              </w:rPr>
            </w:pPr>
            <w:r w:rsidRPr="004F077D">
              <w:rPr>
                <w:rFonts w:ascii="Times New Roman" w:hAnsi="Times New Roman"/>
                <w:sz w:val="24"/>
                <w:szCs w:val="24"/>
                <w:lang w:eastAsia="uk-UA"/>
              </w:rPr>
              <w:t>21</w:t>
            </w:r>
          </w:p>
        </w:tc>
        <w:tc>
          <w:tcPr>
            <w:tcW w:w="958" w:type="dxa"/>
            <w:shd w:val="clear" w:color="auto" w:fill="auto"/>
          </w:tcPr>
          <w:p w:rsidR="004F077D" w:rsidRPr="004F077D" w:rsidRDefault="004F077D" w:rsidP="004F077D">
            <w:pPr>
              <w:tabs>
                <w:tab w:val="left" w:pos="1005"/>
              </w:tabs>
              <w:spacing w:after="0" w:line="240" w:lineRule="auto"/>
              <w:rPr>
                <w:rFonts w:ascii="Times New Roman" w:hAnsi="Times New Roman"/>
                <w:sz w:val="24"/>
                <w:szCs w:val="24"/>
                <w:lang w:eastAsia="uk-UA"/>
              </w:rPr>
            </w:pPr>
            <w:r w:rsidRPr="004F077D">
              <w:rPr>
                <w:rFonts w:ascii="Times New Roman" w:hAnsi="Times New Roman"/>
                <w:sz w:val="24"/>
                <w:szCs w:val="24"/>
                <w:lang w:eastAsia="uk-UA"/>
              </w:rPr>
              <w:t>28</w:t>
            </w:r>
          </w:p>
        </w:tc>
      </w:tr>
      <w:tr w:rsidR="004F077D" w:rsidRPr="004F077D" w:rsidTr="004E4787">
        <w:tc>
          <w:tcPr>
            <w:tcW w:w="3936" w:type="dxa"/>
            <w:shd w:val="clear" w:color="auto" w:fill="auto"/>
          </w:tcPr>
          <w:p w:rsidR="004F077D" w:rsidRPr="004F077D" w:rsidRDefault="004F077D" w:rsidP="004F077D">
            <w:pPr>
              <w:tabs>
                <w:tab w:val="left" w:pos="1005"/>
              </w:tabs>
              <w:spacing w:after="0" w:line="240" w:lineRule="auto"/>
              <w:rPr>
                <w:rFonts w:ascii="Times New Roman" w:hAnsi="Times New Roman"/>
                <w:color w:val="000000"/>
                <w:spacing w:val="3"/>
                <w:sz w:val="24"/>
                <w:szCs w:val="24"/>
                <w:shd w:val="clear" w:color="auto" w:fill="FFFFFF"/>
                <w:lang w:eastAsia="uk-UA" w:bidi="uk-UA"/>
              </w:rPr>
            </w:pPr>
            <w:r w:rsidRPr="004F077D">
              <w:rPr>
                <w:rFonts w:ascii="Times New Roman" w:hAnsi="Times New Roman"/>
                <w:color w:val="000000"/>
                <w:spacing w:val="3"/>
                <w:sz w:val="24"/>
                <w:szCs w:val="24"/>
                <w:shd w:val="clear" w:color="auto" w:fill="FFFFFF"/>
                <w:lang w:eastAsia="uk-UA" w:bidi="uk-UA"/>
              </w:rPr>
              <w:t>Питома вага групи у загальній кількості, відсотків</w:t>
            </w:r>
          </w:p>
        </w:tc>
        <w:tc>
          <w:tcPr>
            <w:tcW w:w="1134" w:type="dxa"/>
            <w:shd w:val="clear" w:color="auto" w:fill="auto"/>
          </w:tcPr>
          <w:p w:rsidR="004F077D" w:rsidRPr="004F077D" w:rsidRDefault="004F077D" w:rsidP="004F077D">
            <w:pPr>
              <w:tabs>
                <w:tab w:val="left" w:pos="1005"/>
              </w:tabs>
              <w:spacing w:after="0" w:line="240" w:lineRule="auto"/>
              <w:rPr>
                <w:rFonts w:ascii="Times New Roman" w:hAnsi="Times New Roman"/>
                <w:sz w:val="24"/>
                <w:szCs w:val="24"/>
                <w:lang w:eastAsia="uk-UA"/>
              </w:rPr>
            </w:pPr>
          </w:p>
        </w:tc>
        <w:tc>
          <w:tcPr>
            <w:tcW w:w="1134" w:type="dxa"/>
            <w:shd w:val="clear" w:color="auto" w:fill="auto"/>
          </w:tcPr>
          <w:p w:rsidR="004F077D" w:rsidRPr="004F077D" w:rsidRDefault="004F077D" w:rsidP="004F077D">
            <w:pPr>
              <w:tabs>
                <w:tab w:val="left" w:pos="1005"/>
              </w:tabs>
              <w:spacing w:after="0" w:line="240" w:lineRule="auto"/>
              <w:rPr>
                <w:rFonts w:ascii="Times New Roman" w:hAnsi="Times New Roman"/>
                <w:sz w:val="24"/>
                <w:szCs w:val="24"/>
                <w:lang w:eastAsia="uk-UA"/>
              </w:rPr>
            </w:pPr>
            <w:r w:rsidRPr="004F077D">
              <w:rPr>
                <w:rFonts w:ascii="Times New Roman" w:hAnsi="Times New Roman"/>
                <w:sz w:val="24"/>
                <w:szCs w:val="24"/>
                <w:lang w:eastAsia="uk-UA"/>
              </w:rPr>
              <w:t>7,1</w:t>
            </w:r>
          </w:p>
        </w:tc>
        <w:tc>
          <w:tcPr>
            <w:tcW w:w="1134" w:type="dxa"/>
            <w:shd w:val="clear" w:color="auto" w:fill="auto"/>
          </w:tcPr>
          <w:p w:rsidR="004F077D" w:rsidRPr="004F077D" w:rsidRDefault="004F077D" w:rsidP="004F077D">
            <w:pPr>
              <w:tabs>
                <w:tab w:val="left" w:pos="1005"/>
              </w:tabs>
              <w:spacing w:after="0" w:line="240" w:lineRule="auto"/>
              <w:rPr>
                <w:rFonts w:ascii="Times New Roman" w:hAnsi="Times New Roman"/>
                <w:sz w:val="24"/>
                <w:szCs w:val="24"/>
                <w:lang w:eastAsia="uk-UA"/>
              </w:rPr>
            </w:pPr>
            <w:r w:rsidRPr="004F077D">
              <w:rPr>
                <w:rFonts w:ascii="Times New Roman" w:hAnsi="Times New Roman"/>
                <w:sz w:val="24"/>
                <w:szCs w:val="24"/>
                <w:lang w:eastAsia="uk-UA"/>
              </w:rPr>
              <w:t>17,9</w:t>
            </w:r>
          </w:p>
        </w:tc>
        <w:tc>
          <w:tcPr>
            <w:tcW w:w="1275" w:type="dxa"/>
            <w:shd w:val="clear" w:color="auto" w:fill="auto"/>
          </w:tcPr>
          <w:p w:rsidR="004F077D" w:rsidRPr="004F077D" w:rsidRDefault="004F077D" w:rsidP="004F077D">
            <w:pPr>
              <w:tabs>
                <w:tab w:val="left" w:pos="1005"/>
              </w:tabs>
              <w:spacing w:after="0" w:line="240" w:lineRule="auto"/>
              <w:rPr>
                <w:rFonts w:ascii="Times New Roman" w:hAnsi="Times New Roman"/>
                <w:sz w:val="24"/>
                <w:szCs w:val="24"/>
                <w:lang w:eastAsia="uk-UA"/>
              </w:rPr>
            </w:pPr>
            <w:r w:rsidRPr="004F077D">
              <w:rPr>
                <w:rFonts w:ascii="Times New Roman" w:hAnsi="Times New Roman"/>
                <w:sz w:val="24"/>
                <w:szCs w:val="24"/>
                <w:lang w:eastAsia="uk-UA"/>
              </w:rPr>
              <w:t>75</w:t>
            </w:r>
          </w:p>
        </w:tc>
        <w:tc>
          <w:tcPr>
            <w:tcW w:w="958" w:type="dxa"/>
            <w:shd w:val="clear" w:color="auto" w:fill="auto"/>
          </w:tcPr>
          <w:p w:rsidR="004F077D" w:rsidRPr="004F077D" w:rsidRDefault="004F077D" w:rsidP="004F077D">
            <w:pPr>
              <w:tabs>
                <w:tab w:val="left" w:pos="1005"/>
              </w:tabs>
              <w:spacing w:after="0" w:line="240" w:lineRule="auto"/>
              <w:rPr>
                <w:rFonts w:ascii="Times New Roman" w:hAnsi="Times New Roman"/>
                <w:sz w:val="24"/>
                <w:szCs w:val="24"/>
                <w:lang w:eastAsia="uk-UA"/>
              </w:rPr>
            </w:pPr>
            <w:r w:rsidRPr="004F077D">
              <w:rPr>
                <w:rFonts w:ascii="Times New Roman" w:hAnsi="Times New Roman"/>
                <w:sz w:val="24"/>
                <w:szCs w:val="24"/>
                <w:lang w:eastAsia="uk-UA"/>
              </w:rPr>
              <w:t>100,0</w:t>
            </w:r>
          </w:p>
        </w:tc>
      </w:tr>
    </w:tbl>
    <w:p w:rsidR="004F077D" w:rsidRPr="004F077D" w:rsidRDefault="004F077D" w:rsidP="004F077D">
      <w:pPr>
        <w:tabs>
          <w:tab w:val="left" w:pos="1005"/>
        </w:tabs>
        <w:spacing w:after="0" w:line="240" w:lineRule="auto"/>
        <w:rPr>
          <w:rFonts w:ascii="Times New Roman" w:hAnsi="Times New Roman"/>
          <w:sz w:val="24"/>
          <w:szCs w:val="24"/>
          <w:lang w:eastAsia="uk-UA"/>
        </w:rPr>
      </w:pP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1"/>
      </w:tblGrid>
      <w:tr w:rsidR="004F077D" w:rsidRPr="004F077D" w:rsidTr="004E4787">
        <w:tc>
          <w:tcPr>
            <w:tcW w:w="3190" w:type="dxa"/>
            <w:shd w:val="clear" w:color="auto" w:fill="auto"/>
          </w:tcPr>
          <w:p w:rsidR="004F077D" w:rsidRPr="004F077D" w:rsidRDefault="004F077D" w:rsidP="004F077D">
            <w:pPr>
              <w:tabs>
                <w:tab w:val="left" w:pos="1005"/>
              </w:tabs>
              <w:spacing w:after="0" w:line="240" w:lineRule="auto"/>
              <w:rPr>
                <w:rFonts w:ascii="Times New Roman" w:hAnsi="Times New Roman"/>
                <w:sz w:val="24"/>
                <w:szCs w:val="24"/>
                <w:lang w:eastAsia="uk-UA"/>
              </w:rPr>
            </w:pPr>
            <w:r w:rsidRPr="004F077D">
              <w:rPr>
                <w:rFonts w:ascii="Times New Roman" w:hAnsi="Times New Roman"/>
                <w:b/>
                <w:bCs/>
                <w:color w:val="000000"/>
                <w:spacing w:val="3"/>
                <w:sz w:val="24"/>
                <w:szCs w:val="24"/>
                <w:shd w:val="clear" w:color="auto" w:fill="FFFFFF"/>
                <w:lang w:eastAsia="uk-UA" w:bidi="uk-UA"/>
              </w:rPr>
              <w:t>Вид альтернативи</w:t>
            </w:r>
          </w:p>
        </w:tc>
        <w:tc>
          <w:tcPr>
            <w:tcW w:w="3190" w:type="dxa"/>
            <w:shd w:val="clear" w:color="auto" w:fill="auto"/>
          </w:tcPr>
          <w:p w:rsidR="004F077D" w:rsidRPr="004F077D" w:rsidRDefault="004F077D" w:rsidP="004F077D">
            <w:pPr>
              <w:tabs>
                <w:tab w:val="left" w:pos="1005"/>
              </w:tabs>
              <w:spacing w:after="0" w:line="240" w:lineRule="auto"/>
              <w:ind w:firstLine="708"/>
              <w:rPr>
                <w:rFonts w:ascii="Times New Roman" w:hAnsi="Times New Roman"/>
                <w:sz w:val="24"/>
                <w:szCs w:val="24"/>
                <w:lang w:eastAsia="uk-UA"/>
              </w:rPr>
            </w:pPr>
            <w:r w:rsidRPr="004F077D">
              <w:rPr>
                <w:rFonts w:ascii="Times New Roman" w:hAnsi="Times New Roman"/>
                <w:b/>
                <w:bCs/>
                <w:color w:val="000000"/>
                <w:spacing w:val="3"/>
                <w:sz w:val="24"/>
                <w:szCs w:val="24"/>
                <w:shd w:val="clear" w:color="auto" w:fill="FFFFFF"/>
                <w:lang w:eastAsia="uk-UA" w:bidi="uk-UA"/>
              </w:rPr>
              <w:t>Вигоди</w:t>
            </w:r>
          </w:p>
        </w:tc>
        <w:tc>
          <w:tcPr>
            <w:tcW w:w="3191" w:type="dxa"/>
            <w:shd w:val="clear" w:color="auto" w:fill="auto"/>
          </w:tcPr>
          <w:p w:rsidR="004F077D" w:rsidRPr="004F077D" w:rsidRDefault="004F077D" w:rsidP="004F077D">
            <w:pPr>
              <w:tabs>
                <w:tab w:val="left" w:pos="1005"/>
              </w:tabs>
              <w:spacing w:after="0" w:line="240" w:lineRule="auto"/>
              <w:ind w:firstLine="708"/>
              <w:rPr>
                <w:rFonts w:ascii="Times New Roman" w:hAnsi="Times New Roman"/>
                <w:sz w:val="24"/>
                <w:szCs w:val="24"/>
                <w:lang w:eastAsia="uk-UA"/>
              </w:rPr>
            </w:pPr>
            <w:r w:rsidRPr="004F077D">
              <w:rPr>
                <w:rFonts w:ascii="Times New Roman" w:hAnsi="Times New Roman"/>
                <w:b/>
                <w:bCs/>
                <w:color w:val="000000"/>
                <w:spacing w:val="3"/>
                <w:sz w:val="24"/>
                <w:szCs w:val="24"/>
                <w:shd w:val="clear" w:color="auto" w:fill="FFFFFF"/>
                <w:lang w:eastAsia="uk-UA" w:bidi="uk-UA"/>
              </w:rPr>
              <w:t>Витрати</w:t>
            </w:r>
          </w:p>
        </w:tc>
      </w:tr>
      <w:tr w:rsidR="004F077D" w:rsidRPr="004F077D" w:rsidTr="004E4787">
        <w:tc>
          <w:tcPr>
            <w:tcW w:w="3190" w:type="dxa"/>
            <w:shd w:val="clear" w:color="auto" w:fill="auto"/>
          </w:tcPr>
          <w:p w:rsidR="004F077D" w:rsidRPr="004F077D" w:rsidRDefault="004F077D" w:rsidP="004F077D">
            <w:pPr>
              <w:tabs>
                <w:tab w:val="left" w:pos="1005"/>
              </w:tabs>
              <w:spacing w:after="0" w:line="240" w:lineRule="auto"/>
              <w:rPr>
                <w:rFonts w:ascii="Times New Roman" w:hAnsi="Times New Roman"/>
                <w:sz w:val="24"/>
                <w:szCs w:val="24"/>
                <w:lang w:eastAsia="uk-UA"/>
              </w:rPr>
            </w:pPr>
            <w:r w:rsidRPr="004F077D">
              <w:rPr>
                <w:rFonts w:ascii="Times New Roman" w:hAnsi="Times New Roman"/>
                <w:color w:val="000000"/>
                <w:spacing w:val="3"/>
                <w:sz w:val="24"/>
                <w:szCs w:val="24"/>
                <w:shd w:val="clear" w:color="auto" w:fill="FFFFFF"/>
                <w:lang w:eastAsia="uk-UA" w:bidi="uk-UA"/>
              </w:rPr>
              <w:t>Альтернатива 1</w:t>
            </w:r>
          </w:p>
        </w:tc>
        <w:tc>
          <w:tcPr>
            <w:tcW w:w="3190" w:type="dxa"/>
            <w:shd w:val="clear" w:color="auto" w:fill="auto"/>
          </w:tcPr>
          <w:p w:rsidR="004F077D" w:rsidRPr="004F077D" w:rsidRDefault="004F077D" w:rsidP="004F077D">
            <w:pPr>
              <w:tabs>
                <w:tab w:val="left" w:pos="1005"/>
              </w:tabs>
              <w:spacing w:after="0" w:line="240" w:lineRule="auto"/>
              <w:rPr>
                <w:rFonts w:ascii="Times New Roman" w:hAnsi="Times New Roman"/>
                <w:sz w:val="24"/>
                <w:szCs w:val="24"/>
                <w:lang w:eastAsia="uk-UA"/>
              </w:rPr>
            </w:pPr>
            <w:r w:rsidRPr="004F077D">
              <w:rPr>
                <w:rFonts w:ascii="Times New Roman" w:hAnsi="Times New Roman"/>
                <w:color w:val="000000"/>
                <w:spacing w:val="3"/>
                <w:sz w:val="24"/>
                <w:szCs w:val="24"/>
                <w:shd w:val="clear" w:color="auto" w:fill="FFFFFF"/>
                <w:lang w:eastAsia="uk-UA" w:bidi="uk-UA"/>
              </w:rPr>
              <w:t>Унеможливлюється нарахування та сплата земельного податку, що зменшить податкове навантаження на платників</w:t>
            </w:r>
          </w:p>
        </w:tc>
        <w:tc>
          <w:tcPr>
            <w:tcW w:w="3191" w:type="dxa"/>
            <w:shd w:val="clear" w:color="auto" w:fill="auto"/>
          </w:tcPr>
          <w:p w:rsidR="004F077D" w:rsidRPr="004F077D" w:rsidRDefault="004F077D" w:rsidP="004F077D">
            <w:pPr>
              <w:tabs>
                <w:tab w:val="left" w:pos="1005"/>
              </w:tabs>
              <w:spacing w:after="0" w:line="240" w:lineRule="auto"/>
              <w:rPr>
                <w:rFonts w:ascii="Times New Roman" w:hAnsi="Times New Roman"/>
                <w:sz w:val="24"/>
                <w:szCs w:val="24"/>
                <w:lang w:eastAsia="uk-UA"/>
              </w:rPr>
            </w:pPr>
            <w:r w:rsidRPr="004F077D">
              <w:rPr>
                <w:rFonts w:ascii="Times New Roman" w:hAnsi="Times New Roman"/>
                <w:color w:val="000000"/>
                <w:spacing w:val="3"/>
                <w:sz w:val="24"/>
                <w:szCs w:val="24"/>
                <w:shd w:val="clear" w:color="auto" w:fill="FFFFFF"/>
                <w:lang w:eastAsia="uk-UA" w:bidi="uk-UA"/>
              </w:rPr>
              <w:t>Неврегульовані відносини між суб’єктами декларування і місцевою владою</w:t>
            </w:r>
          </w:p>
        </w:tc>
      </w:tr>
      <w:tr w:rsidR="004F077D" w:rsidRPr="004F077D" w:rsidTr="004E4787">
        <w:tc>
          <w:tcPr>
            <w:tcW w:w="3190" w:type="dxa"/>
            <w:shd w:val="clear" w:color="auto" w:fill="auto"/>
          </w:tcPr>
          <w:p w:rsidR="004F077D" w:rsidRPr="004F077D" w:rsidRDefault="004F077D" w:rsidP="004F077D">
            <w:pPr>
              <w:tabs>
                <w:tab w:val="left" w:pos="1005"/>
              </w:tabs>
              <w:spacing w:after="0" w:line="240" w:lineRule="auto"/>
              <w:rPr>
                <w:rFonts w:ascii="Times New Roman" w:hAnsi="Times New Roman"/>
                <w:sz w:val="24"/>
                <w:szCs w:val="24"/>
                <w:lang w:eastAsia="uk-UA"/>
              </w:rPr>
            </w:pPr>
            <w:r w:rsidRPr="004F077D">
              <w:rPr>
                <w:rFonts w:ascii="Times New Roman" w:hAnsi="Times New Roman"/>
                <w:color w:val="000000"/>
                <w:spacing w:val="3"/>
                <w:sz w:val="24"/>
                <w:szCs w:val="24"/>
                <w:shd w:val="clear" w:color="auto" w:fill="FFFFFF"/>
                <w:lang w:eastAsia="uk-UA" w:bidi="uk-UA"/>
              </w:rPr>
              <w:t>Альтернатива 2</w:t>
            </w:r>
          </w:p>
        </w:tc>
        <w:tc>
          <w:tcPr>
            <w:tcW w:w="3190" w:type="dxa"/>
            <w:shd w:val="clear" w:color="auto" w:fill="auto"/>
          </w:tcPr>
          <w:p w:rsidR="004F077D" w:rsidRPr="004F077D" w:rsidRDefault="004F077D" w:rsidP="004F077D">
            <w:pPr>
              <w:tabs>
                <w:tab w:val="left" w:pos="1005"/>
              </w:tabs>
              <w:spacing w:after="0" w:line="240" w:lineRule="auto"/>
              <w:rPr>
                <w:rFonts w:ascii="Times New Roman" w:hAnsi="Times New Roman"/>
                <w:sz w:val="24"/>
                <w:szCs w:val="24"/>
                <w:lang w:eastAsia="uk-UA"/>
              </w:rPr>
            </w:pPr>
            <w:r w:rsidRPr="004F077D">
              <w:rPr>
                <w:rFonts w:ascii="Times New Roman" w:hAnsi="Times New Roman"/>
                <w:color w:val="000000"/>
                <w:spacing w:val="3"/>
                <w:sz w:val="24"/>
                <w:szCs w:val="24"/>
                <w:shd w:val="clear" w:color="auto" w:fill="FFFFFF"/>
                <w:lang w:eastAsia="uk-UA" w:bidi="uk-UA"/>
              </w:rPr>
              <w:t xml:space="preserve">Відкритість процедури справляння земельного </w:t>
            </w:r>
            <w:r w:rsidRPr="004F077D">
              <w:rPr>
                <w:rFonts w:ascii="Times New Roman" w:hAnsi="Times New Roman"/>
                <w:color w:val="000000"/>
                <w:spacing w:val="3"/>
                <w:sz w:val="24"/>
                <w:szCs w:val="24"/>
                <w:shd w:val="clear" w:color="auto" w:fill="FFFFFF"/>
                <w:lang w:eastAsia="uk-UA" w:bidi="uk-UA"/>
              </w:rPr>
              <w:lastRenderedPageBreak/>
              <w:t>податку, прозорість дій органу місцевого самоврядування.</w:t>
            </w:r>
          </w:p>
        </w:tc>
        <w:tc>
          <w:tcPr>
            <w:tcW w:w="3191" w:type="dxa"/>
            <w:shd w:val="clear" w:color="auto" w:fill="auto"/>
          </w:tcPr>
          <w:p w:rsidR="004F077D" w:rsidRPr="004F077D" w:rsidRDefault="004F077D" w:rsidP="004F077D">
            <w:pPr>
              <w:widowControl w:val="0"/>
              <w:spacing w:after="0" w:line="274" w:lineRule="exact"/>
              <w:jc w:val="both"/>
              <w:rPr>
                <w:rFonts w:ascii="Times New Roman" w:eastAsia="Times New Roman" w:hAnsi="Times New Roman"/>
                <w:color w:val="000000"/>
                <w:spacing w:val="3"/>
                <w:sz w:val="24"/>
                <w:szCs w:val="24"/>
                <w:lang w:eastAsia="uk-UA" w:bidi="uk-UA"/>
              </w:rPr>
            </w:pPr>
            <w:r w:rsidRPr="004F077D">
              <w:rPr>
                <w:rFonts w:ascii="Times New Roman" w:eastAsia="Times New Roman" w:hAnsi="Times New Roman"/>
                <w:color w:val="000000"/>
                <w:spacing w:val="3"/>
                <w:sz w:val="24"/>
                <w:szCs w:val="24"/>
                <w:lang w:eastAsia="uk-UA" w:bidi="uk-UA"/>
              </w:rPr>
              <w:lastRenderedPageBreak/>
              <w:t>Сплата податку за встановленими ставками.</w:t>
            </w:r>
          </w:p>
          <w:p w:rsidR="004F077D" w:rsidRPr="004F077D" w:rsidRDefault="004F077D" w:rsidP="004F077D">
            <w:pPr>
              <w:tabs>
                <w:tab w:val="left" w:pos="1005"/>
              </w:tabs>
              <w:spacing w:after="0" w:line="240" w:lineRule="auto"/>
              <w:rPr>
                <w:rFonts w:ascii="Times New Roman" w:hAnsi="Times New Roman"/>
                <w:sz w:val="24"/>
                <w:szCs w:val="24"/>
                <w:lang w:eastAsia="uk-UA"/>
              </w:rPr>
            </w:pPr>
            <w:r w:rsidRPr="004F077D">
              <w:rPr>
                <w:rFonts w:ascii="Times New Roman" w:eastAsia="Courier New" w:hAnsi="Times New Roman"/>
                <w:color w:val="000000"/>
                <w:spacing w:val="3"/>
                <w:sz w:val="24"/>
                <w:szCs w:val="24"/>
                <w:lang w:eastAsia="uk-UA" w:bidi="uk-UA"/>
              </w:rPr>
              <w:lastRenderedPageBreak/>
              <w:t>Детальна інформація щодо очікуваних витрат наведена в додатку 2 до цього АРВ.</w:t>
            </w:r>
          </w:p>
        </w:tc>
      </w:tr>
      <w:tr w:rsidR="004F077D" w:rsidRPr="004F077D" w:rsidTr="004E4787">
        <w:tc>
          <w:tcPr>
            <w:tcW w:w="3190" w:type="dxa"/>
            <w:shd w:val="clear" w:color="auto" w:fill="auto"/>
          </w:tcPr>
          <w:p w:rsidR="004F077D" w:rsidRPr="004F077D" w:rsidRDefault="004F077D" w:rsidP="004F077D">
            <w:pPr>
              <w:tabs>
                <w:tab w:val="left" w:pos="1005"/>
              </w:tabs>
              <w:spacing w:after="0" w:line="240" w:lineRule="auto"/>
              <w:rPr>
                <w:rFonts w:ascii="Times New Roman" w:hAnsi="Times New Roman"/>
                <w:sz w:val="24"/>
                <w:szCs w:val="24"/>
                <w:lang w:eastAsia="uk-UA"/>
              </w:rPr>
            </w:pPr>
            <w:r w:rsidRPr="004F077D">
              <w:rPr>
                <w:rFonts w:ascii="Times New Roman" w:hAnsi="Times New Roman"/>
                <w:color w:val="000000"/>
                <w:spacing w:val="3"/>
                <w:sz w:val="24"/>
                <w:szCs w:val="24"/>
                <w:shd w:val="clear" w:color="auto" w:fill="FFFFFF"/>
                <w:lang w:eastAsia="uk-UA" w:bidi="uk-UA"/>
              </w:rPr>
              <w:lastRenderedPageBreak/>
              <w:t>Альтернатива 3</w:t>
            </w:r>
          </w:p>
        </w:tc>
        <w:tc>
          <w:tcPr>
            <w:tcW w:w="3190" w:type="dxa"/>
            <w:shd w:val="clear" w:color="auto" w:fill="auto"/>
          </w:tcPr>
          <w:p w:rsidR="004F077D" w:rsidRPr="004F077D" w:rsidRDefault="004F077D" w:rsidP="004F077D">
            <w:pPr>
              <w:widowControl w:val="0"/>
              <w:spacing w:after="0" w:line="240" w:lineRule="auto"/>
              <w:rPr>
                <w:rFonts w:ascii="Times New Roman" w:eastAsia="Courier New" w:hAnsi="Times New Roman"/>
                <w:color w:val="000000"/>
                <w:spacing w:val="3"/>
                <w:sz w:val="24"/>
                <w:szCs w:val="24"/>
                <w:lang w:eastAsia="uk-UA" w:bidi="uk-UA"/>
              </w:rPr>
            </w:pPr>
            <w:r w:rsidRPr="004F077D">
              <w:rPr>
                <w:rFonts w:ascii="Times New Roman" w:eastAsia="Courier New" w:hAnsi="Times New Roman"/>
                <w:color w:val="000000"/>
                <w:spacing w:val="3"/>
                <w:sz w:val="24"/>
                <w:szCs w:val="24"/>
                <w:lang w:eastAsia="uk-UA" w:bidi="uk-UA"/>
              </w:rPr>
              <w:t xml:space="preserve">Надмірне податкове навантаження на </w:t>
            </w:r>
          </w:p>
          <w:p w:rsidR="004F077D" w:rsidRPr="004F077D" w:rsidRDefault="004F077D" w:rsidP="004F077D">
            <w:pPr>
              <w:tabs>
                <w:tab w:val="left" w:pos="1005"/>
              </w:tabs>
              <w:spacing w:after="0" w:line="240" w:lineRule="auto"/>
              <w:rPr>
                <w:rFonts w:ascii="Times New Roman" w:hAnsi="Times New Roman"/>
                <w:sz w:val="24"/>
                <w:szCs w:val="24"/>
                <w:lang w:eastAsia="uk-UA"/>
              </w:rPr>
            </w:pPr>
            <w:r w:rsidRPr="004F077D">
              <w:rPr>
                <w:rFonts w:ascii="Times New Roman" w:eastAsia="Courier New" w:hAnsi="Times New Roman"/>
                <w:color w:val="000000"/>
                <w:sz w:val="24"/>
                <w:szCs w:val="24"/>
                <w:lang w:eastAsia="uk-UA" w:bidi="uk-UA"/>
              </w:rPr>
              <w:t>суб’єктів господарювання</w:t>
            </w:r>
          </w:p>
        </w:tc>
        <w:tc>
          <w:tcPr>
            <w:tcW w:w="3191" w:type="dxa"/>
            <w:shd w:val="clear" w:color="auto" w:fill="auto"/>
          </w:tcPr>
          <w:p w:rsidR="004F077D" w:rsidRPr="004F077D" w:rsidRDefault="004F077D" w:rsidP="004F077D">
            <w:pPr>
              <w:widowControl w:val="0"/>
              <w:spacing w:after="0" w:line="274" w:lineRule="exact"/>
              <w:jc w:val="both"/>
              <w:rPr>
                <w:rFonts w:ascii="Times New Roman" w:eastAsia="Times New Roman" w:hAnsi="Times New Roman"/>
                <w:color w:val="000000"/>
                <w:spacing w:val="3"/>
                <w:sz w:val="24"/>
                <w:szCs w:val="24"/>
                <w:lang w:eastAsia="uk-UA" w:bidi="uk-UA"/>
              </w:rPr>
            </w:pPr>
            <w:r w:rsidRPr="004F077D">
              <w:rPr>
                <w:rFonts w:ascii="Times New Roman" w:eastAsia="Times New Roman" w:hAnsi="Times New Roman"/>
                <w:color w:val="000000"/>
                <w:spacing w:val="3"/>
                <w:sz w:val="24"/>
                <w:szCs w:val="24"/>
                <w:lang w:eastAsia="uk-UA" w:bidi="uk-UA"/>
              </w:rPr>
              <w:t>Занепад бізнесу на території громади, втрата платників податку.</w:t>
            </w:r>
          </w:p>
          <w:p w:rsidR="004F077D" w:rsidRPr="004F077D" w:rsidRDefault="004F077D" w:rsidP="004F077D">
            <w:pPr>
              <w:tabs>
                <w:tab w:val="left" w:pos="1005"/>
              </w:tabs>
              <w:spacing w:after="0" w:line="240" w:lineRule="auto"/>
              <w:rPr>
                <w:rFonts w:ascii="Times New Roman" w:hAnsi="Times New Roman"/>
                <w:sz w:val="24"/>
                <w:szCs w:val="24"/>
                <w:lang w:eastAsia="uk-UA"/>
              </w:rPr>
            </w:pPr>
          </w:p>
        </w:tc>
      </w:tr>
    </w:tbl>
    <w:p w:rsidR="004F077D" w:rsidRPr="004F077D" w:rsidRDefault="004F077D" w:rsidP="004F077D">
      <w:pPr>
        <w:widowControl w:val="0"/>
        <w:numPr>
          <w:ilvl w:val="0"/>
          <w:numId w:val="30"/>
        </w:numPr>
        <w:tabs>
          <w:tab w:val="left" w:pos="1045"/>
        </w:tabs>
        <w:spacing w:after="0" w:line="274" w:lineRule="exact"/>
        <w:ind w:left="540"/>
        <w:jc w:val="both"/>
        <w:outlineLvl w:val="0"/>
        <w:rPr>
          <w:rFonts w:ascii="Times New Roman" w:eastAsia="Times New Roman" w:hAnsi="Times New Roman"/>
          <w:b/>
          <w:bCs/>
          <w:color w:val="000000"/>
          <w:spacing w:val="3"/>
          <w:sz w:val="24"/>
          <w:szCs w:val="24"/>
          <w:lang w:eastAsia="uk-UA" w:bidi="uk-UA"/>
        </w:rPr>
      </w:pPr>
      <w:bookmarkStart w:id="2" w:name="bookmark2"/>
      <w:r w:rsidRPr="004F077D">
        <w:rPr>
          <w:rFonts w:ascii="Times New Roman" w:eastAsia="Times New Roman" w:hAnsi="Times New Roman"/>
          <w:b/>
          <w:bCs/>
          <w:color w:val="000000"/>
          <w:spacing w:val="3"/>
          <w:sz w:val="24"/>
          <w:szCs w:val="24"/>
          <w:lang w:eastAsia="uk-UA" w:bidi="uk-UA"/>
        </w:rPr>
        <w:t>Вибір найбільш оптимального альтернативного способу досягнення цілей</w:t>
      </w:r>
      <w:bookmarkEnd w:id="2"/>
    </w:p>
    <w:p w:rsidR="004F077D" w:rsidRPr="004F077D" w:rsidRDefault="004F077D" w:rsidP="004F077D">
      <w:pPr>
        <w:widowControl w:val="0"/>
        <w:spacing w:after="0" w:line="274" w:lineRule="exact"/>
        <w:ind w:left="20" w:right="560" w:firstLine="740"/>
        <w:rPr>
          <w:rFonts w:ascii="Times New Roman" w:eastAsia="Times New Roman" w:hAnsi="Times New Roman"/>
          <w:color w:val="000000"/>
          <w:spacing w:val="3"/>
          <w:sz w:val="24"/>
          <w:szCs w:val="24"/>
          <w:lang w:eastAsia="uk-UA" w:bidi="uk-UA"/>
        </w:rPr>
      </w:pPr>
      <w:r w:rsidRPr="004F077D">
        <w:rPr>
          <w:rFonts w:ascii="Times New Roman" w:eastAsia="Times New Roman" w:hAnsi="Times New Roman"/>
          <w:color w:val="000000"/>
          <w:spacing w:val="3"/>
          <w:sz w:val="24"/>
          <w:szCs w:val="24"/>
          <w:lang w:eastAsia="uk-UA" w:bidi="uk-UA"/>
        </w:rPr>
        <w:t>Здійснено вибір оптимального альтернативного способу з урахуванням системи бальної оцінки ступеня досягнення визначених цілей.</w:t>
      </w:r>
    </w:p>
    <w:p w:rsidR="004F077D" w:rsidRPr="004F077D" w:rsidRDefault="004F077D" w:rsidP="004F077D">
      <w:pPr>
        <w:widowControl w:val="0"/>
        <w:spacing w:after="0" w:line="274" w:lineRule="exact"/>
        <w:ind w:left="20" w:firstLine="740"/>
        <w:rPr>
          <w:rFonts w:ascii="Times New Roman" w:eastAsia="Times New Roman" w:hAnsi="Times New Roman"/>
          <w:color w:val="000000"/>
          <w:spacing w:val="3"/>
          <w:sz w:val="24"/>
          <w:szCs w:val="24"/>
          <w:lang w:eastAsia="uk-UA" w:bidi="uk-UA"/>
        </w:rPr>
      </w:pPr>
      <w:r w:rsidRPr="004F077D">
        <w:rPr>
          <w:rFonts w:ascii="Times New Roman" w:eastAsia="Times New Roman" w:hAnsi="Times New Roman"/>
          <w:color w:val="000000"/>
          <w:spacing w:val="3"/>
          <w:sz w:val="24"/>
          <w:szCs w:val="24"/>
          <w:lang w:eastAsia="uk-UA" w:bidi="uk-UA"/>
        </w:rPr>
        <w:t>Оцінка ступеня досягнення цілей визначається за чотирибальною системою, де:</w:t>
      </w:r>
    </w:p>
    <w:p w:rsidR="004F077D" w:rsidRPr="004F077D" w:rsidRDefault="004F077D" w:rsidP="004F077D">
      <w:pPr>
        <w:widowControl w:val="0"/>
        <w:spacing w:after="0" w:line="274" w:lineRule="exact"/>
        <w:ind w:left="20" w:right="20" w:firstLine="740"/>
        <w:rPr>
          <w:rFonts w:ascii="Times New Roman" w:eastAsia="Times New Roman" w:hAnsi="Times New Roman"/>
          <w:color w:val="000000"/>
          <w:spacing w:val="3"/>
          <w:sz w:val="24"/>
          <w:szCs w:val="24"/>
          <w:lang w:eastAsia="uk-UA" w:bidi="uk-UA"/>
        </w:rPr>
      </w:pPr>
      <w:r w:rsidRPr="004F077D">
        <w:rPr>
          <w:rFonts w:ascii="Times New Roman" w:eastAsia="Times New Roman" w:hAnsi="Times New Roman"/>
          <w:color w:val="000000"/>
          <w:spacing w:val="3"/>
          <w:sz w:val="24"/>
          <w:szCs w:val="24"/>
          <w:lang w:eastAsia="uk-UA" w:bidi="uk-UA"/>
        </w:rPr>
        <w:t>4 — цілі ухвалення регуляторного акта можуть бути досягнуті повною мірою (проблеми більше не буде);</w:t>
      </w:r>
    </w:p>
    <w:p w:rsidR="004F077D" w:rsidRPr="004F077D" w:rsidRDefault="004F077D" w:rsidP="004F077D">
      <w:pPr>
        <w:widowControl w:val="0"/>
        <w:spacing w:after="0" w:line="274" w:lineRule="exact"/>
        <w:ind w:left="20" w:right="20" w:firstLine="740"/>
        <w:rPr>
          <w:rFonts w:ascii="Times New Roman" w:eastAsia="Times New Roman" w:hAnsi="Times New Roman"/>
          <w:color w:val="000000"/>
          <w:spacing w:val="3"/>
          <w:sz w:val="24"/>
          <w:szCs w:val="24"/>
          <w:lang w:eastAsia="uk-UA" w:bidi="uk-UA"/>
        </w:rPr>
      </w:pPr>
      <w:r w:rsidRPr="004F077D">
        <w:rPr>
          <w:rFonts w:ascii="Times New Roman" w:eastAsia="Times New Roman" w:hAnsi="Times New Roman"/>
          <w:color w:val="000000"/>
          <w:spacing w:val="3"/>
          <w:sz w:val="24"/>
          <w:szCs w:val="24"/>
          <w:lang w:eastAsia="uk-UA" w:bidi="uk-UA"/>
        </w:rPr>
        <w:t>З -  цілі ухвалення регуляторного акта можуть бути досягнуті майже повною мірою (усі важливі аспекти проблеми усунені);</w:t>
      </w:r>
    </w:p>
    <w:p w:rsidR="004F077D" w:rsidRPr="004F077D" w:rsidRDefault="004F077D" w:rsidP="004F077D">
      <w:pPr>
        <w:widowControl w:val="0"/>
        <w:spacing w:after="0" w:line="274" w:lineRule="exact"/>
        <w:ind w:left="20" w:right="20" w:firstLine="740"/>
        <w:rPr>
          <w:rFonts w:ascii="Times New Roman" w:eastAsia="Times New Roman" w:hAnsi="Times New Roman"/>
          <w:color w:val="000000"/>
          <w:spacing w:val="3"/>
          <w:sz w:val="24"/>
          <w:szCs w:val="24"/>
          <w:lang w:eastAsia="uk-UA" w:bidi="uk-UA"/>
        </w:rPr>
      </w:pPr>
      <w:r w:rsidRPr="004F077D">
        <w:rPr>
          <w:rFonts w:ascii="Times New Roman" w:eastAsia="Times New Roman" w:hAnsi="Times New Roman"/>
          <w:color w:val="000000"/>
          <w:spacing w:val="3"/>
          <w:sz w:val="24"/>
          <w:szCs w:val="24"/>
          <w:lang w:eastAsia="uk-UA" w:bidi="uk-UA"/>
        </w:rPr>
        <w:t>2 - цілі ухвалення регуляторного акта можуть бути досягнуті частково (проблема значно зменшиться, однак, деякі важливі критичні її аспекти залишаться невирішеними);</w:t>
      </w:r>
    </w:p>
    <w:p w:rsidR="004F077D" w:rsidRPr="004F077D" w:rsidRDefault="004F077D" w:rsidP="004F077D">
      <w:pPr>
        <w:widowControl w:val="0"/>
        <w:spacing w:after="0" w:line="274" w:lineRule="exact"/>
        <w:ind w:left="20" w:right="20" w:firstLine="740"/>
        <w:rPr>
          <w:rFonts w:ascii="Times New Roman" w:eastAsia="Times New Roman" w:hAnsi="Times New Roman"/>
          <w:color w:val="000000"/>
          <w:spacing w:val="3"/>
          <w:sz w:val="24"/>
          <w:szCs w:val="24"/>
          <w:lang w:eastAsia="uk-UA" w:bidi="uk-UA"/>
        </w:rPr>
      </w:pPr>
      <w:r w:rsidRPr="004F077D">
        <w:rPr>
          <w:rFonts w:ascii="Times New Roman" w:eastAsia="Times New Roman" w:hAnsi="Times New Roman"/>
          <w:color w:val="000000"/>
          <w:spacing w:val="3"/>
          <w:sz w:val="24"/>
          <w:szCs w:val="24"/>
          <w:lang w:eastAsia="uk-UA" w:bidi="uk-UA"/>
        </w:rPr>
        <w:t>1 - цілі ухвалення регуляторного акта не можуть бути досягнуті (проблема залишається).</w:t>
      </w:r>
    </w:p>
    <w:p w:rsidR="004F077D" w:rsidRPr="004F077D" w:rsidRDefault="004F077D" w:rsidP="004F077D">
      <w:pPr>
        <w:widowControl w:val="0"/>
        <w:spacing w:after="0" w:line="274" w:lineRule="exact"/>
        <w:ind w:left="20" w:right="20" w:firstLine="740"/>
        <w:rPr>
          <w:rFonts w:ascii="Times New Roman" w:eastAsia="Times New Roman" w:hAnsi="Times New Roman"/>
          <w:color w:val="000000"/>
          <w:spacing w:val="3"/>
          <w:sz w:val="24"/>
          <w:szCs w:val="24"/>
          <w:lang w:eastAsia="uk-UA" w:bidi="uk-UA"/>
        </w:rPr>
      </w:pP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1"/>
      </w:tblGrid>
      <w:tr w:rsidR="004F077D" w:rsidRPr="004F077D" w:rsidTr="004E4787">
        <w:tc>
          <w:tcPr>
            <w:tcW w:w="3190" w:type="dxa"/>
            <w:shd w:val="clear" w:color="auto" w:fill="auto"/>
          </w:tcPr>
          <w:p w:rsidR="004F077D" w:rsidRPr="004F077D" w:rsidRDefault="004F077D" w:rsidP="004F077D">
            <w:pPr>
              <w:spacing w:after="0" w:line="240" w:lineRule="auto"/>
              <w:rPr>
                <w:rFonts w:ascii="Times New Roman" w:hAnsi="Times New Roman"/>
                <w:sz w:val="24"/>
                <w:szCs w:val="24"/>
                <w:lang w:eastAsia="uk-UA"/>
              </w:rPr>
            </w:pPr>
            <w:r w:rsidRPr="004F077D">
              <w:rPr>
                <w:rFonts w:ascii="Times New Roman" w:hAnsi="Times New Roman"/>
                <w:sz w:val="24"/>
                <w:szCs w:val="24"/>
                <w:lang w:eastAsia="uk-UA"/>
              </w:rPr>
              <w:t>Рейтинг результативності</w:t>
            </w:r>
          </w:p>
          <w:p w:rsidR="004F077D" w:rsidRPr="004F077D" w:rsidRDefault="004F077D" w:rsidP="004F077D">
            <w:pPr>
              <w:spacing w:after="0" w:line="240" w:lineRule="auto"/>
              <w:rPr>
                <w:rFonts w:ascii="Times New Roman" w:hAnsi="Times New Roman"/>
                <w:sz w:val="24"/>
                <w:szCs w:val="24"/>
                <w:lang w:eastAsia="uk-UA"/>
              </w:rPr>
            </w:pPr>
            <w:r w:rsidRPr="004F077D">
              <w:rPr>
                <w:rFonts w:ascii="Times New Roman" w:hAnsi="Times New Roman"/>
                <w:sz w:val="24"/>
                <w:szCs w:val="24"/>
                <w:lang w:eastAsia="uk-UA"/>
              </w:rPr>
              <w:t>( досягнення цілей під час вирішення проблеми)</w:t>
            </w:r>
          </w:p>
        </w:tc>
        <w:tc>
          <w:tcPr>
            <w:tcW w:w="3190" w:type="dxa"/>
            <w:shd w:val="clear" w:color="auto" w:fill="auto"/>
          </w:tcPr>
          <w:p w:rsidR="004F077D" w:rsidRPr="004F077D" w:rsidRDefault="004F077D" w:rsidP="004F077D">
            <w:pPr>
              <w:spacing w:after="0" w:line="240" w:lineRule="auto"/>
              <w:rPr>
                <w:rFonts w:ascii="Times New Roman" w:hAnsi="Times New Roman"/>
                <w:sz w:val="24"/>
                <w:szCs w:val="24"/>
                <w:lang w:eastAsia="uk-UA"/>
              </w:rPr>
            </w:pPr>
            <w:r w:rsidRPr="004F077D">
              <w:rPr>
                <w:rFonts w:ascii="Times New Roman" w:eastAsia="Courier New" w:hAnsi="Times New Roman"/>
                <w:bCs/>
                <w:color w:val="000000"/>
                <w:spacing w:val="3"/>
                <w:sz w:val="24"/>
                <w:szCs w:val="24"/>
                <w:lang w:eastAsia="uk-UA" w:bidi="uk-UA"/>
              </w:rPr>
              <w:t>Бал результативності (за чотирибальною системою оцінки)</w:t>
            </w:r>
          </w:p>
        </w:tc>
        <w:tc>
          <w:tcPr>
            <w:tcW w:w="3191" w:type="dxa"/>
            <w:shd w:val="clear" w:color="auto" w:fill="auto"/>
          </w:tcPr>
          <w:p w:rsidR="004F077D" w:rsidRPr="004F077D" w:rsidRDefault="004F077D" w:rsidP="004F077D">
            <w:pPr>
              <w:spacing w:after="0" w:line="240" w:lineRule="auto"/>
              <w:rPr>
                <w:rFonts w:ascii="Times New Roman" w:hAnsi="Times New Roman"/>
                <w:sz w:val="24"/>
                <w:szCs w:val="24"/>
                <w:lang w:eastAsia="uk-UA"/>
              </w:rPr>
            </w:pPr>
            <w:r w:rsidRPr="004F077D">
              <w:rPr>
                <w:rFonts w:ascii="Times New Roman" w:eastAsia="Courier New" w:hAnsi="Times New Roman"/>
                <w:bCs/>
                <w:color w:val="000000"/>
                <w:spacing w:val="3"/>
                <w:sz w:val="24"/>
                <w:szCs w:val="24"/>
                <w:lang w:eastAsia="uk-UA" w:bidi="uk-UA"/>
              </w:rPr>
              <w:t>Коментарі щодо присвоєння відповідного бала</w:t>
            </w:r>
          </w:p>
        </w:tc>
      </w:tr>
      <w:tr w:rsidR="004F077D" w:rsidRPr="004F077D" w:rsidTr="004E4787">
        <w:tc>
          <w:tcPr>
            <w:tcW w:w="3190" w:type="dxa"/>
            <w:shd w:val="clear" w:color="auto" w:fill="auto"/>
          </w:tcPr>
          <w:p w:rsidR="004F077D" w:rsidRPr="004F077D" w:rsidRDefault="004F077D" w:rsidP="004F077D">
            <w:pPr>
              <w:spacing w:after="0" w:line="240" w:lineRule="auto"/>
              <w:rPr>
                <w:rFonts w:ascii="Times New Roman" w:hAnsi="Times New Roman"/>
                <w:sz w:val="24"/>
                <w:szCs w:val="24"/>
                <w:lang w:eastAsia="uk-UA"/>
              </w:rPr>
            </w:pPr>
            <w:r w:rsidRPr="004F077D">
              <w:rPr>
                <w:rFonts w:ascii="Times New Roman" w:eastAsia="Courier New" w:hAnsi="Times New Roman"/>
                <w:color w:val="000000"/>
                <w:spacing w:val="3"/>
                <w:sz w:val="24"/>
                <w:szCs w:val="24"/>
                <w:lang w:eastAsia="uk-UA" w:bidi="uk-UA"/>
              </w:rPr>
              <w:t>Альтернатива 1</w:t>
            </w:r>
          </w:p>
        </w:tc>
        <w:tc>
          <w:tcPr>
            <w:tcW w:w="3190" w:type="dxa"/>
            <w:shd w:val="clear" w:color="auto" w:fill="auto"/>
          </w:tcPr>
          <w:p w:rsidR="004F077D" w:rsidRPr="004F077D" w:rsidRDefault="004F077D" w:rsidP="004F077D">
            <w:pPr>
              <w:spacing w:after="200" w:line="276" w:lineRule="auto"/>
              <w:ind w:left="720"/>
              <w:contextualSpacing/>
              <w:rPr>
                <w:rFonts w:ascii="Times New Roman" w:hAnsi="Times New Roman"/>
                <w:sz w:val="24"/>
                <w:szCs w:val="24"/>
              </w:rPr>
            </w:pPr>
            <w:r w:rsidRPr="004F077D">
              <w:rPr>
                <w:rFonts w:ascii="Times New Roman" w:hAnsi="Times New Roman"/>
                <w:sz w:val="24"/>
                <w:szCs w:val="24"/>
              </w:rPr>
              <w:t>1</w:t>
            </w:r>
          </w:p>
        </w:tc>
        <w:tc>
          <w:tcPr>
            <w:tcW w:w="3191" w:type="dxa"/>
            <w:shd w:val="clear" w:color="auto" w:fill="auto"/>
          </w:tcPr>
          <w:p w:rsidR="004F077D" w:rsidRPr="004F077D" w:rsidRDefault="004F077D" w:rsidP="004F077D">
            <w:pPr>
              <w:spacing w:after="0" w:line="240" w:lineRule="auto"/>
              <w:rPr>
                <w:rFonts w:ascii="Times New Roman" w:hAnsi="Times New Roman"/>
                <w:sz w:val="24"/>
                <w:szCs w:val="24"/>
                <w:lang w:eastAsia="uk-UA"/>
              </w:rPr>
            </w:pPr>
            <w:r w:rsidRPr="004F077D">
              <w:rPr>
                <w:rFonts w:ascii="Times New Roman" w:hAnsi="Times New Roman"/>
                <w:sz w:val="24"/>
                <w:szCs w:val="24"/>
                <w:lang w:eastAsia="uk-UA"/>
              </w:rPr>
              <w:t>Суперечить вимогам абзацу другого пункту 284.1 статті 284 Податкового кодексу України.</w:t>
            </w:r>
          </w:p>
        </w:tc>
      </w:tr>
      <w:tr w:rsidR="004F077D" w:rsidRPr="004F077D" w:rsidTr="004E4787">
        <w:tc>
          <w:tcPr>
            <w:tcW w:w="3190" w:type="dxa"/>
            <w:shd w:val="clear" w:color="auto" w:fill="auto"/>
          </w:tcPr>
          <w:p w:rsidR="004F077D" w:rsidRPr="004F077D" w:rsidRDefault="004F077D" w:rsidP="004F077D">
            <w:pPr>
              <w:spacing w:after="0" w:line="240" w:lineRule="auto"/>
              <w:rPr>
                <w:rFonts w:ascii="Times New Roman" w:hAnsi="Times New Roman"/>
                <w:sz w:val="24"/>
                <w:szCs w:val="24"/>
                <w:lang w:eastAsia="uk-UA"/>
              </w:rPr>
            </w:pPr>
            <w:r w:rsidRPr="004F077D">
              <w:rPr>
                <w:rFonts w:ascii="Times New Roman" w:eastAsia="Courier New" w:hAnsi="Times New Roman"/>
                <w:color w:val="000000"/>
                <w:spacing w:val="3"/>
                <w:sz w:val="24"/>
                <w:szCs w:val="24"/>
                <w:lang w:eastAsia="uk-UA" w:bidi="uk-UA"/>
              </w:rPr>
              <w:t>Альтернатива 2</w:t>
            </w:r>
          </w:p>
        </w:tc>
        <w:tc>
          <w:tcPr>
            <w:tcW w:w="3190" w:type="dxa"/>
            <w:shd w:val="clear" w:color="auto" w:fill="auto"/>
          </w:tcPr>
          <w:p w:rsidR="004F077D" w:rsidRPr="004F077D" w:rsidRDefault="004F077D" w:rsidP="004F077D">
            <w:pPr>
              <w:spacing w:after="0" w:line="240" w:lineRule="auto"/>
              <w:ind w:firstLine="708"/>
              <w:rPr>
                <w:rFonts w:ascii="Times New Roman" w:hAnsi="Times New Roman"/>
                <w:sz w:val="24"/>
                <w:szCs w:val="24"/>
                <w:lang w:eastAsia="uk-UA"/>
              </w:rPr>
            </w:pPr>
            <w:r w:rsidRPr="004F077D">
              <w:rPr>
                <w:rFonts w:ascii="Times New Roman" w:hAnsi="Times New Roman"/>
                <w:sz w:val="24"/>
                <w:szCs w:val="24"/>
                <w:lang w:eastAsia="uk-UA"/>
              </w:rPr>
              <w:t>3</w:t>
            </w:r>
          </w:p>
        </w:tc>
        <w:tc>
          <w:tcPr>
            <w:tcW w:w="3191" w:type="dxa"/>
            <w:shd w:val="clear" w:color="auto" w:fill="auto"/>
          </w:tcPr>
          <w:p w:rsidR="004F077D" w:rsidRPr="004F077D" w:rsidRDefault="004F077D" w:rsidP="004F077D">
            <w:pPr>
              <w:widowControl w:val="0"/>
              <w:spacing w:after="0" w:line="274" w:lineRule="exact"/>
              <w:ind w:left="20"/>
              <w:rPr>
                <w:rFonts w:ascii="Times New Roman" w:eastAsia="Times New Roman" w:hAnsi="Times New Roman"/>
                <w:color w:val="000000"/>
                <w:spacing w:val="3"/>
                <w:sz w:val="24"/>
                <w:szCs w:val="24"/>
                <w:lang w:eastAsia="uk-UA" w:bidi="uk-UA"/>
              </w:rPr>
            </w:pPr>
            <w:r w:rsidRPr="004F077D">
              <w:rPr>
                <w:rFonts w:ascii="Times New Roman" w:eastAsia="Times New Roman" w:hAnsi="Times New Roman"/>
                <w:color w:val="000000"/>
                <w:spacing w:val="3"/>
                <w:sz w:val="24"/>
                <w:szCs w:val="24"/>
                <w:lang w:eastAsia="uk-UA" w:bidi="uk-UA"/>
              </w:rPr>
              <w:t>Прийняття даного рішення вирішить важливі аспекти проблеми, забезпечить досягнення встановлених цілей, чітких та прозорих механізмів справляння земельного податку, наповнення сільського бюджету, виконання плану соціально- економічного розвитку громади. Таким чином, прийняттям вказаного рішення буде досягнуто балансу інтересів громади і платників земельного податку.</w:t>
            </w:r>
          </w:p>
          <w:p w:rsidR="004F077D" w:rsidRPr="004F077D" w:rsidRDefault="004F077D" w:rsidP="004F077D">
            <w:pPr>
              <w:spacing w:after="0" w:line="240" w:lineRule="auto"/>
              <w:rPr>
                <w:rFonts w:ascii="Times New Roman" w:hAnsi="Times New Roman"/>
                <w:sz w:val="24"/>
                <w:szCs w:val="24"/>
                <w:lang w:eastAsia="uk-UA"/>
              </w:rPr>
            </w:pPr>
          </w:p>
        </w:tc>
      </w:tr>
      <w:tr w:rsidR="004F077D" w:rsidRPr="004F077D" w:rsidTr="004E4787">
        <w:tc>
          <w:tcPr>
            <w:tcW w:w="3190" w:type="dxa"/>
            <w:shd w:val="clear" w:color="auto" w:fill="auto"/>
          </w:tcPr>
          <w:p w:rsidR="004F077D" w:rsidRPr="004F077D" w:rsidRDefault="004F077D" w:rsidP="004F077D">
            <w:pPr>
              <w:spacing w:after="0" w:line="240" w:lineRule="auto"/>
              <w:rPr>
                <w:rFonts w:ascii="Times New Roman" w:hAnsi="Times New Roman"/>
                <w:sz w:val="24"/>
                <w:szCs w:val="24"/>
                <w:lang w:eastAsia="uk-UA"/>
              </w:rPr>
            </w:pPr>
            <w:r w:rsidRPr="004F077D">
              <w:rPr>
                <w:rFonts w:ascii="Times New Roman" w:eastAsia="Courier New" w:hAnsi="Times New Roman"/>
                <w:color w:val="000000"/>
                <w:spacing w:val="3"/>
                <w:sz w:val="24"/>
                <w:szCs w:val="24"/>
                <w:lang w:eastAsia="uk-UA" w:bidi="uk-UA"/>
              </w:rPr>
              <w:t>Альтернатива 3</w:t>
            </w:r>
          </w:p>
        </w:tc>
        <w:tc>
          <w:tcPr>
            <w:tcW w:w="3190" w:type="dxa"/>
            <w:shd w:val="clear" w:color="auto" w:fill="auto"/>
          </w:tcPr>
          <w:p w:rsidR="004F077D" w:rsidRPr="004F077D" w:rsidRDefault="004F077D" w:rsidP="004F077D">
            <w:pPr>
              <w:spacing w:after="0" w:line="240" w:lineRule="auto"/>
              <w:ind w:firstLine="708"/>
              <w:rPr>
                <w:rFonts w:ascii="Times New Roman" w:hAnsi="Times New Roman"/>
                <w:sz w:val="24"/>
                <w:szCs w:val="24"/>
                <w:lang w:eastAsia="uk-UA"/>
              </w:rPr>
            </w:pPr>
            <w:r w:rsidRPr="004F077D">
              <w:rPr>
                <w:rFonts w:ascii="Times New Roman" w:hAnsi="Times New Roman"/>
                <w:sz w:val="24"/>
                <w:szCs w:val="24"/>
                <w:lang w:eastAsia="uk-UA"/>
              </w:rPr>
              <w:t>2</w:t>
            </w:r>
          </w:p>
        </w:tc>
        <w:tc>
          <w:tcPr>
            <w:tcW w:w="3191" w:type="dxa"/>
            <w:shd w:val="clear" w:color="auto" w:fill="auto"/>
          </w:tcPr>
          <w:p w:rsidR="004F077D" w:rsidRPr="004F077D" w:rsidRDefault="004F077D" w:rsidP="004F077D">
            <w:pPr>
              <w:widowControl w:val="0"/>
              <w:spacing w:after="0" w:line="274" w:lineRule="exact"/>
              <w:ind w:left="20"/>
              <w:rPr>
                <w:rFonts w:ascii="Times New Roman" w:eastAsia="Times New Roman" w:hAnsi="Times New Roman"/>
                <w:color w:val="000000"/>
                <w:spacing w:val="3"/>
                <w:sz w:val="24"/>
                <w:szCs w:val="24"/>
                <w:lang w:eastAsia="uk-UA" w:bidi="uk-UA"/>
              </w:rPr>
            </w:pPr>
            <w:r w:rsidRPr="004F077D">
              <w:rPr>
                <w:rFonts w:ascii="Times New Roman" w:eastAsia="Times New Roman" w:hAnsi="Times New Roman"/>
                <w:color w:val="000000"/>
                <w:spacing w:val="3"/>
                <w:sz w:val="24"/>
                <w:szCs w:val="24"/>
                <w:lang w:eastAsia="uk-UA" w:bidi="uk-UA"/>
              </w:rPr>
              <w:t xml:space="preserve">Цілі регулювання можуть бути досягнуті частково. Надмірне податкове навантаження на суб'єктів господарювання знівелює вигоди від значного збільшення дохідної частини бюджету ТГ, а саме існує ризик переходу суб’єктів господарювання в </w:t>
            </w:r>
            <w:r w:rsidRPr="004F077D">
              <w:rPr>
                <w:rFonts w:ascii="Times New Roman" w:eastAsia="Times New Roman" w:hAnsi="Times New Roman"/>
                <w:color w:val="000000"/>
                <w:spacing w:val="3"/>
                <w:sz w:val="24"/>
                <w:szCs w:val="24"/>
                <w:lang w:eastAsia="uk-UA" w:bidi="uk-UA"/>
              </w:rPr>
              <w:lastRenderedPageBreak/>
              <w:t>«тінь», зменшення кількості робочих місць та розміру заробітної плати, і як наслідок виникне зворотній ефект в результаті якого відбудеться зменшення надходжень до  бюджету ТГ. Балансу інтересів досягнуто не буде.</w:t>
            </w:r>
          </w:p>
          <w:p w:rsidR="004F077D" w:rsidRPr="004F077D" w:rsidRDefault="004F077D" w:rsidP="004F077D">
            <w:pPr>
              <w:widowControl w:val="0"/>
              <w:spacing w:after="0" w:line="274" w:lineRule="exact"/>
              <w:ind w:left="20"/>
              <w:rPr>
                <w:rFonts w:ascii="Times New Roman" w:eastAsia="Times New Roman" w:hAnsi="Times New Roman"/>
                <w:color w:val="000000"/>
                <w:spacing w:val="3"/>
                <w:sz w:val="24"/>
                <w:szCs w:val="24"/>
                <w:lang w:eastAsia="uk-UA" w:bidi="uk-UA"/>
              </w:rPr>
            </w:pPr>
          </w:p>
          <w:p w:rsidR="004F077D" w:rsidRPr="004F077D" w:rsidRDefault="004F077D" w:rsidP="004F077D">
            <w:pPr>
              <w:spacing w:after="0" w:line="240" w:lineRule="auto"/>
              <w:rPr>
                <w:rFonts w:ascii="Times New Roman" w:hAnsi="Times New Roman"/>
                <w:sz w:val="24"/>
                <w:szCs w:val="24"/>
                <w:lang w:eastAsia="uk-UA"/>
              </w:rPr>
            </w:pPr>
          </w:p>
        </w:tc>
      </w:tr>
    </w:tbl>
    <w:p w:rsidR="004F077D" w:rsidRPr="004F077D" w:rsidRDefault="004F077D" w:rsidP="004F077D">
      <w:pPr>
        <w:spacing w:after="0" w:line="240" w:lineRule="auto"/>
        <w:rPr>
          <w:rFonts w:ascii="Times New Roman" w:hAnsi="Times New Roman"/>
          <w:sz w:val="24"/>
          <w:szCs w:val="24"/>
          <w:lang w:eastAsia="uk-UA"/>
        </w:rPr>
      </w:pPr>
    </w:p>
    <w:p w:rsidR="004F077D" w:rsidRPr="004F077D" w:rsidRDefault="004F077D" w:rsidP="004F077D">
      <w:pPr>
        <w:spacing w:after="0" w:line="240" w:lineRule="auto"/>
        <w:rPr>
          <w:rFonts w:ascii="Times New Roman" w:hAnsi="Times New Roman"/>
          <w:sz w:val="24"/>
          <w:szCs w:val="24"/>
          <w:lang w:eastAsia="uk-UA"/>
        </w:rPr>
      </w:pP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409"/>
        <w:gridCol w:w="2552"/>
        <w:gridCol w:w="2332"/>
      </w:tblGrid>
      <w:tr w:rsidR="004F077D" w:rsidRPr="004F077D" w:rsidTr="004E4787">
        <w:tc>
          <w:tcPr>
            <w:tcW w:w="2235" w:type="dxa"/>
            <w:shd w:val="clear" w:color="auto" w:fill="auto"/>
          </w:tcPr>
          <w:p w:rsidR="004F077D" w:rsidRPr="004F077D" w:rsidRDefault="004F077D" w:rsidP="004F077D">
            <w:pPr>
              <w:widowControl w:val="0"/>
              <w:spacing w:after="0" w:line="274" w:lineRule="exact"/>
              <w:rPr>
                <w:rFonts w:ascii="Times New Roman" w:eastAsia="Times New Roman" w:hAnsi="Times New Roman"/>
                <w:color w:val="000000"/>
                <w:spacing w:val="3"/>
                <w:sz w:val="24"/>
                <w:szCs w:val="24"/>
                <w:lang w:eastAsia="uk-UA" w:bidi="uk-UA"/>
              </w:rPr>
            </w:pPr>
            <w:r w:rsidRPr="004F077D">
              <w:rPr>
                <w:rFonts w:ascii="Times New Roman" w:eastAsia="Times New Roman" w:hAnsi="Times New Roman"/>
                <w:b/>
                <w:bCs/>
                <w:color w:val="000000"/>
                <w:spacing w:val="3"/>
                <w:sz w:val="24"/>
                <w:szCs w:val="24"/>
                <w:lang w:eastAsia="uk-UA" w:bidi="uk-UA"/>
              </w:rPr>
              <w:t>Рейтинг</w:t>
            </w:r>
          </w:p>
          <w:p w:rsidR="004F077D" w:rsidRPr="004F077D" w:rsidRDefault="004F077D" w:rsidP="004F077D">
            <w:pPr>
              <w:widowControl w:val="0"/>
              <w:spacing w:after="0" w:line="274" w:lineRule="exact"/>
              <w:rPr>
                <w:rFonts w:ascii="Times New Roman" w:hAnsi="Times New Roman"/>
                <w:sz w:val="24"/>
                <w:szCs w:val="24"/>
                <w:lang w:eastAsia="uk-UA"/>
              </w:rPr>
            </w:pPr>
            <w:r w:rsidRPr="004F077D">
              <w:rPr>
                <w:rFonts w:ascii="Times New Roman" w:eastAsia="Times New Roman" w:hAnsi="Times New Roman"/>
                <w:b/>
                <w:bCs/>
                <w:color w:val="000000"/>
                <w:spacing w:val="3"/>
                <w:sz w:val="24"/>
                <w:szCs w:val="24"/>
                <w:lang w:eastAsia="uk-UA" w:bidi="uk-UA"/>
              </w:rPr>
              <w:t>результативно</w:t>
            </w:r>
            <w:r w:rsidRPr="004F077D">
              <w:rPr>
                <w:rFonts w:ascii="Times New Roman" w:eastAsia="Courier New" w:hAnsi="Times New Roman"/>
                <w:b/>
                <w:bCs/>
                <w:color w:val="000000"/>
                <w:spacing w:val="3"/>
                <w:sz w:val="24"/>
                <w:szCs w:val="24"/>
                <w:lang w:eastAsia="uk-UA" w:bidi="uk-UA"/>
              </w:rPr>
              <w:t>сті</w:t>
            </w:r>
          </w:p>
        </w:tc>
        <w:tc>
          <w:tcPr>
            <w:tcW w:w="2409" w:type="dxa"/>
            <w:shd w:val="clear" w:color="auto" w:fill="auto"/>
          </w:tcPr>
          <w:p w:rsidR="004F077D" w:rsidRPr="004F077D" w:rsidRDefault="004F077D" w:rsidP="004F077D">
            <w:pPr>
              <w:widowControl w:val="0"/>
              <w:spacing w:after="60" w:line="210" w:lineRule="exact"/>
              <w:jc w:val="center"/>
              <w:rPr>
                <w:rFonts w:ascii="Times New Roman" w:eastAsia="Times New Roman" w:hAnsi="Times New Roman"/>
                <w:color w:val="000000"/>
                <w:spacing w:val="3"/>
                <w:sz w:val="24"/>
                <w:szCs w:val="24"/>
                <w:lang w:eastAsia="uk-UA" w:bidi="uk-UA"/>
              </w:rPr>
            </w:pPr>
            <w:r w:rsidRPr="004F077D">
              <w:rPr>
                <w:rFonts w:ascii="Times New Roman" w:eastAsia="Times New Roman" w:hAnsi="Times New Roman"/>
                <w:b/>
                <w:bCs/>
                <w:color w:val="000000"/>
                <w:spacing w:val="3"/>
                <w:sz w:val="24"/>
                <w:szCs w:val="24"/>
                <w:lang w:eastAsia="uk-UA" w:bidi="uk-UA"/>
              </w:rPr>
              <w:t>Вигоди</w:t>
            </w:r>
          </w:p>
          <w:p w:rsidR="004F077D" w:rsidRPr="004F077D" w:rsidRDefault="004F077D" w:rsidP="004F077D">
            <w:pPr>
              <w:spacing w:after="0" w:line="240" w:lineRule="auto"/>
              <w:rPr>
                <w:rFonts w:ascii="Times New Roman" w:hAnsi="Times New Roman"/>
                <w:sz w:val="24"/>
                <w:szCs w:val="24"/>
                <w:lang w:eastAsia="uk-UA"/>
              </w:rPr>
            </w:pPr>
            <w:r w:rsidRPr="004F077D">
              <w:rPr>
                <w:rFonts w:ascii="Times New Roman" w:eastAsia="Courier New" w:hAnsi="Times New Roman"/>
                <w:b/>
                <w:bCs/>
                <w:color w:val="000000"/>
                <w:spacing w:val="3"/>
                <w:sz w:val="24"/>
                <w:szCs w:val="24"/>
                <w:lang w:eastAsia="uk-UA" w:bidi="uk-UA"/>
              </w:rPr>
              <w:t xml:space="preserve">          (підсумок)</w:t>
            </w:r>
          </w:p>
        </w:tc>
        <w:tc>
          <w:tcPr>
            <w:tcW w:w="2552" w:type="dxa"/>
            <w:shd w:val="clear" w:color="auto" w:fill="auto"/>
          </w:tcPr>
          <w:p w:rsidR="004F077D" w:rsidRPr="004F077D" w:rsidRDefault="004F077D" w:rsidP="004F077D">
            <w:pPr>
              <w:spacing w:after="0" w:line="240" w:lineRule="auto"/>
              <w:rPr>
                <w:rFonts w:ascii="Times New Roman" w:hAnsi="Times New Roman"/>
                <w:sz w:val="24"/>
                <w:szCs w:val="24"/>
                <w:lang w:eastAsia="uk-UA"/>
              </w:rPr>
            </w:pPr>
            <w:r w:rsidRPr="004F077D">
              <w:rPr>
                <w:rFonts w:ascii="Times New Roman" w:eastAsia="Courier New" w:hAnsi="Times New Roman"/>
                <w:b/>
                <w:bCs/>
                <w:color w:val="000000"/>
                <w:spacing w:val="3"/>
                <w:sz w:val="24"/>
                <w:szCs w:val="24"/>
                <w:lang w:eastAsia="uk-UA" w:bidi="uk-UA"/>
              </w:rPr>
              <w:t>Витрати (підсумок)</w:t>
            </w:r>
          </w:p>
        </w:tc>
        <w:tc>
          <w:tcPr>
            <w:tcW w:w="2332" w:type="dxa"/>
            <w:shd w:val="clear" w:color="auto" w:fill="auto"/>
          </w:tcPr>
          <w:p w:rsidR="004F077D" w:rsidRPr="004F077D" w:rsidRDefault="004F077D" w:rsidP="004F077D">
            <w:pPr>
              <w:spacing w:after="0" w:line="240" w:lineRule="auto"/>
              <w:rPr>
                <w:rFonts w:ascii="Times New Roman" w:hAnsi="Times New Roman"/>
                <w:sz w:val="24"/>
                <w:szCs w:val="24"/>
                <w:lang w:eastAsia="uk-UA"/>
              </w:rPr>
            </w:pPr>
            <w:r w:rsidRPr="004F077D">
              <w:rPr>
                <w:rFonts w:ascii="Times New Roman" w:eastAsia="Courier New" w:hAnsi="Times New Roman"/>
                <w:b/>
                <w:bCs/>
                <w:color w:val="000000"/>
                <w:spacing w:val="3"/>
                <w:sz w:val="24"/>
                <w:szCs w:val="24"/>
                <w:lang w:eastAsia="uk-UA" w:bidi="uk-UA"/>
              </w:rPr>
              <w:t>Обґрунтування відповідного місця альтернативи у рейтингу</w:t>
            </w:r>
          </w:p>
        </w:tc>
      </w:tr>
      <w:tr w:rsidR="004F077D" w:rsidRPr="004F077D" w:rsidTr="004E4787">
        <w:tc>
          <w:tcPr>
            <w:tcW w:w="2235" w:type="dxa"/>
            <w:shd w:val="clear" w:color="auto" w:fill="auto"/>
          </w:tcPr>
          <w:p w:rsidR="004F077D" w:rsidRPr="004F077D" w:rsidRDefault="004F077D" w:rsidP="004F077D">
            <w:pPr>
              <w:spacing w:after="0" w:line="240" w:lineRule="auto"/>
              <w:rPr>
                <w:rFonts w:ascii="Times New Roman" w:hAnsi="Times New Roman"/>
                <w:sz w:val="24"/>
                <w:szCs w:val="24"/>
                <w:lang w:eastAsia="uk-UA"/>
              </w:rPr>
            </w:pPr>
            <w:r w:rsidRPr="004F077D">
              <w:rPr>
                <w:rFonts w:ascii="Times New Roman" w:eastAsia="Courier New" w:hAnsi="Times New Roman"/>
                <w:color w:val="000000"/>
                <w:spacing w:val="3"/>
                <w:sz w:val="24"/>
                <w:szCs w:val="24"/>
                <w:lang w:eastAsia="uk-UA" w:bidi="uk-UA"/>
              </w:rPr>
              <w:t>Альтернатива 1</w:t>
            </w:r>
          </w:p>
        </w:tc>
        <w:tc>
          <w:tcPr>
            <w:tcW w:w="2409" w:type="dxa"/>
            <w:shd w:val="clear" w:color="auto" w:fill="auto"/>
          </w:tcPr>
          <w:p w:rsidR="004F077D" w:rsidRPr="004F077D" w:rsidRDefault="004F077D" w:rsidP="004F077D">
            <w:pPr>
              <w:widowControl w:val="0"/>
              <w:spacing w:after="120" w:line="274" w:lineRule="exact"/>
              <w:ind w:left="20"/>
              <w:rPr>
                <w:rFonts w:ascii="Times New Roman" w:eastAsia="Times New Roman" w:hAnsi="Times New Roman"/>
                <w:color w:val="000000"/>
                <w:spacing w:val="3"/>
                <w:sz w:val="24"/>
                <w:szCs w:val="24"/>
                <w:lang w:eastAsia="uk-UA" w:bidi="uk-UA"/>
              </w:rPr>
            </w:pPr>
            <w:r w:rsidRPr="004F077D">
              <w:rPr>
                <w:rFonts w:ascii="Times New Roman" w:eastAsia="Times New Roman" w:hAnsi="Times New Roman"/>
                <w:color w:val="000000"/>
                <w:spacing w:val="3"/>
                <w:sz w:val="24"/>
                <w:szCs w:val="24"/>
                <w:lang w:eastAsia="uk-UA" w:bidi="uk-UA"/>
              </w:rPr>
              <w:t>Держава: Зниження податкового навантаження на бізнес покращить імідж місцевої влади .</w:t>
            </w:r>
          </w:p>
          <w:p w:rsidR="004F077D" w:rsidRPr="004F077D" w:rsidRDefault="004F077D" w:rsidP="004F077D">
            <w:pPr>
              <w:widowControl w:val="0"/>
              <w:spacing w:before="120" w:after="180" w:line="274" w:lineRule="exact"/>
              <w:ind w:left="20"/>
              <w:rPr>
                <w:rFonts w:ascii="Times New Roman" w:eastAsia="Times New Roman" w:hAnsi="Times New Roman"/>
                <w:color w:val="000000"/>
                <w:spacing w:val="3"/>
                <w:sz w:val="24"/>
                <w:szCs w:val="24"/>
                <w:lang w:eastAsia="uk-UA" w:bidi="uk-UA"/>
              </w:rPr>
            </w:pPr>
            <w:r w:rsidRPr="004F077D">
              <w:rPr>
                <w:rFonts w:ascii="Times New Roman" w:eastAsia="Times New Roman" w:hAnsi="Times New Roman"/>
                <w:color w:val="000000"/>
                <w:spacing w:val="3"/>
                <w:sz w:val="24"/>
                <w:szCs w:val="24"/>
                <w:lang w:eastAsia="uk-UA" w:bidi="uk-UA"/>
              </w:rPr>
              <w:t>Громадяни: Несплата податку спричинить економію в податкових агентів , що справляють земельний податок.</w:t>
            </w:r>
          </w:p>
          <w:p w:rsidR="004F077D" w:rsidRPr="004F077D" w:rsidRDefault="004F077D" w:rsidP="004F077D">
            <w:pPr>
              <w:spacing w:after="0" w:line="240" w:lineRule="auto"/>
              <w:rPr>
                <w:rFonts w:ascii="Times New Roman" w:hAnsi="Times New Roman"/>
                <w:sz w:val="24"/>
                <w:szCs w:val="24"/>
                <w:lang w:eastAsia="uk-UA"/>
              </w:rPr>
            </w:pPr>
            <w:r w:rsidRPr="004F077D">
              <w:rPr>
                <w:rFonts w:ascii="Times New Roman" w:eastAsia="Courier New" w:hAnsi="Times New Roman"/>
                <w:color w:val="000000"/>
                <w:spacing w:val="3"/>
                <w:sz w:val="24"/>
                <w:szCs w:val="24"/>
                <w:lang w:eastAsia="uk-UA" w:bidi="uk-UA"/>
              </w:rPr>
              <w:t>Суб’єкти господарювання Сплата земельного податку за мінімальними ставками, передбаченими Податковим кодексом України</w:t>
            </w:r>
          </w:p>
        </w:tc>
        <w:tc>
          <w:tcPr>
            <w:tcW w:w="2552" w:type="dxa"/>
            <w:shd w:val="clear" w:color="auto" w:fill="auto"/>
          </w:tcPr>
          <w:p w:rsidR="004F077D" w:rsidRPr="004F077D" w:rsidRDefault="004F077D" w:rsidP="004F077D">
            <w:pPr>
              <w:widowControl w:val="0"/>
              <w:spacing w:after="0" w:line="274" w:lineRule="exact"/>
              <w:jc w:val="both"/>
              <w:rPr>
                <w:rFonts w:ascii="Times New Roman" w:eastAsia="Times New Roman" w:hAnsi="Times New Roman"/>
                <w:color w:val="000000"/>
                <w:spacing w:val="3"/>
                <w:sz w:val="24"/>
                <w:szCs w:val="24"/>
                <w:lang w:eastAsia="uk-UA" w:bidi="uk-UA"/>
              </w:rPr>
            </w:pPr>
            <w:r w:rsidRPr="004F077D">
              <w:rPr>
                <w:rFonts w:ascii="Times New Roman" w:eastAsia="Times New Roman" w:hAnsi="Times New Roman"/>
                <w:color w:val="000000"/>
                <w:spacing w:val="3"/>
                <w:sz w:val="24"/>
                <w:szCs w:val="24"/>
                <w:lang w:eastAsia="uk-UA" w:bidi="uk-UA"/>
              </w:rPr>
              <w:t>Держава: Невиконання вимог чинного законодавства. Втрати бюджету приблизно у 4600,0 тис грн. призведе до скорочення фінансування соціальних і економічних програм , що спричинить соціальну напругу серед жителів громади.</w:t>
            </w:r>
          </w:p>
          <w:p w:rsidR="004F077D" w:rsidRPr="004F077D" w:rsidRDefault="004F077D" w:rsidP="004F077D">
            <w:pPr>
              <w:widowControl w:val="0"/>
              <w:spacing w:after="0" w:line="274" w:lineRule="exact"/>
              <w:jc w:val="both"/>
              <w:rPr>
                <w:rFonts w:ascii="Times New Roman" w:eastAsia="Times New Roman" w:hAnsi="Times New Roman"/>
                <w:color w:val="000000"/>
                <w:spacing w:val="3"/>
                <w:sz w:val="24"/>
                <w:szCs w:val="24"/>
                <w:lang w:eastAsia="uk-UA" w:bidi="uk-UA"/>
              </w:rPr>
            </w:pPr>
            <w:r w:rsidRPr="004F077D">
              <w:rPr>
                <w:rFonts w:ascii="Times New Roman" w:eastAsia="Times New Roman" w:hAnsi="Times New Roman"/>
                <w:color w:val="000000"/>
                <w:spacing w:val="3"/>
                <w:sz w:val="24"/>
                <w:szCs w:val="24"/>
                <w:lang w:eastAsia="uk-UA" w:bidi="uk-UA"/>
              </w:rPr>
              <w:t>Громадяни: Витрати відсутні для громадян у частині сплати податку.</w:t>
            </w:r>
          </w:p>
          <w:p w:rsidR="004F077D" w:rsidRPr="004F077D" w:rsidRDefault="004F077D" w:rsidP="004F077D">
            <w:pPr>
              <w:widowControl w:val="0"/>
              <w:spacing w:after="0" w:line="274" w:lineRule="exact"/>
              <w:ind w:left="20"/>
              <w:rPr>
                <w:rFonts w:ascii="Times New Roman" w:eastAsia="Times New Roman" w:hAnsi="Times New Roman"/>
                <w:color w:val="000000"/>
                <w:spacing w:val="3"/>
                <w:sz w:val="24"/>
                <w:szCs w:val="24"/>
                <w:lang w:eastAsia="uk-UA" w:bidi="uk-UA"/>
              </w:rPr>
            </w:pPr>
            <w:r w:rsidRPr="004F077D">
              <w:rPr>
                <w:rFonts w:ascii="Times New Roman" w:eastAsia="Times New Roman" w:hAnsi="Times New Roman"/>
                <w:color w:val="000000"/>
                <w:spacing w:val="3"/>
                <w:sz w:val="24"/>
                <w:szCs w:val="24"/>
                <w:lang w:eastAsia="uk-UA" w:bidi="uk-UA"/>
              </w:rPr>
              <w:t>Однак, відсутня можливість додаткового наповнення дохідної частини сільського бюджету та</w:t>
            </w:r>
          </w:p>
          <w:p w:rsidR="004F077D" w:rsidRPr="004F077D" w:rsidRDefault="004F077D" w:rsidP="004F077D">
            <w:pPr>
              <w:widowControl w:val="0"/>
              <w:spacing w:after="0" w:line="274" w:lineRule="exact"/>
              <w:ind w:left="20"/>
              <w:rPr>
                <w:rFonts w:ascii="Times New Roman" w:eastAsia="Times New Roman" w:hAnsi="Times New Roman"/>
                <w:color w:val="000000"/>
                <w:spacing w:val="3"/>
                <w:sz w:val="24"/>
                <w:szCs w:val="24"/>
                <w:lang w:eastAsia="uk-UA" w:bidi="uk-UA"/>
              </w:rPr>
            </w:pPr>
            <w:r w:rsidRPr="004F077D">
              <w:rPr>
                <w:rFonts w:ascii="Times New Roman" w:eastAsia="Times New Roman" w:hAnsi="Times New Roman"/>
                <w:color w:val="000000"/>
                <w:spacing w:val="3"/>
                <w:sz w:val="24"/>
                <w:szCs w:val="24"/>
                <w:lang w:eastAsia="uk-UA" w:bidi="uk-UA"/>
              </w:rPr>
              <w:t>збільшення його видаткової частини для фінансування соціально важливих цільових програм. Суб’єкти господарювання:</w:t>
            </w:r>
          </w:p>
          <w:p w:rsidR="004F077D" w:rsidRPr="004F077D" w:rsidRDefault="004F077D" w:rsidP="004F077D">
            <w:pPr>
              <w:widowControl w:val="0"/>
              <w:spacing w:after="0" w:line="274" w:lineRule="exact"/>
              <w:ind w:left="20"/>
              <w:rPr>
                <w:rFonts w:ascii="Times New Roman" w:eastAsia="Times New Roman" w:hAnsi="Times New Roman"/>
                <w:color w:val="000000"/>
                <w:spacing w:val="3"/>
                <w:sz w:val="24"/>
                <w:szCs w:val="24"/>
                <w:lang w:eastAsia="uk-UA" w:bidi="uk-UA"/>
              </w:rPr>
            </w:pPr>
            <w:r w:rsidRPr="004F077D">
              <w:rPr>
                <w:rFonts w:ascii="Times New Roman" w:eastAsia="Times New Roman" w:hAnsi="Times New Roman"/>
                <w:color w:val="000000"/>
                <w:spacing w:val="3"/>
                <w:sz w:val="24"/>
                <w:szCs w:val="24"/>
                <w:lang w:eastAsia="uk-UA" w:bidi="uk-UA"/>
              </w:rPr>
              <w:t>Неврегульовані відносини між суб’єктами</w:t>
            </w:r>
          </w:p>
          <w:p w:rsidR="004F077D" w:rsidRPr="004F077D" w:rsidRDefault="004F077D" w:rsidP="004F077D">
            <w:pPr>
              <w:widowControl w:val="0"/>
              <w:spacing w:after="0" w:line="274" w:lineRule="exact"/>
              <w:ind w:left="20"/>
              <w:rPr>
                <w:rFonts w:ascii="Times New Roman" w:eastAsia="Times New Roman" w:hAnsi="Times New Roman"/>
                <w:color w:val="000000"/>
                <w:spacing w:val="3"/>
                <w:sz w:val="24"/>
                <w:szCs w:val="24"/>
                <w:lang w:eastAsia="uk-UA" w:bidi="uk-UA"/>
              </w:rPr>
            </w:pPr>
            <w:r w:rsidRPr="004F077D">
              <w:rPr>
                <w:rFonts w:ascii="Times New Roman" w:eastAsia="Times New Roman" w:hAnsi="Times New Roman"/>
                <w:color w:val="000000"/>
                <w:spacing w:val="3"/>
                <w:sz w:val="24"/>
                <w:szCs w:val="24"/>
                <w:lang w:eastAsia="uk-UA" w:bidi="uk-UA"/>
              </w:rPr>
              <w:t>декларування і місцевою владою</w:t>
            </w:r>
          </w:p>
          <w:p w:rsidR="004F077D" w:rsidRPr="004F077D" w:rsidRDefault="004F077D" w:rsidP="004F077D">
            <w:pPr>
              <w:widowControl w:val="0"/>
              <w:spacing w:after="0" w:line="274" w:lineRule="exact"/>
              <w:ind w:left="20"/>
              <w:rPr>
                <w:rFonts w:ascii="Times New Roman" w:eastAsia="Times New Roman" w:hAnsi="Times New Roman"/>
                <w:color w:val="000000"/>
                <w:spacing w:val="3"/>
                <w:sz w:val="24"/>
                <w:szCs w:val="24"/>
                <w:lang w:eastAsia="uk-UA" w:bidi="uk-UA"/>
              </w:rPr>
            </w:pPr>
          </w:p>
          <w:p w:rsidR="004F077D" w:rsidRPr="004F077D" w:rsidRDefault="004F077D" w:rsidP="004F077D">
            <w:pPr>
              <w:spacing w:after="0" w:line="240" w:lineRule="auto"/>
              <w:rPr>
                <w:rFonts w:ascii="Times New Roman" w:hAnsi="Times New Roman"/>
                <w:sz w:val="24"/>
                <w:szCs w:val="24"/>
                <w:lang w:eastAsia="uk-UA"/>
              </w:rPr>
            </w:pPr>
          </w:p>
        </w:tc>
        <w:tc>
          <w:tcPr>
            <w:tcW w:w="2332" w:type="dxa"/>
            <w:shd w:val="clear" w:color="auto" w:fill="auto"/>
          </w:tcPr>
          <w:p w:rsidR="004F077D" w:rsidRPr="004F077D" w:rsidRDefault="004F077D" w:rsidP="004F077D">
            <w:pPr>
              <w:spacing w:after="0" w:line="240" w:lineRule="auto"/>
              <w:rPr>
                <w:rFonts w:ascii="Times New Roman" w:hAnsi="Times New Roman"/>
                <w:sz w:val="24"/>
                <w:szCs w:val="24"/>
                <w:lang w:eastAsia="uk-UA"/>
              </w:rPr>
            </w:pPr>
            <w:r w:rsidRPr="004F077D">
              <w:rPr>
                <w:rFonts w:ascii="Times New Roman" w:eastAsia="Courier New" w:hAnsi="Times New Roman"/>
                <w:color w:val="000000"/>
                <w:spacing w:val="3"/>
                <w:sz w:val="24"/>
                <w:szCs w:val="24"/>
                <w:lang w:eastAsia="uk-UA" w:bidi="uk-UA"/>
              </w:rPr>
              <w:lastRenderedPageBreak/>
              <w:t>Зменшення надходжень до сільського бюджету від сплати земельного податку. Підвищення соціальної напруги та погіршення якості життя в громаді</w:t>
            </w:r>
          </w:p>
        </w:tc>
      </w:tr>
      <w:tr w:rsidR="004F077D" w:rsidRPr="004F077D" w:rsidTr="004E4787">
        <w:tc>
          <w:tcPr>
            <w:tcW w:w="2235" w:type="dxa"/>
            <w:shd w:val="clear" w:color="auto" w:fill="auto"/>
          </w:tcPr>
          <w:p w:rsidR="004F077D" w:rsidRPr="004F077D" w:rsidRDefault="004F077D" w:rsidP="004F077D">
            <w:pPr>
              <w:spacing w:after="0" w:line="240" w:lineRule="auto"/>
              <w:rPr>
                <w:rFonts w:ascii="Times New Roman" w:hAnsi="Times New Roman"/>
                <w:sz w:val="24"/>
                <w:szCs w:val="24"/>
                <w:lang w:eastAsia="uk-UA"/>
              </w:rPr>
            </w:pPr>
            <w:r w:rsidRPr="004F077D">
              <w:rPr>
                <w:rFonts w:ascii="Times New Roman" w:eastAsia="Courier New" w:hAnsi="Times New Roman"/>
                <w:color w:val="000000"/>
                <w:spacing w:val="3"/>
                <w:sz w:val="24"/>
                <w:szCs w:val="24"/>
                <w:lang w:eastAsia="uk-UA" w:bidi="uk-UA"/>
              </w:rPr>
              <w:lastRenderedPageBreak/>
              <w:t>Альтернатива 2</w:t>
            </w:r>
          </w:p>
        </w:tc>
        <w:tc>
          <w:tcPr>
            <w:tcW w:w="2409" w:type="dxa"/>
            <w:shd w:val="clear" w:color="auto" w:fill="auto"/>
          </w:tcPr>
          <w:p w:rsidR="004F077D" w:rsidRPr="004F077D" w:rsidRDefault="004F077D" w:rsidP="004F077D">
            <w:pPr>
              <w:widowControl w:val="0"/>
              <w:spacing w:after="180" w:line="274" w:lineRule="exact"/>
              <w:ind w:left="20"/>
              <w:rPr>
                <w:rFonts w:ascii="Times New Roman" w:eastAsia="Times New Roman" w:hAnsi="Times New Roman"/>
                <w:color w:val="000000"/>
                <w:spacing w:val="3"/>
                <w:sz w:val="24"/>
                <w:szCs w:val="24"/>
                <w:lang w:eastAsia="uk-UA" w:bidi="uk-UA"/>
              </w:rPr>
            </w:pPr>
            <w:r w:rsidRPr="004F077D">
              <w:rPr>
                <w:rFonts w:ascii="Times New Roman" w:eastAsia="Times New Roman" w:hAnsi="Times New Roman"/>
                <w:color w:val="000000"/>
                <w:spacing w:val="3"/>
                <w:sz w:val="24"/>
                <w:szCs w:val="24"/>
                <w:lang w:eastAsia="uk-UA" w:bidi="uk-UA"/>
              </w:rPr>
              <w:t>Держава: Забезпечення дотримання вимог ПКУ, реалізація наданих органам місцевого самоврядування повноважень;збільшення надходжень до сільського бюджету; створення сприятливих фінансових можливостей  для задоволення соціальних потреб громади; підвищення рівня довіри до місцевої влади за причини встановлення доцільних та обґрунтованих ставок земельного податку з урахуванням рівня платоспроможності суб’єктів господарювання.</w:t>
            </w:r>
          </w:p>
          <w:p w:rsidR="004F077D" w:rsidRPr="004F077D" w:rsidRDefault="004F077D" w:rsidP="004F077D">
            <w:pPr>
              <w:widowControl w:val="0"/>
              <w:spacing w:before="180" w:after="120" w:line="274" w:lineRule="exact"/>
              <w:ind w:left="20"/>
              <w:rPr>
                <w:rFonts w:ascii="Times New Roman" w:eastAsia="Times New Roman" w:hAnsi="Times New Roman"/>
                <w:color w:val="000000"/>
                <w:spacing w:val="3"/>
                <w:sz w:val="24"/>
                <w:szCs w:val="24"/>
                <w:lang w:eastAsia="uk-UA" w:bidi="uk-UA"/>
              </w:rPr>
            </w:pPr>
            <w:r w:rsidRPr="004F077D">
              <w:rPr>
                <w:rFonts w:ascii="Times New Roman" w:eastAsia="Times New Roman" w:hAnsi="Times New Roman"/>
                <w:color w:val="000000"/>
                <w:spacing w:val="3"/>
                <w:sz w:val="24"/>
                <w:szCs w:val="24"/>
                <w:lang w:eastAsia="uk-UA" w:bidi="uk-UA"/>
              </w:rPr>
              <w:t>Громадяни: Ураховує пропозиції членів тери</w:t>
            </w:r>
            <w:r w:rsidRPr="004F077D">
              <w:rPr>
                <w:rFonts w:ascii="Times New Roman" w:eastAsia="Times New Roman" w:hAnsi="Times New Roman"/>
                <w:color w:val="000000"/>
                <w:spacing w:val="3"/>
                <w:sz w:val="24"/>
                <w:szCs w:val="24"/>
                <w:lang w:eastAsia="uk-UA" w:bidi="uk-UA"/>
              </w:rPr>
              <w:softHyphen/>
              <w:t xml:space="preserve">торіальної громади щодо встановлення ставок з урахуванням норми податкового законодавства повною мірою Передбачуваність розмірів ставок гарантує забезпечення надходження прогнозованої суми земельного податку в розмірі  4600,0 тис грн. до   бюджету ТГ, що надасть можливість фінансування соціально важливих цільових програм. Встановлення пільг </w:t>
            </w:r>
            <w:r w:rsidRPr="004F077D">
              <w:rPr>
                <w:rFonts w:ascii="Times New Roman" w:eastAsia="Times New Roman" w:hAnsi="Times New Roman"/>
                <w:color w:val="000000"/>
                <w:spacing w:val="3"/>
                <w:sz w:val="24"/>
                <w:szCs w:val="24"/>
                <w:lang w:eastAsia="uk-UA" w:bidi="uk-UA"/>
              </w:rPr>
              <w:lastRenderedPageBreak/>
              <w:t>по сплаті для окремих категорій громадян.</w:t>
            </w:r>
          </w:p>
          <w:p w:rsidR="004F077D" w:rsidRPr="004F077D" w:rsidRDefault="004F077D" w:rsidP="004F077D">
            <w:pPr>
              <w:widowControl w:val="0"/>
              <w:spacing w:before="120" w:after="0" w:line="274" w:lineRule="exact"/>
              <w:ind w:left="20"/>
              <w:rPr>
                <w:rFonts w:ascii="Times New Roman" w:eastAsia="Times New Roman" w:hAnsi="Times New Roman"/>
                <w:color w:val="000000"/>
                <w:spacing w:val="3"/>
                <w:sz w:val="24"/>
                <w:szCs w:val="24"/>
                <w:lang w:eastAsia="uk-UA" w:bidi="uk-UA"/>
              </w:rPr>
            </w:pPr>
            <w:r w:rsidRPr="004F077D">
              <w:rPr>
                <w:rFonts w:ascii="Times New Roman" w:eastAsia="Times New Roman" w:hAnsi="Times New Roman"/>
                <w:color w:val="000000"/>
                <w:spacing w:val="3"/>
                <w:sz w:val="24"/>
                <w:szCs w:val="24"/>
                <w:lang w:eastAsia="uk-UA" w:bidi="uk-UA"/>
              </w:rPr>
              <w:t>Суб’єкти господарювання: Відкритість процедури</w:t>
            </w:r>
          </w:p>
          <w:p w:rsidR="004F077D" w:rsidRPr="004F077D" w:rsidRDefault="004F077D" w:rsidP="004F077D">
            <w:pPr>
              <w:widowControl w:val="0"/>
              <w:spacing w:before="120" w:after="0" w:line="274" w:lineRule="exact"/>
              <w:ind w:left="20"/>
              <w:rPr>
                <w:rFonts w:ascii="Times New Roman" w:eastAsia="Times New Roman" w:hAnsi="Times New Roman"/>
                <w:color w:val="000000"/>
                <w:spacing w:val="3"/>
                <w:sz w:val="24"/>
                <w:szCs w:val="24"/>
                <w:lang w:eastAsia="uk-UA" w:bidi="uk-UA"/>
              </w:rPr>
            </w:pPr>
            <w:r w:rsidRPr="004F077D">
              <w:rPr>
                <w:rFonts w:ascii="Times New Roman" w:eastAsia="Times New Roman" w:hAnsi="Times New Roman"/>
                <w:color w:val="000000"/>
                <w:spacing w:val="3"/>
                <w:sz w:val="24"/>
                <w:szCs w:val="24"/>
                <w:lang w:eastAsia="uk-UA" w:bidi="uk-UA"/>
              </w:rPr>
              <w:t>справляння земельного податку, прозорість дій органу місцевого самоврядування.</w:t>
            </w:r>
          </w:p>
          <w:p w:rsidR="004F077D" w:rsidRPr="004F077D" w:rsidRDefault="004F077D" w:rsidP="004F077D">
            <w:pPr>
              <w:widowControl w:val="0"/>
              <w:spacing w:before="120" w:after="0" w:line="274" w:lineRule="exact"/>
              <w:ind w:left="20"/>
              <w:rPr>
                <w:rFonts w:ascii="Times New Roman" w:eastAsia="Times New Roman" w:hAnsi="Times New Roman"/>
                <w:color w:val="000000"/>
                <w:spacing w:val="3"/>
                <w:sz w:val="24"/>
                <w:szCs w:val="24"/>
                <w:lang w:eastAsia="uk-UA" w:bidi="uk-UA"/>
              </w:rPr>
            </w:pPr>
          </w:p>
          <w:p w:rsidR="004F077D" w:rsidRPr="004F077D" w:rsidRDefault="004F077D" w:rsidP="004F077D">
            <w:pPr>
              <w:spacing w:after="0" w:line="240" w:lineRule="auto"/>
              <w:rPr>
                <w:rFonts w:ascii="Times New Roman" w:hAnsi="Times New Roman"/>
                <w:sz w:val="24"/>
                <w:szCs w:val="24"/>
                <w:lang w:eastAsia="uk-UA"/>
              </w:rPr>
            </w:pPr>
          </w:p>
        </w:tc>
        <w:tc>
          <w:tcPr>
            <w:tcW w:w="2552" w:type="dxa"/>
            <w:shd w:val="clear" w:color="auto" w:fill="auto"/>
          </w:tcPr>
          <w:p w:rsidR="004F077D" w:rsidRPr="004F077D" w:rsidRDefault="004F077D" w:rsidP="004F077D">
            <w:pPr>
              <w:widowControl w:val="0"/>
              <w:spacing w:after="180" w:line="274" w:lineRule="exact"/>
              <w:ind w:left="20"/>
              <w:rPr>
                <w:rFonts w:ascii="Times New Roman" w:eastAsia="Times New Roman" w:hAnsi="Times New Roman"/>
                <w:color w:val="000000"/>
                <w:spacing w:val="3"/>
                <w:sz w:val="24"/>
                <w:szCs w:val="24"/>
                <w:lang w:eastAsia="uk-UA" w:bidi="uk-UA"/>
              </w:rPr>
            </w:pPr>
            <w:r w:rsidRPr="004F077D">
              <w:rPr>
                <w:rFonts w:ascii="Times New Roman" w:eastAsia="Times New Roman" w:hAnsi="Times New Roman"/>
                <w:color w:val="000000"/>
                <w:spacing w:val="3"/>
                <w:sz w:val="24"/>
                <w:szCs w:val="24"/>
                <w:lang w:eastAsia="uk-UA" w:bidi="uk-UA"/>
              </w:rPr>
              <w:lastRenderedPageBreak/>
              <w:t>Держава: Витрати пов’язані з підготовкою регуляторного акту та проведення відстежень результативності даного регуляторного акта та процедур з його опублікування.</w:t>
            </w:r>
          </w:p>
          <w:p w:rsidR="004F077D" w:rsidRPr="004F077D" w:rsidRDefault="004F077D" w:rsidP="004F077D">
            <w:pPr>
              <w:widowControl w:val="0"/>
              <w:spacing w:before="180" w:after="180" w:line="274" w:lineRule="exact"/>
              <w:ind w:left="20"/>
              <w:rPr>
                <w:rFonts w:ascii="Times New Roman" w:eastAsia="Times New Roman" w:hAnsi="Times New Roman"/>
                <w:color w:val="000000"/>
                <w:spacing w:val="3"/>
                <w:sz w:val="24"/>
                <w:szCs w:val="24"/>
                <w:lang w:eastAsia="uk-UA" w:bidi="uk-UA"/>
              </w:rPr>
            </w:pPr>
            <w:r w:rsidRPr="004F077D">
              <w:rPr>
                <w:rFonts w:ascii="Times New Roman" w:eastAsia="Times New Roman" w:hAnsi="Times New Roman"/>
                <w:color w:val="000000"/>
                <w:spacing w:val="3"/>
                <w:sz w:val="24"/>
                <w:szCs w:val="24"/>
                <w:lang w:eastAsia="uk-UA" w:bidi="uk-UA"/>
              </w:rPr>
              <w:t>Громадяни: Сплата земельного податку за економічно обґрунтованими ставками дозволить стабільно поповнювати сільський бюджет і фінансувати соціальні програми.</w:t>
            </w:r>
          </w:p>
          <w:p w:rsidR="004F077D" w:rsidRPr="004F077D" w:rsidRDefault="004F077D" w:rsidP="004F077D">
            <w:pPr>
              <w:widowControl w:val="0"/>
              <w:spacing w:before="180" w:after="0" w:line="274" w:lineRule="exact"/>
              <w:ind w:left="20"/>
              <w:rPr>
                <w:rFonts w:ascii="Times New Roman" w:eastAsia="Times New Roman" w:hAnsi="Times New Roman"/>
                <w:color w:val="000000"/>
                <w:spacing w:val="3"/>
                <w:sz w:val="24"/>
                <w:szCs w:val="24"/>
                <w:lang w:eastAsia="uk-UA" w:bidi="uk-UA"/>
              </w:rPr>
            </w:pPr>
            <w:r w:rsidRPr="004F077D">
              <w:rPr>
                <w:rFonts w:ascii="Times New Roman" w:eastAsia="Times New Roman" w:hAnsi="Times New Roman"/>
                <w:color w:val="000000"/>
                <w:spacing w:val="3"/>
                <w:sz w:val="24"/>
                <w:szCs w:val="24"/>
                <w:lang w:eastAsia="uk-UA" w:bidi="uk-UA"/>
              </w:rPr>
              <w:t>Суб’єкти господарювання: Сплата податку за встановленими ставками.</w:t>
            </w:r>
          </w:p>
          <w:p w:rsidR="004F077D" w:rsidRPr="004F077D" w:rsidRDefault="004F077D" w:rsidP="004F077D">
            <w:pPr>
              <w:spacing w:after="0" w:line="240" w:lineRule="auto"/>
              <w:rPr>
                <w:rFonts w:ascii="Times New Roman" w:hAnsi="Times New Roman"/>
                <w:sz w:val="24"/>
                <w:szCs w:val="24"/>
                <w:lang w:eastAsia="uk-UA"/>
              </w:rPr>
            </w:pPr>
            <w:r w:rsidRPr="004F077D">
              <w:rPr>
                <w:rFonts w:ascii="Times New Roman" w:eastAsia="Courier New" w:hAnsi="Times New Roman"/>
                <w:color w:val="000000"/>
                <w:spacing w:val="3"/>
                <w:sz w:val="24"/>
                <w:szCs w:val="24"/>
                <w:lang w:eastAsia="uk-UA" w:bidi="uk-UA"/>
              </w:rPr>
              <w:t>Детальна інформація щодо очікуваних витрат наведена в додатку 2 до цього АРВ.</w:t>
            </w:r>
          </w:p>
        </w:tc>
        <w:tc>
          <w:tcPr>
            <w:tcW w:w="2332" w:type="dxa"/>
            <w:shd w:val="clear" w:color="auto" w:fill="auto"/>
          </w:tcPr>
          <w:p w:rsidR="004F077D" w:rsidRPr="004F077D" w:rsidRDefault="004F077D" w:rsidP="004F077D">
            <w:pPr>
              <w:widowControl w:val="0"/>
              <w:spacing w:after="0" w:line="274" w:lineRule="exact"/>
              <w:ind w:left="20"/>
              <w:rPr>
                <w:rFonts w:ascii="Times New Roman" w:eastAsia="Times New Roman" w:hAnsi="Times New Roman"/>
                <w:color w:val="000000"/>
                <w:spacing w:val="3"/>
                <w:sz w:val="24"/>
                <w:szCs w:val="24"/>
                <w:lang w:eastAsia="uk-UA" w:bidi="uk-UA"/>
              </w:rPr>
            </w:pPr>
            <w:r w:rsidRPr="004F077D">
              <w:rPr>
                <w:rFonts w:ascii="Times New Roman" w:eastAsia="Times New Roman" w:hAnsi="Times New Roman"/>
                <w:color w:val="000000"/>
                <w:spacing w:val="3"/>
                <w:sz w:val="24"/>
                <w:szCs w:val="24"/>
                <w:lang w:eastAsia="uk-UA" w:bidi="uk-UA"/>
              </w:rPr>
              <w:t>Дана альтернатива дає змогу максимально досягнути</w:t>
            </w:r>
          </w:p>
          <w:p w:rsidR="004F077D" w:rsidRPr="004F077D" w:rsidRDefault="004F077D" w:rsidP="004F077D">
            <w:pPr>
              <w:widowControl w:val="0"/>
              <w:spacing w:after="0" w:line="274" w:lineRule="exact"/>
              <w:ind w:left="20"/>
              <w:rPr>
                <w:rFonts w:ascii="Times New Roman" w:eastAsia="Times New Roman" w:hAnsi="Times New Roman"/>
                <w:color w:val="000000"/>
                <w:spacing w:val="3"/>
                <w:sz w:val="24"/>
                <w:szCs w:val="24"/>
                <w:lang w:eastAsia="uk-UA" w:bidi="uk-UA"/>
              </w:rPr>
            </w:pPr>
            <w:r w:rsidRPr="004F077D">
              <w:rPr>
                <w:rFonts w:ascii="Times New Roman" w:eastAsia="Times New Roman" w:hAnsi="Times New Roman"/>
                <w:color w:val="000000"/>
                <w:spacing w:val="3"/>
                <w:sz w:val="24"/>
                <w:szCs w:val="24"/>
                <w:lang w:eastAsia="uk-UA" w:bidi="uk-UA"/>
              </w:rPr>
              <w:t>поставлених цілей державного регулювання, наповнити</w:t>
            </w:r>
          </w:p>
          <w:p w:rsidR="004F077D" w:rsidRPr="004F077D" w:rsidRDefault="004F077D" w:rsidP="004F077D">
            <w:pPr>
              <w:widowControl w:val="0"/>
              <w:spacing w:after="0" w:line="274" w:lineRule="exact"/>
              <w:ind w:left="20"/>
              <w:rPr>
                <w:rFonts w:ascii="Times New Roman" w:eastAsia="Times New Roman" w:hAnsi="Times New Roman"/>
                <w:color w:val="000000"/>
                <w:spacing w:val="3"/>
                <w:sz w:val="24"/>
                <w:szCs w:val="24"/>
                <w:lang w:eastAsia="uk-UA" w:bidi="uk-UA"/>
              </w:rPr>
            </w:pPr>
            <w:r w:rsidRPr="004F077D">
              <w:rPr>
                <w:rFonts w:ascii="Times New Roman" w:eastAsia="Times New Roman" w:hAnsi="Times New Roman"/>
                <w:color w:val="000000"/>
                <w:spacing w:val="3"/>
                <w:sz w:val="24"/>
                <w:szCs w:val="24"/>
                <w:lang w:eastAsia="uk-UA" w:bidi="uk-UA"/>
              </w:rPr>
              <w:t>бюджет ТГ, своєчасно</w:t>
            </w:r>
          </w:p>
          <w:p w:rsidR="004F077D" w:rsidRPr="004F077D" w:rsidRDefault="004F077D" w:rsidP="004F077D">
            <w:pPr>
              <w:spacing w:after="0" w:line="240" w:lineRule="auto"/>
              <w:rPr>
                <w:rFonts w:ascii="Times New Roman" w:hAnsi="Times New Roman"/>
                <w:sz w:val="24"/>
                <w:szCs w:val="24"/>
                <w:lang w:eastAsia="uk-UA"/>
              </w:rPr>
            </w:pPr>
            <w:r w:rsidRPr="004F077D">
              <w:rPr>
                <w:rFonts w:ascii="Times New Roman" w:eastAsia="Courier New" w:hAnsi="Times New Roman"/>
                <w:color w:val="000000"/>
                <w:spacing w:val="3"/>
                <w:sz w:val="24"/>
                <w:szCs w:val="24"/>
                <w:lang w:eastAsia="uk-UA" w:bidi="uk-UA"/>
              </w:rPr>
              <w:t>фінансувати місцеві програми, які спрямовані на покращення рівня життя громади, досягнути балансу інтересів сільської ради, громади і платників податків.</w:t>
            </w:r>
          </w:p>
        </w:tc>
      </w:tr>
      <w:tr w:rsidR="004F077D" w:rsidRPr="004F077D" w:rsidTr="004E4787">
        <w:trPr>
          <w:trHeight w:val="2966"/>
        </w:trPr>
        <w:tc>
          <w:tcPr>
            <w:tcW w:w="2235" w:type="dxa"/>
            <w:shd w:val="clear" w:color="auto" w:fill="auto"/>
          </w:tcPr>
          <w:p w:rsidR="004F077D" w:rsidRPr="004F077D" w:rsidRDefault="004F077D" w:rsidP="004F077D">
            <w:pPr>
              <w:spacing w:after="0" w:line="240" w:lineRule="auto"/>
              <w:rPr>
                <w:rFonts w:ascii="Times New Roman" w:hAnsi="Times New Roman"/>
                <w:sz w:val="24"/>
                <w:szCs w:val="24"/>
                <w:lang w:eastAsia="uk-UA"/>
              </w:rPr>
            </w:pPr>
            <w:r w:rsidRPr="004F077D">
              <w:rPr>
                <w:rFonts w:ascii="Times New Roman" w:eastAsia="Courier New" w:hAnsi="Times New Roman"/>
                <w:color w:val="000000"/>
                <w:spacing w:val="3"/>
                <w:sz w:val="24"/>
                <w:szCs w:val="24"/>
                <w:lang w:eastAsia="uk-UA" w:bidi="uk-UA"/>
              </w:rPr>
              <w:lastRenderedPageBreak/>
              <w:t>Альтернатива 3</w:t>
            </w:r>
          </w:p>
        </w:tc>
        <w:tc>
          <w:tcPr>
            <w:tcW w:w="2409" w:type="dxa"/>
            <w:shd w:val="clear" w:color="auto" w:fill="auto"/>
          </w:tcPr>
          <w:p w:rsidR="004F077D" w:rsidRPr="004F077D" w:rsidRDefault="004F077D" w:rsidP="004F077D">
            <w:pPr>
              <w:widowControl w:val="0"/>
              <w:spacing w:after="0" w:line="274" w:lineRule="exact"/>
              <w:ind w:left="20"/>
              <w:rPr>
                <w:rFonts w:ascii="Times New Roman" w:eastAsia="Times New Roman" w:hAnsi="Times New Roman"/>
                <w:color w:val="000000"/>
                <w:spacing w:val="3"/>
                <w:sz w:val="24"/>
                <w:szCs w:val="24"/>
                <w:lang w:eastAsia="uk-UA" w:bidi="uk-UA"/>
              </w:rPr>
            </w:pPr>
            <w:r w:rsidRPr="004F077D">
              <w:rPr>
                <w:rFonts w:ascii="Times New Roman" w:eastAsia="Times New Roman" w:hAnsi="Times New Roman"/>
                <w:color w:val="000000"/>
                <w:spacing w:val="3"/>
                <w:sz w:val="24"/>
                <w:szCs w:val="24"/>
                <w:lang w:eastAsia="uk-UA" w:bidi="uk-UA"/>
              </w:rPr>
              <w:t>Держава: Перевиконання бюджету ТГ в частині даних надходжень (Прогнозоване надходження до бюджету складе 6 500 тис.грн)</w:t>
            </w:r>
          </w:p>
          <w:p w:rsidR="004F077D" w:rsidRPr="004F077D" w:rsidRDefault="004F077D" w:rsidP="004F077D">
            <w:pPr>
              <w:widowControl w:val="0"/>
              <w:spacing w:after="300" w:line="210" w:lineRule="exact"/>
              <w:ind w:left="20"/>
              <w:rPr>
                <w:rFonts w:ascii="Times New Roman" w:eastAsia="Times New Roman" w:hAnsi="Times New Roman"/>
                <w:color w:val="000000"/>
                <w:spacing w:val="3"/>
                <w:sz w:val="24"/>
                <w:szCs w:val="24"/>
                <w:lang w:eastAsia="uk-UA" w:bidi="uk-UA"/>
              </w:rPr>
            </w:pPr>
            <w:r w:rsidRPr="004F077D">
              <w:rPr>
                <w:rFonts w:ascii="Times New Roman" w:eastAsia="Times New Roman" w:hAnsi="Times New Roman"/>
                <w:color w:val="000000"/>
                <w:spacing w:val="3"/>
                <w:sz w:val="24"/>
                <w:szCs w:val="24"/>
                <w:vertAlign w:val="superscript"/>
                <w:lang w:eastAsia="uk-UA" w:bidi="uk-UA"/>
              </w:rPr>
              <w:t xml:space="preserve"> </w:t>
            </w:r>
          </w:p>
          <w:p w:rsidR="004F077D" w:rsidRPr="004F077D" w:rsidRDefault="004F077D" w:rsidP="004F077D">
            <w:pPr>
              <w:widowControl w:val="0"/>
              <w:spacing w:before="300" w:after="0" w:line="274" w:lineRule="exact"/>
              <w:jc w:val="both"/>
              <w:rPr>
                <w:rFonts w:ascii="Times New Roman" w:eastAsia="Times New Roman" w:hAnsi="Times New Roman"/>
                <w:color w:val="000000"/>
                <w:spacing w:val="3"/>
                <w:sz w:val="24"/>
                <w:szCs w:val="24"/>
                <w:lang w:eastAsia="uk-UA" w:bidi="uk-UA"/>
              </w:rPr>
            </w:pPr>
            <w:r w:rsidRPr="004F077D">
              <w:rPr>
                <w:rFonts w:ascii="Times New Roman" w:eastAsia="Times New Roman" w:hAnsi="Times New Roman"/>
                <w:color w:val="000000"/>
                <w:spacing w:val="3"/>
                <w:sz w:val="24"/>
                <w:szCs w:val="24"/>
                <w:lang w:eastAsia="uk-UA" w:bidi="uk-UA"/>
              </w:rPr>
              <w:t xml:space="preserve">Громадяни: За рахунок зростання надходжень до місцевого бюджету буде вирішено більша кількість соціальних проблем громади </w:t>
            </w:r>
          </w:p>
          <w:p w:rsidR="004F077D" w:rsidRPr="004F077D" w:rsidRDefault="004F077D" w:rsidP="004F077D">
            <w:pPr>
              <w:widowControl w:val="0"/>
              <w:spacing w:before="300" w:after="0" w:line="274" w:lineRule="exact"/>
              <w:jc w:val="both"/>
              <w:rPr>
                <w:rFonts w:ascii="Times New Roman" w:eastAsia="Times New Roman" w:hAnsi="Times New Roman"/>
                <w:color w:val="000000"/>
                <w:spacing w:val="3"/>
                <w:sz w:val="24"/>
                <w:szCs w:val="24"/>
                <w:lang w:eastAsia="uk-UA" w:bidi="uk-UA"/>
              </w:rPr>
            </w:pPr>
            <w:r w:rsidRPr="004F077D">
              <w:rPr>
                <w:rFonts w:ascii="Times New Roman" w:eastAsia="Times New Roman" w:hAnsi="Times New Roman"/>
                <w:color w:val="000000"/>
                <w:spacing w:val="3"/>
                <w:sz w:val="24"/>
                <w:szCs w:val="24"/>
                <w:lang w:eastAsia="uk-UA" w:bidi="uk-UA"/>
              </w:rPr>
              <w:t>Суб’єкти господарювання: Відкритість процедури справляння земельного податку, прозорість дій органу місцевого самоврядування.</w:t>
            </w:r>
          </w:p>
          <w:p w:rsidR="004F077D" w:rsidRPr="004F077D" w:rsidRDefault="004F077D" w:rsidP="004F077D">
            <w:pPr>
              <w:widowControl w:val="0"/>
              <w:spacing w:after="0" w:line="274" w:lineRule="exact"/>
              <w:ind w:left="20"/>
              <w:rPr>
                <w:rFonts w:ascii="Times New Roman" w:eastAsia="Times New Roman" w:hAnsi="Times New Roman"/>
                <w:color w:val="000000"/>
                <w:spacing w:val="3"/>
                <w:sz w:val="24"/>
                <w:szCs w:val="24"/>
                <w:lang w:eastAsia="uk-UA" w:bidi="uk-UA"/>
              </w:rPr>
            </w:pPr>
            <w:r w:rsidRPr="004F077D">
              <w:rPr>
                <w:rFonts w:ascii="Times New Roman" w:eastAsia="Times New Roman" w:hAnsi="Times New Roman"/>
                <w:color w:val="000000"/>
                <w:spacing w:val="3"/>
                <w:sz w:val="24"/>
                <w:szCs w:val="24"/>
                <w:lang w:eastAsia="uk-UA" w:bidi="uk-UA"/>
              </w:rPr>
              <w:t>У порівнянні з</w:t>
            </w:r>
          </w:p>
          <w:p w:rsidR="004F077D" w:rsidRPr="004F077D" w:rsidRDefault="004F077D" w:rsidP="004F077D">
            <w:pPr>
              <w:spacing w:after="0" w:line="240" w:lineRule="auto"/>
              <w:rPr>
                <w:rFonts w:ascii="Times New Roman" w:hAnsi="Times New Roman"/>
                <w:sz w:val="24"/>
                <w:szCs w:val="24"/>
                <w:lang w:eastAsia="uk-UA"/>
              </w:rPr>
            </w:pPr>
            <w:r w:rsidRPr="004F077D">
              <w:rPr>
                <w:rFonts w:ascii="Times New Roman" w:eastAsia="Courier New" w:hAnsi="Times New Roman"/>
                <w:color w:val="000000"/>
                <w:spacing w:val="3"/>
                <w:sz w:val="24"/>
                <w:szCs w:val="24"/>
                <w:lang w:eastAsia="uk-UA" w:bidi="uk-UA"/>
              </w:rPr>
              <w:t>альтернативою 2 збільшаться витрати по земельному податку приблизно на 5300 тис грн..</w:t>
            </w:r>
          </w:p>
        </w:tc>
        <w:tc>
          <w:tcPr>
            <w:tcW w:w="2552" w:type="dxa"/>
            <w:shd w:val="clear" w:color="auto" w:fill="auto"/>
          </w:tcPr>
          <w:p w:rsidR="004F077D" w:rsidRPr="004F077D" w:rsidRDefault="004F077D" w:rsidP="004F077D">
            <w:pPr>
              <w:spacing w:after="0" w:line="240" w:lineRule="auto"/>
              <w:rPr>
                <w:rFonts w:ascii="Times New Roman" w:hAnsi="Times New Roman"/>
                <w:sz w:val="24"/>
                <w:szCs w:val="24"/>
                <w:lang w:eastAsia="uk-UA"/>
              </w:rPr>
            </w:pPr>
          </w:p>
          <w:p w:rsidR="004F077D" w:rsidRPr="004F077D" w:rsidRDefault="004F077D" w:rsidP="004F077D">
            <w:pPr>
              <w:spacing w:after="0" w:line="240" w:lineRule="auto"/>
              <w:rPr>
                <w:rFonts w:ascii="Times New Roman" w:hAnsi="Times New Roman"/>
                <w:sz w:val="24"/>
                <w:szCs w:val="24"/>
                <w:lang w:eastAsia="uk-UA"/>
              </w:rPr>
            </w:pPr>
            <w:r w:rsidRPr="004F077D">
              <w:rPr>
                <w:rFonts w:ascii="Times New Roman" w:hAnsi="Times New Roman"/>
                <w:sz w:val="24"/>
                <w:szCs w:val="24"/>
                <w:lang w:eastAsia="uk-UA"/>
              </w:rPr>
              <w:t>Держава: Витрати пов’язані з підготовкою регуляторного акту та проведення відстежень результативності даного регуляторного акта та процедур з його опублікування.</w:t>
            </w:r>
          </w:p>
          <w:p w:rsidR="004F077D" w:rsidRPr="004F077D" w:rsidRDefault="004F077D" w:rsidP="004F077D">
            <w:pPr>
              <w:spacing w:after="0" w:line="240" w:lineRule="auto"/>
              <w:rPr>
                <w:rFonts w:ascii="Times New Roman" w:hAnsi="Times New Roman"/>
                <w:sz w:val="24"/>
                <w:szCs w:val="24"/>
                <w:lang w:eastAsia="uk-UA"/>
              </w:rPr>
            </w:pPr>
          </w:p>
          <w:p w:rsidR="004F077D" w:rsidRPr="004F077D" w:rsidRDefault="004F077D" w:rsidP="004F077D">
            <w:pPr>
              <w:spacing w:after="0" w:line="240" w:lineRule="auto"/>
              <w:rPr>
                <w:rFonts w:ascii="Times New Roman" w:hAnsi="Times New Roman"/>
                <w:sz w:val="24"/>
                <w:szCs w:val="24"/>
                <w:lang w:eastAsia="uk-UA"/>
              </w:rPr>
            </w:pPr>
          </w:p>
          <w:p w:rsidR="004F077D" w:rsidRPr="004F077D" w:rsidRDefault="004F077D" w:rsidP="004F077D">
            <w:pPr>
              <w:spacing w:after="0" w:line="240" w:lineRule="auto"/>
              <w:rPr>
                <w:rFonts w:ascii="Times New Roman" w:hAnsi="Times New Roman"/>
                <w:sz w:val="24"/>
                <w:szCs w:val="24"/>
                <w:lang w:eastAsia="uk-UA"/>
              </w:rPr>
            </w:pPr>
          </w:p>
          <w:p w:rsidR="004F077D" w:rsidRPr="004F077D" w:rsidRDefault="004F077D" w:rsidP="004F077D">
            <w:pPr>
              <w:spacing w:after="0" w:line="240" w:lineRule="auto"/>
              <w:rPr>
                <w:rFonts w:ascii="Times New Roman" w:hAnsi="Times New Roman"/>
                <w:sz w:val="24"/>
                <w:szCs w:val="24"/>
                <w:lang w:eastAsia="uk-UA"/>
              </w:rPr>
            </w:pPr>
            <w:r w:rsidRPr="004F077D">
              <w:rPr>
                <w:rFonts w:ascii="Times New Roman" w:hAnsi="Times New Roman"/>
                <w:sz w:val="24"/>
                <w:szCs w:val="24"/>
                <w:lang w:eastAsia="uk-UA"/>
              </w:rPr>
              <w:t>Громадяни: Надмірне податкове навантаження призведе до несвоєчасної сплати земельного податку, а це в свою чергу до нарахування пені та штрафних санкцій</w:t>
            </w:r>
          </w:p>
          <w:p w:rsidR="004F077D" w:rsidRPr="004F077D" w:rsidRDefault="004F077D" w:rsidP="004F077D">
            <w:pPr>
              <w:spacing w:after="0" w:line="240" w:lineRule="auto"/>
              <w:rPr>
                <w:rFonts w:ascii="Times New Roman" w:hAnsi="Times New Roman"/>
                <w:sz w:val="24"/>
                <w:szCs w:val="24"/>
                <w:lang w:eastAsia="uk-UA"/>
              </w:rPr>
            </w:pPr>
            <w:r w:rsidRPr="004F077D">
              <w:rPr>
                <w:rFonts w:ascii="Times New Roman" w:hAnsi="Times New Roman"/>
                <w:sz w:val="24"/>
                <w:szCs w:val="24"/>
                <w:lang w:eastAsia="uk-UA"/>
              </w:rPr>
              <w:t>Суб’єкти господарювання: надмірне податкове навантаження від встановлення максимальних ставок земельного податку.</w:t>
            </w:r>
          </w:p>
          <w:p w:rsidR="004F077D" w:rsidRPr="004F077D" w:rsidRDefault="004F077D" w:rsidP="004F077D">
            <w:pPr>
              <w:spacing w:after="0" w:line="240" w:lineRule="auto"/>
              <w:rPr>
                <w:rFonts w:ascii="Times New Roman" w:hAnsi="Times New Roman"/>
                <w:sz w:val="24"/>
                <w:szCs w:val="24"/>
                <w:lang w:eastAsia="uk-UA"/>
              </w:rPr>
            </w:pPr>
          </w:p>
          <w:p w:rsidR="004F077D" w:rsidRPr="004F077D" w:rsidRDefault="004F077D" w:rsidP="004F077D">
            <w:pPr>
              <w:spacing w:after="0" w:line="240" w:lineRule="auto"/>
              <w:rPr>
                <w:rFonts w:ascii="Times New Roman" w:hAnsi="Times New Roman"/>
                <w:sz w:val="24"/>
                <w:szCs w:val="24"/>
                <w:lang w:eastAsia="uk-UA"/>
              </w:rPr>
            </w:pPr>
          </w:p>
          <w:p w:rsidR="004F077D" w:rsidRPr="004F077D" w:rsidRDefault="004F077D" w:rsidP="004F077D">
            <w:pPr>
              <w:spacing w:after="0" w:line="240" w:lineRule="auto"/>
              <w:rPr>
                <w:rFonts w:ascii="Times New Roman" w:hAnsi="Times New Roman"/>
                <w:sz w:val="24"/>
                <w:szCs w:val="24"/>
                <w:lang w:eastAsia="uk-UA"/>
              </w:rPr>
            </w:pPr>
          </w:p>
          <w:p w:rsidR="004F077D" w:rsidRPr="004F077D" w:rsidRDefault="004F077D" w:rsidP="004F077D">
            <w:pPr>
              <w:spacing w:after="0" w:line="240" w:lineRule="auto"/>
              <w:rPr>
                <w:rFonts w:ascii="Times New Roman" w:hAnsi="Times New Roman"/>
                <w:sz w:val="24"/>
                <w:szCs w:val="24"/>
                <w:lang w:eastAsia="uk-UA"/>
              </w:rPr>
            </w:pPr>
          </w:p>
          <w:p w:rsidR="004F077D" w:rsidRPr="004F077D" w:rsidRDefault="004F077D" w:rsidP="004F077D">
            <w:pPr>
              <w:spacing w:after="0" w:line="240" w:lineRule="auto"/>
              <w:rPr>
                <w:rFonts w:ascii="Times New Roman" w:hAnsi="Times New Roman"/>
                <w:sz w:val="24"/>
                <w:szCs w:val="24"/>
                <w:lang w:eastAsia="uk-UA"/>
              </w:rPr>
            </w:pPr>
          </w:p>
          <w:p w:rsidR="004F077D" w:rsidRPr="004F077D" w:rsidRDefault="004F077D" w:rsidP="004F077D">
            <w:pPr>
              <w:spacing w:after="0" w:line="240" w:lineRule="auto"/>
              <w:rPr>
                <w:rFonts w:ascii="Times New Roman" w:hAnsi="Times New Roman"/>
                <w:sz w:val="24"/>
                <w:szCs w:val="24"/>
                <w:lang w:eastAsia="uk-UA"/>
              </w:rPr>
            </w:pPr>
          </w:p>
        </w:tc>
        <w:tc>
          <w:tcPr>
            <w:tcW w:w="2332" w:type="dxa"/>
            <w:shd w:val="clear" w:color="auto" w:fill="auto"/>
          </w:tcPr>
          <w:p w:rsidR="004F077D" w:rsidRPr="004F077D" w:rsidRDefault="004F077D" w:rsidP="004F077D">
            <w:pPr>
              <w:spacing w:after="0" w:line="240" w:lineRule="auto"/>
              <w:rPr>
                <w:rFonts w:ascii="Times New Roman" w:hAnsi="Times New Roman"/>
                <w:sz w:val="24"/>
                <w:szCs w:val="24"/>
                <w:lang w:eastAsia="uk-UA"/>
              </w:rPr>
            </w:pPr>
            <w:r w:rsidRPr="004F077D">
              <w:rPr>
                <w:rFonts w:ascii="Times New Roman" w:eastAsia="Courier New" w:hAnsi="Times New Roman"/>
                <w:color w:val="000000"/>
                <w:spacing w:val="3"/>
                <w:sz w:val="24"/>
                <w:szCs w:val="24"/>
                <w:lang w:eastAsia="uk-UA" w:bidi="uk-UA"/>
              </w:rPr>
              <w:t>Надмірне податкове навантаження, призведе до ризику переходу суб’єктів підприємницької діяльності в «тінь», як наслідок зменшення робочих місць та розміру заробітної плати.</w:t>
            </w:r>
          </w:p>
        </w:tc>
      </w:tr>
    </w:tbl>
    <w:p w:rsidR="004F077D" w:rsidRPr="004F077D" w:rsidRDefault="004F077D" w:rsidP="004F077D">
      <w:pPr>
        <w:spacing w:after="0" w:line="240" w:lineRule="auto"/>
        <w:rPr>
          <w:rFonts w:ascii="Times New Roman" w:hAnsi="Times New Roman"/>
          <w:sz w:val="24"/>
          <w:szCs w:val="24"/>
          <w:lang w:eastAsia="uk-UA"/>
        </w:rPr>
      </w:pP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5"/>
        <w:gridCol w:w="4996"/>
        <w:gridCol w:w="3191"/>
      </w:tblGrid>
      <w:tr w:rsidR="004F077D" w:rsidRPr="004F077D" w:rsidTr="004E4787">
        <w:tc>
          <w:tcPr>
            <w:tcW w:w="1384" w:type="dxa"/>
            <w:shd w:val="clear" w:color="auto" w:fill="auto"/>
          </w:tcPr>
          <w:p w:rsidR="004F077D" w:rsidRPr="004F077D" w:rsidRDefault="004F077D" w:rsidP="004F077D">
            <w:pPr>
              <w:spacing w:after="0" w:line="240" w:lineRule="auto"/>
              <w:rPr>
                <w:rFonts w:ascii="Times New Roman" w:hAnsi="Times New Roman"/>
                <w:sz w:val="24"/>
                <w:szCs w:val="24"/>
                <w:lang w:eastAsia="uk-UA"/>
              </w:rPr>
            </w:pPr>
            <w:r w:rsidRPr="004F077D">
              <w:rPr>
                <w:rFonts w:ascii="Times New Roman" w:eastAsia="Courier New" w:hAnsi="Times New Roman"/>
                <w:b/>
                <w:bCs/>
                <w:color w:val="000000"/>
                <w:spacing w:val="3"/>
                <w:sz w:val="24"/>
                <w:szCs w:val="24"/>
                <w:lang w:eastAsia="uk-UA" w:bidi="uk-UA"/>
              </w:rPr>
              <w:t>Рейтинг</w:t>
            </w:r>
          </w:p>
        </w:tc>
        <w:tc>
          <w:tcPr>
            <w:tcW w:w="4996" w:type="dxa"/>
            <w:shd w:val="clear" w:color="auto" w:fill="auto"/>
          </w:tcPr>
          <w:p w:rsidR="004F077D" w:rsidRPr="004F077D" w:rsidRDefault="004F077D" w:rsidP="004F077D">
            <w:pPr>
              <w:spacing w:after="0" w:line="240" w:lineRule="auto"/>
              <w:rPr>
                <w:rFonts w:ascii="Times New Roman" w:hAnsi="Times New Roman"/>
                <w:sz w:val="24"/>
                <w:szCs w:val="24"/>
                <w:lang w:eastAsia="uk-UA"/>
              </w:rPr>
            </w:pPr>
            <w:r w:rsidRPr="004F077D">
              <w:rPr>
                <w:rFonts w:ascii="Times New Roman" w:eastAsia="Courier New" w:hAnsi="Times New Roman"/>
                <w:b/>
                <w:bCs/>
                <w:color w:val="000000"/>
                <w:spacing w:val="3"/>
                <w:sz w:val="24"/>
                <w:szCs w:val="24"/>
                <w:lang w:eastAsia="uk-UA" w:bidi="uk-UA"/>
              </w:rPr>
              <w:t>Аргументи щодо переваги обраної альтернативи/причини відмови від альтернативи</w:t>
            </w:r>
          </w:p>
        </w:tc>
        <w:tc>
          <w:tcPr>
            <w:tcW w:w="3191" w:type="dxa"/>
            <w:shd w:val="clear" w:color="auto" w:fill="auto"/>
          </w:tcPr>
          <w:p w:rsidR="004F077D" w:rsidRPr="004F077D" w:rsidRDefault="004F077D" w:rsidP="004F077D">
            <w:pPr>
              <w:spacing w:after="0" w:line="240" w:lineRule="auto"/>
              <w:rPr>
                <w:rFonts w:ascii="Times New Roman" w:hAnsi="Times New Roman"/>
                <w:sz w:val="24"/>
                <w:szCs w:val="24"/>
                <w:lang w:eastAsia="uk-UA"/>
              </w:rPr>
            </w:pPr>
            <w:r w:rsidRPr="004F077D">
              <w:rPr>
                <w:rFonts w:ascii="Times New Roman" w:eastAsia="Courier New" w:hAnsi="Times New Roman"/>
                <w:b/>
                <w:bCs/>
                <w:color w:val="000000"/>
                <w:spacing w:val="3"/>
                <w:sz w:val="24"/>
                <w:szCs w:val="24"/>
                <w:lang w:eastAsia="uk-UA" w:bidi="uk-UA"/>
              </w:rPr>
              <w:t xml:space="preserve">Оцінка ризику зовнішніх чинників на дію запропонованого </w:t>
            </w:r>
            <w:r w:rsidRPr="004F077D">
              <w:rPr>
                <w:rFonts w:ascii="Times New Roman" w:eastAsia="Courier New" w:hAnsi="Times New Roman"/>
                <w:b/>
                <w:bCs/>
                <w:color w:val="000000"/>
                <w:spacing w:val="3"/>
                <w:sz w:val="24"/>
                <w:szCs w:val="24"/>
                <w:lang w:eastAsia="uk-UA" w:bidi="uk-UA"/>
              </w:rPr>
              <w:lastRenderedPageBreak/>
              <w:t>регуляторного акта</w:t>
            </w:r>
          </w:p>
        </w:tc>
      </w:tr>
      <w:tr w:rsidR="004F077D" w:rsidRPr="004F077D" w:rsidTr="004E4787">
        <w:tc>
          <w:tcPr>
            <w:tcW w:w="1384" w:type="dxa"/>
            <w:shd w:val="clear" w:color="auto" w:fill="auto"/>
          </w:tcPr>
          <w:p w:rsidR="004F077D" w:rsidRPr="004F077D" w:rsidRDefault="004F077D" w:rsidP="004F077D">
            <w:pPr>
              <w:spacing w:after="0" w:line="240" w:lineRule="auto"/>
              <w:rPr>
                <w:rFonts w:ascii="Times New Roman" w:hAnsi="Times New Roman"/>
                <w:sz w:val="24"/>
                <w:szCs w:val="24"/>
                <w:lang w:eastAsia="uk-UA"/>
              </w:rPr>
            </w:pPr>
            <w:r w:rsidRPr="004F077D">
              <w:rPr>
                <w:rFonts w:ascii="Times New Roman" w:eastAsia="Courier New" w:hAnsi="Times New Roman"/>
                <w:color w:val="000000"/>
                <w:spacing w:val="3"/>
                <w:sz w:val="24"/>
                <w:szCs w:val="24"/>
                <w:lang w:eastAsia="uk-UA" w:bidi="uk-UA"/>
              </w:rPr>
              <w:lastRenderedPageBreak/>
              <w:t>Альтернатива 2</w:t>
            </w:r>
          </w:p>
        </w:tc>
        <w:tc>
          <w:tcPr>
            <w:tcW w:w="4996" w:type="dxa"/>
            <w:shd w:val="clear" w:color="auto" w:fill="auto"/>
          </w:tcPr>
          <w:p w:rsidR="004F077D" w:rsidRPr="004F077D" w:rsidRDefault="004F077D" w:rsidP="004F077D">
            <w:pPr>
              <w:widowControl w:val="0"/>
              <w:spacing w:after="0" w:line="274" w:lineRule="exact"/>
              <w:ind w:left="20"/>
              <w:rPr>
                <w:rFonts w:ascii="Times New Roman" w:eastAsia="Times New Roman" w:hAnsi="Times New Roman"/>
                <w:color w:val="000000"/>
                <w:spacing w:val="3"/>
                <w:sz w:val="24"/>
                <w:szCs w:val="24"/>
                <w:lang w:eastAsia="uk-UA" w:bidi="uk-UA"/>
              </w:rPr>
            </w:pPr>
            <w:r w:rsidRPr="004F077D">
              <w:rPr>
                <w:rFonts w:ascii="Times New Roman" w:eastAsia="Times New Roman" w:hAnsi="Times New Roman"/>
                <w:b/>
                <w:bCs/>
                <w:color w:val="000000"/>
                <w:spacing w:val="3"/>
                <w:sz w:val="24"/>
                <w:szCs w:val="24"/>
                <w:lang w:eastAsia="uk-UA" w:bidi="uk-UA"/>
              </w:rPr>
              <w:t>Обрана альтернатива</w:t>
            </w:r>
          </w:p>
          <w:p w:rsidR="004F077D" w:rsidRPr="004F077D" w:rsidRDefault="004F077D" w:rsidP="004F077D">
            <w:pPr>
              <w:widowControl w:val="0"/>
              <w:spacing w:after="0" w:line="274" w:lineRule="exact"/>
              <w:jc w:val="both"/>
              <w:rPr>
                <w:rFonts w:ascii="Times New Roman" w:eastAsia="Times New Roman" w:hAnsi="Times New Roman"/>
                <w:color w:val="000000"/>
                <w:spacing w:val="3"/>
                <w:sz w:val="24"/>
                <w:szCs w:val="24"/>
                <w:lang w:eastAsia="uk-UA" w:bidi="uk-UA"/>
              </w:rPr>
            </w:pPr>
            <w:r w:rsidRPr="004F077D">
              <w:rPr>
                <w:rFonts w:ascii="Times New Roman" w:eastAsia="Times New Roman" w:hAnsi="Times New Roman"/>
                <w:color w:val="000000"/>
                <w:spacing w:val="3"/>
                <w:sz w:val="24"/>
                <w:szCs w:val="24"/>
                <w:lang w:eastAsia="uk-UA" w:bidi="uk-UA"/>
              </w:rPr>
              <w:t>Ця альтернатива є найбільш привабливою, адже забезпечує наповнення бюджету ТГ; дозволяє реалізувати бюджетні програми та соціальні проекти; збалансовує інтереси місцевої влади, громади і платників податків.</w:t>
            </w:r>
          </w:p>
          <w:p w:rsidR="004F077D" w:rsidRPr="004F077D" w:rsidRDefault="004F077D" w:rsidP="004F077D">
            <w:pPr>
              <w:spacing w:after="0" w:line="240" w:lineRule="auto"/>
              <w:rPr>
                <w:rFonts w:ascii="Times New Roman" w:hAnsi="Times New Roman"/>
                <w:sz w:val="24"/>
                <w:szCs w:val="24"/>
                <w:lang w:eastAsia="uk-UA"/>
              </w:rPr>
            </w:pPr>
            <w:r w:rsidRPr="004F077D">
              <w:rPr>
                <w:rFonts w:ascii="Times New Roman" w:eastAsia="Courier New" w:hAnsi="Times New Roman"/>
                <w:color w:val="000000"/>
                <w:spacing w:val="3"/>
                <w:sz w:val="24"/>
                <w:szCs w:val="24"/>
                <w:lang w:eastAsia="uk-UA" w:bidi="uk-UA"/>
              </w:rPr>
              <w:t>Буде досягнуто балансу інтересів громади і платників податку</w:t>
            </w:r>
          </w:p>
        </w:tc>
        <w:tc>
          <w:tcPr>
            <w:tcW w:w="3191" w:type="dxa"/>
            <w:shd w:val="clear" w:color="auto" w:fill="auto"/>
          </w:tcPr>
          <w:p w:rsidR="004F077D" w:rsidRPr="004F077D" w:rsidRDefault="004F077D" w:rsidP="004F077D">
            <w:pPr>
              <w:widowControl w:val="0"/>
              <w:spacing w:after="0" w:line="274" w:lineRule="exact"/>
              <w:ind w:left="20"/>
              <w:rPr>
                <w:rFonts w:ascii="Times New Roman" w:eastAsia="Times New Roman" w:hAnsi="Times New Roman"/>
                <w:color w:val="000000"/>
                <w:spacing w:val="3"/>
                <w:sz w:val="24"/>
                <w:szCs w:val="24"/>
                <w:lang w:eastAsia="uk-UA" w:bidi="uk-UA"/>
              </w:rPr>
            </w:pPr>
            <w:r w:rsidRPr="004F077D">
              <w:rPr>
                <w:rFonts w:ascii="Times New Roman" w:eastAsia="Times New Roman" w:hAnsi="Times New Roman"/>
                <w:color w:val="000000"/>
                <w:spacing w:val="3"/>
                <w:sz w:val="24"/>
                <w:szCs w:val="24"/>
                <w:lang w:eastAsia="uk-UA" w:bidi="uk-UA"/>
              </w:rPr>
              <w:t>Найбільшими зовнішніми ризиками є:</w:t>
            </w:r>
          </w:p>
          <w:p w:rsidR="004F077D" w:rsidRPr="004F077D" w:rsidRDefault="004F077D" w:rsidP="004F077D">
            <w:pPr>
              <w:widowControl w:val="0"/>
              <w:numPr>
                <w:ilvl w:val="0"/>
                <w:numId w:val="32"/>
              </w:numPr>
              <w:tabs>
                <w:tab w:val="left" w:pos="154"/>
              </w:tabs>
              <w:spacing w:after="0" w:line="274" w:lineRule="exact"/>
              <w:rPr>
                <w:rFonts w:ascii="Times New Roman" w:eastAsia="Times New Roman" w:hAnsi="Times New Roman"/>
                <w:color w:val="000000"/>
                <w:spacing w:val="3"/>
                <w:sz w:val="24"/>
                <w:szCs w:val="24"/>
                <w:lang w:eastAsia="uk-UA" w:bidi="uk-UA"/>
              </w:rPr>
            </w:pPr>
            <w:r w:rsidRPr="004F077D">
              <w:rPr>
                <w:rFonts w:ascii="Times New Roman" w:eastAsia="Times New Roman" w:hAnsi="Times New Roman"/>
                <w:color w:val="000000"/>
                <w:spacing w:val="3"/>
                <w:sz w:val="24"/>
                <w:szCs w:val="24"/>
                <w:lang w:eastAsia="uk-UA" w:bidi="uk-UA"/>
              </w:rPr>
              <w:t>зміна діючого законодавства</w:t>
            </w:r>
          </w:p>
          <w:p w:rsidR="004F077D" w:rsidRPr="004F077D" w:rsidRDefault="004F077D" w:rsidP="004F077D">
            <w:pPr>
              <w:spacing w:after="0" w:line="240" w:lineRule="auto"/>
              <w:rPr>
                <w:rFonts w:ascii="Times New Roman" w:hAnsi="Times New Roman"/>
                <w:sz w:val="24"/>
                <w:szCs w:val="24"/>
                <w:lang w:eastAsia="uk-UA"/>
              </w:rPr>
            </w:pPr>
            <w:r w:rsidRPr="004F077D">
              <w:rPr>
                <w:rFonts w:ascii="Times New Roman" w:eastAsia="Courier New" w:hAnsi="Times New Roman"/>
                <w:color w:val="000000"/>
                <w:spacing w:val="3"/>
                <w:sz w:val="24"/>
                <w:szCs w:val="24"/>
                <w:lang w:eastAsia="uk-UA" w:bidi="uk-UA"/>
              </w:rPr>
              <w:t>-підвищення рівня інфляції</w:t>
            </w:r>
          </w:p>
        </w:tc>
      </w:tr>
      <w:tr w:rsidR="004F077D" w:rsidRPr="004F077D" w:rsidTr="004E4787">
        <w:tc>
          <w:tcPr>
            <w:tcW w:w="1384" w:type="dxa"/>
            <w:shd w:val="clear" w:color="auto" w:fill="auto"/>
          </w:tcPr>
          <w:p w:rsidR="004F077D" w:rsidRPr="004F077D" w:rsidRDefault="004F077D" w:rsidP="004F077D">
            <w:pPr>
              <w:spacing w:after="0" w:line="240" w:lineRule="auto"/>
              <w:rPr>
                <w:rFonts w:ascii="Times New Roman" w:hAnsi="Times New Roman"/>
                <w:sz w:val="24"/>
                <w:szCs w:val="24"/>
                <w:lang w:eastAsia="uk-UA"/>
              </w:rPr>
            </w:pPr>
            <w:r w:rsidRPr="004F077D">
              <w:rPr>
                <w:rFonts w:ascii="Times New Roman" w:eastAsia="Courier New" w:hAnsi="Times New Roman"/>
                <w:color w:val="000000"/>
                <w:spacing w:val="3"/>
                <w:sz w:val="24"/>
                <w:szCs w:val="24"/>
                <w:lang w:eastAsia="uk-UA" w:bidi="uk-UA"/>
              </w:rPr>
              <w:t>Альтернатива 3</w:t>
            </w:r>
          </w:p>
        </w:tc>
        <w:tc>
          <w:tcPr>
            <w:tcW w:w="4996" w:type="dxa"/>
            <w:shd w:val="clear" w:color="auto" w:fill="auto"/>
          </w:tcPr>
          <w:p w:rsidR="004F077D" w:rsidRPr="004F077D" w:rsidRDefault="004F077D" w:rsidP="004F077D">
            <w:pPr>
              <w:widowControl w:val="0"/>
              <w:spacing w:after="0" w:line="274" w:lineRule="exact"/>
              <w:ind w:left="20"/>
              <w:rPr>
                <w:rFonts w:ascii="Times New Roman" w:eastAsia="Times New Roman" w:hAnsi="Times New Roman"/>
                <w:color w:val="000000"/>
                <w:spacing w:val="3"/>
                <w:sz w:val="24"/>
                <w:szCs w:val="24"/>
                <w:lang w:eastAsia="uk-UA" w:bidi="uk-UA"/>
              </w:rPr>
            </w:pPr>
            <w:r w:rsidRPr="004F077D">
              <w:rPr>
                <w:rFonts w:ascii="Times New Roman" w:eastAsia="Times New Roman" w:hAnsi="Times New Roman"/>
                <w:b/>
                <w:bCs/>
                <w:color w:val="000000"/>
                <w:spacing w:val="3"/>
                <w:sz w:val="24"/>
                <w:szCs w:val="24"/>
                <w:lang w:eastAsia="uk-UA" w:bidi="uk-UA"/>
              </w:rPr>
              <w:t>Не обрана альтернатива</w:t>
            </w:r>
          </w:p>
          <w:p w:rsidR="004F077D" w:rsidRPr="004F077D" w:rsidRDefault="004F077D" w:rsidP="004F077D">
            <w:pPr>
              <w:spacing w:after="0" w:line="240" w:lineRule="auto"/>
              <w:rPr>
                <w:rFonts w:ascii="Times New Roman" w:hAnsi="Times New Roman"/>
                <w:sz w:val="24"/>
                <w:szCs w:val="24"/>
                <w:lang w:eastAsia="uk-UA"/>
              </w:rPr>
            </w:pPr>
            <w:r w:rsidRPr="004F077D">
              <w:rPr>
                <w:rFonts w:ascii="Times New Roman" w:eastAsia="Courier New" w:hAnsi="Times New Roman"/>
                <w:color w:val="000000"/>
                <w:spacing w:val="3"/>
                <w:sz w:val="24"/>
                <w:szCs w:val="24"/>
                <w:lang w:eastAsia="uk-UA" w:bidi="uk-UA"/>
              </w:rPr>
              <w:t>Цілі регулювання можуть бути досягнуті частково. Надмірне податкове навантаження на суб'єктів господарювання знівелює вигоди від значного збільшення дохідної частини бюджету ТГ. Балансу інтересів досягнути неможливо</w:t>
            </w:r>
          </w:p>
        </w:tc>
        <w:tc>
          <w:tcPr>
            <w:tcW w:w="3191" w:type="dxa"/>
            <w:shd w:val="clear" w:color="auto" w:fill="auto"/>
          </w:tcPr>
          <w:p w:rsidR="004F077D" w:rsidRPr="004F077D" w:rsidRDefault="004F077D" w:rsidP="004F077D">
            <w:pPr>
              <w:spacing w:after="0" w:line="240" w:lineRule="auto"/>
              <w:rPr>
                <w:rFonts w:ascii="Times New Roman" w:hAnsi="Times New Roman"/>
                <w:sz w:val="24"/>
                <w:szCs w:val="24"/>
                <w:lang w:eastAsia="uk-UA"/>
              </w:rPr>
            </w:pPr>
          </w:p>
          <w:p w:rsidR="004F077D" w:rsidRPr="004F077D" w:rsidRDefault="004F077D" w:rsidP="004F077D">
            <w:pPr>
              <w:widowControl w:val="0"/>
              <w:spacing w:after="0" w:line="274" w:lineRule="exact"/>
              <w:ind w:left="20"/>
              <w:rPr>
                <w:rFonts w:ascii="Times New Roman" w:eastAsia="Times New Roman" w:hAnsi="Times New Roman"/>
                <w:color w:val="000000"/>
                <w:spacing w:val="3"/>
                <w:sz w:val="24"/>
                <w:szCs w:val="24"/>
                <w:lang w:eastAsia="uk-UA" w:bidi="uk-UA"/>
              </w:rPr>
            </w:pPr>
            <w:r w:rsidRPr="004F077D">
              <w:rPr>
                <w:rFonts w:ascii="Times New Roman" w:eastAsia="Times New Roman" w:hAnsi="Times New Roman"/>
                <w:color w:val="000000"/>
                <w:spacing w:val="3"/>
                <w:sz w:val="24"/>
                <w:szCs w:val="24"/>
                <w:lang w:eastAsia="uk-UA" w:bidi="uk-UA"/>
              </w:rPr>
              <w:t>Найбільшими зовнішніми ризиками є:</w:t>
            </w:r>
          </w:p>
          <w:p w:rsidR="004F077D" w:rsidRPr="004F077D" w:rsidRDefault="004F077D" w:rsidP="004F077D">
            <w:pPr>
              <w:widowControl w:val="0"/>
              <w:numPr>
                <w:ilvl w:val="0"/>
                <w:numId w:val="31"/>
              </w:numPr>
              <w:tabs>
                <w:tab w:val="left" w:pos="154"/>
              </w:tabs>
              <w:spacing w:after="0" w:line="274" w:lineRule="exact"/>
              <w:rPr>
                <w:rFonts w:ascii="Times New Roman" w:eastAsia="Times New Roman" w:hAnsi="Times New Roman"/>
                <w:color w:val="000000"/>
                <w:spacing w:val="3"/>
                <w:sz w:val="24"/>
                <w:szCs w:val="24"/>
                <w:lang w:eastAsia="uk-UA" w:bidi="uk-UA"/>
              </w:rPr>
            </w:pPr>
            <w:r w:rsidRPr="004F077D">
              <w:rPr>
                <w:rFonts w:ascii="Times New Roman" w:eastAsia="Times New Roman" w:hAnsi="Times New Roman"/>
                <w:color w:val="000000"/>
                <w:spacing w:val="3"/>
                <w:sz w:val="24"/>
                <w:szCs w:val="24"/>
                <w:lang w:eastAsia="uk-UA" w:bidi="uk-UA"/>
              </w:rPr>
              <w:t>зміна діючого законодавства;</w:t>
            </w:r>
          </w:p>
          <w:p w:rsidR="004F077D" w:rsidRPr="004F077D" w:rsidRDefault="004F077D" w:rsidP="004F077D">
            <w:pPr>
              <w:spacing w:after="0" w:line="240" w:lineRule="auto"/>
              <w:rPr>
                <w:rFonts w:ascii="Times New Roman" w:hAnsi="Times New Roman"/>
                <w:sz w:val="24"/>
                <w:szCs w:val="24"/>
                <w:lang w:eastAsia="uk-UA"/>
              </w:rPr>
            </w:pPr>
            <w:r w:rsidRPr="004F077D">
              <w:rPr>
                <w:rFonts w:ascii="Times New Roman" w:eastAsia="Courier New" w:hAnsi="Times New Roman"/>
                <w:color w:val="000000"/>
                <w:spacing w:val="3"/>
                <w:sz w:val="24"/>
                <w:szCs w:val="24"/>
                <w:lang w:eastAsia="uk-UA" w:bidi="uk-UA"/>
              </w:rPr>
              <w:t>підвищення рівня інфляції.</w:t>
            </w:r>
          </w:p>
        </w:tc>
      </w:tr>
      <w:tr w:rsidR="004F077D" w:rsidRPr="004F077D" w:rsidTr="004E4787">
        <w:tc>
          <w:tcPr>
            <w:tcW w:w="1384" w:type="dxa"/>
            <w:shd w:val="clear" w:color="auto" w:fill="auto"/>
          </w:tcPr>
          <w:p w:rsidR="004F077D" w:rsidRPr="004F077D" w:rsidRDefault="004F077D" w:rsidP="004F077D">
            <w:pPr>
              <w:spacing w:after="0" w:line="240" w:lineRule="auto"/>
              <w:rPr>
                <w:rFonts w:ascii="Times New Roman" w:hAnsi="Times New Roman"/>
                <w:sz w:val="24"/>
                <w:szCs w:val="24"/>
                <w:lang w:eastAsia="uk-UA"/>
              </w:rPr>
            </w:pPr>
            <w:r w:rsidRPr="004F077D">
              <w:rPr>
                <w:rFonts w:ascii="Times New Roman" w:eastAsia="Courier New" w:hAnsi="Times New Roman"/>
                <w:color w:val="000000"/>
                <w:spacing w:val="3"/>
                <w:sz w:val="24"/>
                <w:szCs w:val="24"/>
                <w:lang w:eastAsia="uk-UA" w:bidi="uk-UA"/>
              </w:rPr>
              <w:t>Альтернатива 1</w:t>
            </w:r>
          </w:p>
        </w:tc>
        <w:tc>
          <w:tcPr>
            <w:tcW w:w="4996" w:type="dxa"/>
            <w:shd w:val="clear" w:color="auto" w:fill="auto"/>
          </w:tcPr>
          <w:p w:rsidR="004F077D" w:rsidRPr="004F077D" w:rsidRDefault="004F077D" w:rsidP="004F077D">
            <w:pPr>
              <w:widowControl w:val="0"/>
              <w:spacing w:after="0" w:line="274" w:lineRule="exact"/>
              <w:ind w:left="20"/>
              <w:rPr>
                <w:rFonts w:ascii="Times New Roman" w:eastAsia="Times New Roman" w:hAnsi="Times New Roman"/>
                <w:color w:val="000000"/>
                <w:spacing w:val="3"/>
                <w:sz w:val="24"/>
                <w:szCs w:val="24"/>
                <w:lang w:eastAsia="uk-UA" w:bidi="uk-UA"/>
              </w:rPr>
            </w:pPr>
            <w:r w:rsidRPr="004F077D">
              <w:rPr>
                <w:rFonts w:ascii="Times New Roman" w:eastAsia="Times New Roman" w:hAnsi="Times New Roman"/>
                <w:b/>
                <w:bCs/>
                <w:color w:val="000000"/>
                <w:spacing w:val="3"/>
                <w:sz w:val="24"/>
                <w:szCs w:val="24"/>
                <w:lang w:eastAsia="uk-UA" w:bidi="uk-UA"/>
              </w:rPr>
              <w:t>Не вибрана альтернатива</w:t>
            </w:r>
          </w:p>
          <w:p w:rsidR="004F077D" w:rsidRPr="004F077D" w:rsidRDefault="004F077D" w:rsidP="004F077D">
            <w:pPr>
              <w:spacing w:after="0" w:line="240" w:lineRule="auto"/>
              <w:rPr>
                <w:rFonts w:ascii="Times New Roman" w:hAnsi="Times New Roman"/>
                <w:sz w:val="24"/>
                <w:szCs w:val="24"/>
                <w:lang w:eastAsia="uk-UA"/>
              </w:rPr>
            </w:pPr>
            <w:r w:rsidRPr="004F077D">
              <w:rPr>
                <w:rFonts w:ascii="Times New Roman" w:eastAsia="Courier New" w:hAnsi="Times New Roman"/>
                <w:color w:val="000000"/>
                <w:spacing w:val="3"/>
                <w:sz w:val="24"/>
                <w:szCs w:val="24"/>
                <w:lang w:eastAsia="uk-UA" w:bidi="uk-UA"/>
              </w:rPr>
              <w:t>Не дає можливості досягнути поставлених цілей державного регулювання, недостатнє наповнення місцевого бюджету поставить під загрозу виконання місцевих програм.</w:t>
            </w:r>
          </w:p>
        </w:tc>
        <w:tc>
          <w:tcPr>
            <w:tcW w:w="3191" w:type="dxa"/>
            <w:shd w:val="clear" w:color="auto" w:fill="auto"/>
          </w:tcPr>
          <w:p w:rsidR="004F077D" w:rsidRPr="004F077D" w:rsidRDefault="004F077D" w:rsidP="004F077D">
            <w:pPr>
              <w:spacing w:after="0" w:line="240" w:lineRule="auto"/>
              <w:rPr>
                <w:rFonts w:ascii="Times New Roman" w:hAnsi="Times New Roman"/>
                <w:sz w:val="24"/>
                <w:szCs w:val="24"/>
                <w:lang w:eastAsia="uk-UA"/>
              </w:rPr>
            </w:pPr>
            <w:r w:rsidRPr="004F077D">
              <w:rPr>
                <w:rFonts w:ascii="Times New Roman" w:eastAsia="Courier New" w:hAnsi="Times New Roman"/>
                <w:color w:val="000000"/>
                <w:spacing w:val="3"/>
                <w:sz w:val="24"/>
                <w:szCs w:val="24"/>
                <w:lang w:eastAsia="uk-UA" w:bidi="uk-UA"/>
              </w:rPr>
              <w:t>Відсутні</w:t>
            </w:r>
          </w:p>
        </w:tc>
      </w:tr>
    </w:tbl>
    <w:p w:rsidR="004F077D" w:rsidRPr="004F077D" w:rsidRDefault="004F077D" w:rsidP="004F077D">
      <w:pPr>
        <w:spacing w:after="0" w:line="240" w:lineRule="auto"/>
        <w:rPr>
          <w:rFonts w:ascii="Times New Roman" w:hAnsi="Times New Roman"/>
          <w:sz w:val="24"/>
          <w:szCs w:val="24"/>
          <w:lang w:eastAsia="uk-UA"/>
        </w:rPr>
      </w:pPr>
    </w:p>
    <w:p w:rsidR="004F077D" w:rsidRPr="004F077D" w:rsidRDefault="004F077D" w:rsidP="004F077D">
      <w:pPr>
        <w:widowControl w:val="0"/>
        <w:spacing w:after="0" w:line="274" w:lineRule="exact"/>
        <w:ind w:left="20"/>
        <w:jc w:val="both"/>
        <w:rPr>
          <w:rFonts w:ascii="Times New Roman" w:eastAsia="Times New Roman" w:hAnsi="Times New Roman"/>
          <w:color w:val="000000"/>
          <w:spacing w:val="3"/>
          <w:sz w:val="24"/>
          <w:szCs w:val="24"/>
          <w:lang w:eastAsia="uk-UA" w:bidi="uk-UA"/>
        </w:rPr>
      </w:pPr>
      <w:r w:rsidRPr="004F077D">
        <w:rPr>
          <w:rFonts w:ascii="Times New Roman" w:eastAsia="Times New Roman" w:hAnsi="Times New Roman"/>
          <w:color w:val="000000"/>
          <w:spacing w:val="3"/>
          <w:sz w:val="24"/>
          <w:szCs w:val="24"/>
          <w:lang w:eastAsia="uk-UA" w:bidi="uk-UA"/>
        </w:rPr>
        <w:t xml:space="preserve">Таким чином, </w:t>
      </w:r>
      <w:r w:rsidRPr="004F077D">
        <w:rPr>
          <w:rFonts w:ascii="Times New Roman" w:eastAsia="Times New Roman" w:hAnsi="Times New Roman"/>
          <w:b/>
          <w:bCs/>
          <w:color w:val="000000"/>
          <w:spacing w:val="3"/>
          <w:sz w:val="24"/>
          <w:szCs w:val="24"/>
          <w:lang w:eastAsia="uk-UA" w:bidi="uk-UA"/>
        </w:rPr>
        <w:t xml:space="preserve">для реалізації обрано альтернативу 2 </w:t>
      </w:r>
      <w:r w:rsidRPr="004F077D">
        <w:rPr>
          <w:rFonts w:ascii="Times New Roman" w:eastAsia="Times New Roman" w:hAnsi="Times New Roman"/>
          <w:color w:val="000000"/>
          <w:spacing w:val="3"/>
          <w:sz w:val="24"/>
          <w:szCs w:val="24"/>
          <w:lang w:eastAsia="uk-UA" w:bidi="uk-UA"/>
        </w:rPr>
        <w:t>- встановлення економічно обґрунтованих розмірів ставок земельного податку, щоб суб’єкти господарювання мали змогу сплачувати помірний земельний податок, а бюджет наповнювався в достатній мірі.</w:t>
      </w:r>
    </w:p>
    <w:p w:rsidR="004F077D" w:rsidRPr="004F077D" w:rsidRDefault="004F077D" w:rsidP="004F077D">
      <w:pPr>
        <w:widowControl w:val="0"/>
        <w:spacing w:after="0" w:line="274" w:lineRule="exact"/>
        <w:ind w:left="20"/>
        <w:jc w:val="both"/>
        <w:rPr>
          <w:rFonts w:ascii="Times New Roman" w:eastAsia="Times New Roman" w:hAnsi="Times New Roman"/>
          <w:color w:val="000000"/>
          <w:spacing w:val="3"/>
          <w:sz w:val="24"/>
          <w:szCs w:val="24"/>
          <w:lang w:eastAsia="uk-UA" w:bidi="uk-UA"/>
        </w:rPr>
      </w:pPr>
    </w:p>
    <w:p w:rsidR="004F077D" w:rsidRPr="004F077D" w:rsidRDefault="004F077D" w:rsidP="004F077D">
      <w:pPr>
        <w:widowControl w:val="0"/>
        <w:numPr>
          <w:ilvl w:val="0"/>
          <w:numId w:val="30"/>
        </w:numPr>
        <w:tabs>
          <w:tab w:val="left" w:pos="1097"/>
        </w:tabs>
        <w:spacing w:after="0" w:line="274" w:lineRule="exact"/>
        <w:ind w:right="20"/>
        <w:contextualSpacing/>
        <w:rPr>
          <w:rFonts w:ascii="Times New Roman" w:eastAsia="Times New Roman" w:hAnsi="Times New Roman"/>
          <w:b/>
          <w:bCs/>
          <w:color w:val="000000"/>
          <w:spacing w:val="3"/>
          <w:sz w:val="24"/>
          <w:szCs w:val="24"/>
          <w:lang w:eastAsia="uk-UA" w:bidi="uk-UA"/>
        </w:rPr>
      </w:pPr>
      <w:r w:rsidRPr="004F077D">
        <w:rPr>
          <w:rFonts w:ascii="Times New Roman" w:eastAsia="Times New Roman" w:hAnsi="Times New Roman"/>
          <w:b/>
          <w:bCs/>
          <w:color w:val="000000"/>
          <w:spacing w:val="3"/>
          <w:sz w:val="24"/>
          <w:szCs w:val="24"/>
          <w:lang w:eastAsia="uk-UA" w:bidi="uk-UA"/>
        </w:rPr>
        <w:t>Механізми та заходи, які забезпечать розв’язання визначеної проблеми запропоновані механізми регуляторного акта, за допомогою яких можна розв’язати проблему:</w:t>
      </w:r>
    </w:p>
    <w:p w:rsidR="004F077D" w:rsidRPr="004F077D" w:rsidRDefault="004F077D" w:rsidP="004F077D">
      <w:pPr>
        <w:widowControl w:val="0"/>
        <w:spacing w:after="0" w:line="274" w:lineRule="exact"/>
        <w:ind w:left="40" w:right="20" w:firstLine="840"/>
        <w:jc w:val="both"/>
        <w:rPr>
          <w:rFonts w:ascii="Times New Roman" w:eastAsia="Times New Roman" w:hAnsi="Times New Roman"/>
          <w:color w:val="000000"/>
          <w:spacing w:val="3"/>
          <w:sz w:val="24"/>
          <w:szCs w:val="24"/>
          <w:lang w:eastAsia="uk-UA" w:bidi="uk-UA"/>
        </w:rPr>
      </w:pPr>
      <w:r w:rsidRPr="004F077D">
        <w:rPr>
          <w:rFonts w:ascii="Times New Roman" w:eastAsia="Times New Roman" w:hAnsi="Times New Roman"/>
          <w:color w:val="000000"/>
          <w:spacing w:val="3"/>
          <w:sz w:val="24"/>
          <w:szCs w:val="24"/>
          <w:lang w:eastAsia="uk-UA" w:bidi="uk-UA"/>
        </w:rPr>
        <w:t>В результаті визначенні цілі, проведено аналіз поточної ситуації на території Городищенської сільської ради, на основі   інформації відділу фінансів. соціально-економічного розвитку та інвестицій Городищенської сільської ради, проведених консультацій та зустрічей, основним механізмом, який забезпечить розв’язання визначеної проблеми є встановлення запропонованих ставок по нарахуванню земельного податку на території Городищенської ТГ на 2022 рік.</w:t>
      </w:r>
    </w:p>
    <w:p w:rsidR="004F077D" w:rsidRPr="004F077D" w:rsidRDefault="004F077D" w:rsidP="004F077D">
      <w:pPr>
        <w:widowControl w:val="0"/>
        <w:spacing w:after="0" w:line="274" w:lineRule="exact"/>
        <w:ind w:left="40" w:right="20" w:firstLine="700"/>
        <w:jc w:val="both"/>
        <w:rPr>
          <w:rFonts w:ascii="Times New Roman" w:eastAsia="Times New Roman" w:hAnsi="Times New Roman"/>
          <w:b/>
          <w:bCs/>
          <w:color w:val="000000"/>
          <w:spacing w:val="3"/>
          <w:sz w:val="24"/>
          <w:szCs w:val="24"/>
          <w:lang w:eastAsia="uk-UA" w:bidi="uk-UA"/>
        </w:rPr>
      </w:pPr>
      <w:r w:rsidRPr="004F077D">
        <w:rPr>
          <w:rFonts w:ascii="Times New Roman" w:eastAsia="Times New Roman" w:hAnsi="Times New Roman"/>
          <w:b/>
          <w:bCs/>
          <w:color w:val="000000"/>
          <w:spacing w:val="3"/>
          <w:sz w:val="24"/>
          <w:szCs w:val="24"/>
          <w:lang w:eastAsia="uk-UA" w:bidi="uk-UA"/>
        </w:rPr>
        <w:t>Заходи, які мають здійснити органи влади для впровадження цього регуляторного акта:</w:t>
      </w:r>
    </w:p>
    <w:p w:rsidR="004F077D" w:rsidRPr="004F077D" w:rsidRDefault="004F077D" w:rsidP="004F077D">
      <w:pPr>
        <w:widowControl w:val="0"/>
        <w:spacing w:after="0" w:line="274" w:lineRule="exact"/>
        <w:ind w:left="40" w:right="20" w:firstLine="700"/>
        <w:jc w:val="both"/>
        <w:rPr>
          <w:rFonts w:ascii="Times New Roman" w:eastAsia="Times New Roman" w:hAnsi="Times New Roman"/>
          <w:color w:val="000000"/>
          <w:spacing w:val="3"/>
          <w:sz w:val="24"/>
          <w:szCs w:val="24"/>
          <w:lang w:eastAsia="uk-UA" w:bidi="uk-UA"/>
        </w:rPr>
      </w:pPr>
      <w:r w:rsidRPr="004F077D">
        <w:rPr>
          <w:rFonts w:ascii="Times New Roman" w:eastAsia="Times New Roman" w:hAnsi="Times New Roman"/>
          <w:color w:val="000000"/>
          <w:spacing w:val="3"/>
          <w:sz w:val="24"/>
          <w:szCs w:val="24"/>
          <w:lang w:eastAsia="uk-UA" w:bidi="uk-UA"/>
        </w:rPr>
        <w:t>Розробка проекту рішення Городищенської сільської ради «Про встановлення ставок та пільг зі сплати земельного податку   на 2022 рік» та АРВ до нього.</w:t>
      </w:r>
    </w:p>
    <w:p w:rsidR="004F077D" w:rsidRPr="004F077D" w:rsidRDefault="004F077D" w:rsidP="004F077D">
      <w:pPr>
        <w:widowControl w:val="0"/>
        <w:spacing w:after="0" w:line="274" w:lineRule="exact"/>
        <w:ind w:left="40" w:firstLine="700"/>
        <w:rPr>
          <w:rFonts w:ascii="Times New Roman" w:eastAsia="Times New Roman" w:hAnsi="Times New Roman"/>
          <w:color w:val="000000"/>
          <w:spacing w:val="3"/>
          <w:sz w:val="24"/>
          <w:szCs w:val="24"/>
          <w:lang w:eastAsia="uk-UA" w:bidi="uk-UA"/>
        </w:rPr>
      </w:pPr>
      <w:r w:rsidRPr="004F077D">
        <w:rPr>
          <w:rFonts w:ascii="Times New Roman" w:eastAsia="Times New Roman" w:hAnsi="Times New Roman"/>
          <w:color w:val="000000"/>
          <w:spacing w:val="3"/>
          <w:sz w:val="24"/>
          <w:szCs w:val="24"/>
          <w:lang w:eastAsia="uk-UA" w:bidi="uk-UA"/>
        </w:rPr>
        <w:t>Проведення консультацій з суб’єктами господарювання та з громадянами.</w:t>
      </w:r>
    </w:p>
    <w:p w:rsidR="004F077D" w:rsidRPr="004F077D" w:rsidRDefault="004F077D" w:rsidP="004F077D">
      <w:pPr>
        <w:widowControl w:val="0"/>
        <w:spacing w:after="0" w:line="274" w:lineRule="exact"/>
        <w:ind w:left="40" w:firstLine="740"/>
        <w:jc w:val="both"/>
        <w:rPr>
          <w:rFonts w:ascii="Times New Roman" w:eastAsia="Times New Roman" w:hAnsi="Times New Roman"/>
          <w:color w:val="000000"/>
          <w:spacing w:val="3"/>
          <w:sz w:val="24"/>
          <w:szCs w:val="24"/>
          <w:lang w:eastAsia="uk-UA" w:bidi="uk-UA"/>
        </w:rPr>
      </w:pPr>
      <w:r w:rsidRPr="004F077D">
        <w:rPr>
          <w:rFonts w:ascii="Times New Roman" w:eastAsia="Times New Roman" w:hAnsi="Times New Roman"/>
          <w:color w:val="000000"/>
          <w:spacing w:val="3"/>
          <w:sz w:val="24"/>
          <w:szCs w:val="24"/>
          <w:lang w:eastAsia="uk-UA" w:bidi="uk-UA"/>
        </w:rPr>
        <w:t>Оприлюднення проекту рішення разом з АРВ та отримання пропозицій і зауважень.</w:t>
      </w:r>
    </w:p>
    <w:p w:rsidR="004F077D" w:rsidRPr="004F077D" w:rsidRDefault="004F077D" w:rsidP="004F077D">
      <w:pPr>
        <w:widowControl w:val="0"/>
        <w:spacing w:after="0" w:line="274" w:lineRule="exact"/>
        <w:ind w:left="40" w:right="20" w:firstLine="740"/>
        <w:jc w:val="both"/>
        <w:rPr>
          <w:rFonts w:ascii="Times New Roman" w:eastAsia="Times New Roman" w:hAnsi="Times New Roman"/>
          <w:color w:val="000000"/>
          <w:spacing w:val="3"/>
          <w:sz w:val="24"/>
          <w:szCs w:val="24"/>
          <w:lang w:eastAsia="uk-UA" w:bidi="uk-UA"/>
        </w:rPr>
      </w:pPr>
      <w:r w:rsidRPr="004F077D">
        <w:rPr>
          <w:rFonts w:ascii="Times New Roman" w:eastAsia="Times New Roman" w:hAnsi="Times New Roman"/>
          <w:color w:val="000000"/>
          <w:spacing w:val="3"/>
          <w:sz w:val="24"/>
          <w:szCs w:val="24"/>
          <w:lang w:eastAsia="uk-UA" w:bidi="uk-UA"/>
        </w:rPr>
        <w:t>Підготовка експертного висновку постійної відповідальної комісії щодо відповідності проекту рішення вимогам статей 4,8 Закону України «Про засади державної регуляторної політики у сфері господарської діяльності».</w:t>
      </w:r>
    </w:p>
    <w:p w:rsidR="004F077D" w:rsidRPr="004F077D" w:rsidRDefault="004F077D" w:rsidP="004F077D">
      <w:pPr>
        <w:widowControl w:val="0"/>
        <w:spacing w:after="0" w:line="274" w:lineRule="exact"/>
        <w:ind w:left="40" w:right="20" w:firstLine="740"/>
        <w:jc w:val="both"/>
        <w:rPr>
          <w:rFonts w:ascii="Times New Roman" w:eastAsia="Times New Roman" w:hAnsi="Times New Roman"/>
          <w:color w:val="000000"/>
          <w:spacing w:val="3"/>
          <w:sz w:val="24"/>
          <w:szCs w:val="24"/>
          <w:lang w:eastAsia="uk-UA" w:bidi="uk-UA"/>
        </w:rPr>
      </w:pPr>
      <w:r w:rsidRPr="004F077D">
        <w:rPr>
          <w:rFonts w:ascii="Times New Roman" w:eastAsia="Times New Roman" w:hAnsi="Times New Roman"/>
          <w:color w:val="000000"/>
          <w:spacing w:val="3"/>
          <w:sz w:val="24"/>
          <w:szCs w:val="24"/>
          <w:lang w:eastAsia="uk-UA" w:bidi="uk-UA"/>
        </w:rPr>
        <w:t>Отримання пропозицій по удосконаленню від Державної регуляторної служби України.</w:t>
      </w:r>
    </w:p>
    <w:p w:rsidR="004F077D" w:rsidRPr="004F077D" w:rsidRDefault="004F077D" w:rsidP="004F077D">
      <w:pPr>
        <w:widowControl w:val="0"/>
        <w:spacing w:after="0" w:line="274" w:lineRule="exact"/>
        <w:ind w:left="40" w:firstLine="740"/>
        <w:jc w:val="both"/>
        <w:rPr>
          <w:rFonts w:ascii="Times New Roman" w:eastAsia="Times New Roman" w:hAnsi="Times New Roman"/>
          <w:color w:val="000000"/>
          <w:spacing w:val="3"/>
          <w:sz w:val="24"/>
          <w:szCs w:val="24"/>
          <w:lang w:eastAsia="uk-UA" w:bidi="uk-UA"/>
        </w:rPr>
      </w:pPr>
      <w:r w:rsidRPr="004F077D">
        <w:rPr>
          <w:rFonts w:ascii="Times New Roman" w:eastAsia="Times New Roman" w:hAnsi="Times New Roman"/>
          <w:color w:val="000000"/>
          <w:spacing w:val="3"/>
          <w:sz w:val="24"/>
          <w:szCs w:val="24"/>
          <w:lang w:eastAsia="uk-UA" w:bidi="uk-UA"/>
        </w:rPr>
        <w:t>Прийняття рішення на засіданні сесії сільської ради.</w:t>
      </w:r>
    </w:p>
    <w:p w:rsidR="004F077D" w:rsidRPr="004F077D" w:rsidRDefault="004F077D" w:rsidP="004F077D">
      <w:pPr>
        <w:widowControl w:val="0"/>
        <w:spacing w:after="240" w:line="274" w:lineRule="exact"/>
        <w:ind w:left="40" w:firstLine="740"/>
        <w:jc w:val="both"/>
        <w:rPr>
          <w:rFonts w:ascii="Times New Roman" w:eastAsia="Times New Roman" w:hAnsi="Times New Roman"/>
          <w:color w:val="000000"/>
          <w:spacing w:val="3"/>
          <w:sz w:val="24"/>
          <w:szCs w:val="24"/>
          <w:lang w:eastAsia="uk-UA" w:bidi="uk-UA"/>
        </w:rPr>
      </w:pPr>
      <w:r w:rsidRPr="004F077D">
        <w:rPr>
          <w:rFonts w:ascii="Times New Roman" w:eastAsia="Times New Roman" w:hAnsi="Times New Roman"/>
          <w:color w:val="000000"/>
          <w:spacing w:val="3"/>
          <w:sz w:val="24"/>
          <w:szCs w:val="24"/>
          <w:lang w:eastAsia="uk-UA" w:bidi="uk-UA"/>
        </w:rPr>
        <w:t>Проведення заходів з відстеження результативності прийнятого рішення.</w:t>
      </w:r>
    </w:p>
    <w:p w:rsidR="004F077D" w:rsidRPr="004F077D" w:rsidRDefault="004F077D" w:rsidP="004F077D">
      <w:pPr>
        <w:widowControl w:val="0"/>
        <w:shd w:val="clear" w:color="auto" w:fill="FFFFFF"/>
        <w:spacing w:before="240" w:after="60" w:line="274" w:lineRule="exact"/>
        <w:ind w:left="40" w:firstLine="700"/>
        <w:jc w:val="both"/>
        <w:rPr>
          <w:rFonts w:ascii="Times New Roman" w:eastAsia="Times New Roman" w:hAnsi="Times New Roman"/>
          <w:b/>
          <w:color w:val="000000"/>
          <w:spacing w:val="3"/>
          <w:sz w:val="24"/>
          <w:szCs w:val="24"/>
          <w:lang w:eastAsia="uk-UA" w:bidi="uk-UA"/>
        </w:rPr>
      </w:pPr>
      <w:r w:rsidRPr="004F077D">
        <w:rPr>
          <w:rFonts w:ascii="Times New Roman" w:eastAsia="Times New Roman" w:hAnsi="Times New Roman"/>
          <w:b/>
          <w:color w:val="000000"/>
          <w:spacing w:val="3"/>
          <w:sz w:val="24"/>
          <w:szCs w:val="24"/>
          <w:lang w:val="en-US" w:eastAsia="uk-UA" w:bidi="uk-UA"/>
        </w:rPr>
        <w:t>VI</w:t>
      </w:r>
      <w:r w:rsidRPr="004F077D">
        <w:rPr>
          <w:rFonts w:ascii="Times New Roman" w:eastAsia="Times New Roman" w:hAnsi="Times New Roman"/>
          <w:b/>
          <w:color w:val="000000"/>
          <w:spacing w:val="3"/>
          <w:sz w:val="24"/>
          <w:szCs w:val="24"/>
          <w:lang w:eastAsia="uk-UA" w:bidi="uk-UA"/>
        </w:rPr>
        <w:t>.Оцінка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p>
    <w:p w:rsidR="004F077D" w:rsidRPr="004F077D" w:rsidRDefault="004F077D" w:rsidP="004F077D">
      <w:pPr>
        <w:widowControl w:val="0"/>
        <w:spacing w:after="0" w:line="274" w:lineRule="exact"/>
        <w:ind w:left="40" w:firstLine="700"/>
        <w:rPr>
          <w:rFonts w:ascii="Times New Roman" w:eastAsia="Times New Roman" w:hAnsi="Times New Roman"/>
          <w:color w:val="000000"/>
          <w:spacing w:val="3"/>
          <w:sz w:val="24"/>
          <w:szCs w:val="24"/>
          <w:lang w:eastAsia="uk-UA" w:bidi="uk-UA"/>
        </w:rPr>
      </w:pPr>
      <w:r w:rsidRPr="004F077D">
        <w:rPr>
          <w:rFonts w:ascii="Times New Roman" w:eastAsia="Times New Roman" w:hAnsi="Times New Roman"/>
          <w:color w:val="000000"/>
          <w:spacing w:val="3"/>
          <w:sz w:val="24"/>
          <w:szCs w:val="24"/>
          <w:lang w:eastAsia="uk-UA" w:bidi="uk-UA"/>
        </w:rPr>
        <w:t xml:space="preserve">Органи місцевого самоврядування наділені повноваженнями лише встановлювати ставки місцевих податків та зборів, не змінюючи порядок їх обчислення сплати та інші </w:t>
      </w:r>
      <w:r w:rsidRPr="004F077D">
        <w:rPr>
          <w:rFonts w:ascii="Times New Roman" w:eastAsia="Times New Roman" w:hAnsi="Times New Roman"/>
          <w:color w:val="000000"/>
          <w:spacing w:val="3"/>
          <w:sz w:val="24"/>
          <w:szCs w:val="24"/>
          <w:lang w:eastAsia="uk-UA" w:bidi="uk-UA"/>
        </w:rPr>
        <w:lastRenderedPageBreak/>
        <w:t>адміністративні процедури.</w:t>
      </w:r>
    </w:p>
    <w:p w:rsidR="004F077D" w:rsidRPr="004F077D" w:rsidRDefault="004F077D" w:rsidP="004F077D">
      <w:pPr>
        <w:widowControl w:val="0"/>
        <w:spacing w:after="0" w:line="274" w:lineRule="exact"/>
        <w:ind w:left="40" w:right="20" w:firstLine="740"/>
        <w:jc w:val="both"/>
        <w:rPr>
          <w:rFonts w:ascii="Times New Roman" w:eastAsia="Times New Roman" w:hAnsi="Times New Roman"/>
          <w:color w:val="000000"/>
          <w:spacing w:val="3"/>
          <w:sz w:val="24"/>
          <w:szCs w:val="24"/>
          <w:lang w:eastAsia="uk-UA" w:bidi="uk-UA"/>
        </w:rPr>
      </w:pPr>
      <w:r w:rsidRPr="004F077D">
        <w:rPr>
          <w:rFonts w:ascii="Times New Roman" w:eastAsia="Times New Roman" w:hAnsi="Times New Roman"/>
          <w:color w:val="000000"/>
          <w:spacing w:val="3"/>
          <w:sz w:val="24"/>
          <w:szCs w:val="24"/>
          <w:lang w:eastAsia="uk-UA" w:bidi="uk-UA"/>
        </w:rPr>
        <w:t>Розрахунок витрат на одного суб’єкта господарювання великого та середнього підприємництва, які виникають внаслідок дії регуляторного акта наведено в додатку 1.</w:t>
      </w:r>
    </w:p>
    <w:p w:rsidR="004F077D" w:rsidRPr="004F077D" w:rsidRDefault="004F077D" w:rsidP="004F077D">
      <w:pPr>
        <w:widowControl w:val="0"/>
        <w:spacing w:after="240" w:line="274" w:lineRule="exact"/>
        <w:ind w:left="40" w:right="20" w:firstLine="740"/>
        <w:jc w:val="both"/>
        <w:rPr>
          <w:rFonts w:ascii="Times New Roman" w:eastAsia="Times New Roman" w:hAnsi="Times New Roman"/>
          <w:color w:val="000000"/>
          <w:spacing w:val="3"/>
          <w:sz w:val="24"/>
          <w:szCs w:val="24"/>
          <w:lang w:eastAsia="uk-UA" w:bidi="uk-UA"/>
        </w:rPr>
      </w:pPr>
      <w:r w:rsidRPr="004F077D">
        <w:rPr>
          <w:rFonts w:ascii="Times New Roman" w:eastAsia="Times New Roman" w:hAnsi="Times New Roman"/>
          <w:color w:val="000000"/>
          <w:spacing w:val="3"/>
          <w:sz w:val="24"/>
          <w:szCs w:val="24"/>
          <w:lang w:eastAsia="uk-UA" w:bidi="uk-UA"/>
        </w:rPr>
        <w:t>Розрахунок витрат на запровадження державного регулювання для суб’єктів малого підприємництва (М-тест) наведено у додатку 2.</w:t>
      </w:r>
    </w:p>
    <w:p w:rsidR="004F077D" w:rsidRPr="004F077D" w:rsidRDefault="004F077D" w:rsidP="004F077D">
      <w:pPr>
        <w:widowControl w:val="0"/>
        <w:spacing w:after="0" w:line="274" w:lineRule="exact"/>
        <w:ind w:left="1440"/>
        <w:rPr>
          <w:rFonts w:ascii="Times New Roman" w:eastAsia="Times New Roman" w:hAnsi="Times New Roman"/>
          <w:b/>
          <w:bCs/>
          <w:color w:val="000000"/>
          <w:spacing w:val="3"/>
          <w:sz w:val="24"/>
          <w:szCs w:val="24"/>
          <w:lang w:eastAsia="uk-UA" w:bidi="uk-UA"/>
        </w:rPr>
      </w:pPr>
      <w:r w:rsidRPr="004F077D">
        <w:rPr>
          <w:rFonts w:ascii="Times New Roman" w:eastAsia="Times New Roman" w:hAnsi="Times New Roman"/>
          <w:b/>
          <w:bCs/>
          <w:color w:val="000000"/>
          <w:spacing w:val="3"/>
          <w:sz w:val="24"/>
          <w:szCs w:val="24"/>
          <w:lang w:eastAsia="uk-UA" w:bidi="uk-UA"/>
        </w:rPr>
        <w:t>VII. Обґрунтування запропонованого строку дії регуляторного акта</w:t>
      </w:r>
    </w:p>
    <w:p w:rsidR="004F077D" w:rsidRPr="004F077D" w:rsidRDefault="004F077D" w:rsidP="004F077D">
      <w:pPr>
        <w:widowControl w:val="0"/>
        <w:spacing w:after="0" w:line="274" w:lineRule="exact"/>
        <w:ind w:left="40" w:right="20" w:firstLine="740"/>
        <w:jc w:val="both"/>
        <w:rPr>
          <w:rFonts w:ascii="Times New Roman" w:eastAsia="Times New Roman" w:hAnsi="Times New Roman"/>
          <w:color w:val="000000"/>
          <w:spacing w:val="3"/>
          <w:sz w:val="24"/>
          <w:szCs w:val="24"/>
          <w:lang w:eastAsia="uk-UA" w:bidi="uk-UA"/>
        </w:rPr>
      </w:pPr>
      <w:r w:rsidRPr="004F077D">
        <w:rPr>
          <w:rFonts w:ascii="Times New Roman" w:eastAsia="Times New Roman" w:hAnsi="Times New Roman"/>
          <w:color w:val="000000"/>
          <w:spacing w:val="3"/>
          <w:sz w:val="24"/>
          <w:szCs w:val="24"/>
          <w:lang w:eastAsia="uk-UA" w:bidi="uk-UA"/>
        </w:rPr>
        <w:t>Запропонований термін дії регуляторного акта один рік. В разі внесення змін до чинного законодавства України в частині справляння місцевих податків та зборів, в тому числі земельного податку, відповідні зміни будуть внесенні до даного регуляторного акту.</w:t>
      </w:r>
    </w:p>
    <w:p w:rsidR="004F077D" w:rsidRPr="004F077D" w:rsidRDefault="004F077D" w:rsidP="004F077D">
      <w:pPr>
        <w:widowControl w:val="0"/>
        <w:spacing w:after="240" w:line="274" w:lineRule="exact"/>
        <w:ind w:left="40" w:right="20" w:firstLine="740"/>
        <w:jc w:val="both"/>
        <w:rPr>
          <w:rFonts w:ascii="Times New Roman" w:eastAsia="Times New Roman" w:hAnsi="Times New Roman"/>
          <w:color w:val="000000"/>
          <w:spacing w:val="3"/>
          <w:sz w:val="24"/>
          <w:szCs w:val="24"/>
          <w:lang w:eastAsia="uk-UA" w:bidi="uk-UA"/>
        </w:rPr>
      </w:pPr>
      <w:r w:rsidRPr="004F077D">
        <w:rPr>
          <w:rFonts w:ascii="Times New Roman" w:eastAsia="Times New Roman" w:hAnsi="Times New Roman"/>
          <w:color w:val="000000"/>
          <w:spacing w:val="3"/>
          <w:sz w:val="24"/>
          <w:szCs w:val="24"/>
          <w:lang w:eastAsia="uk-UA" w:bidi="uk-UA"/>
        </w:rPr>
        <w:t>У разі, якщо сільська рада до 01 липня не прийняла рішення про встановлення земельного податку на наступний рік, що є обов’язковим згідно з нормами Податкового кодексу України, такий податок, до прийняття рішення, справляється виходячи з норм Податкового кодексу України із застосуванням його мінімальних ставок. Враховуючи норми Бюджетного та Податкового кодексів України, органи місцевого самоврядування мають щорічно встановлювати ставки місцевих податків та зборів, в тому числі земельного податку, що справляється в установленому Податковим кодексом України порядку. Відповідні ставки будуть діяти лише протягом року, на який прийняті.</w:t>
      </w:r>
    </w:p>
    <w:p w:rsidR="004F077D" w:rsidRPr="004F077D" w:rsidRDefault="004F077D" w:rsidP="004F077D">
      <w:pPr>
        <w:widowControl w:val="0"/>
        <w:numPr>
          <w:ilvl w:val="0"/>
          <w:numId w:val="33"/>
        </w:numPr>
        <w:tabs>
          <w:tab w:val="left" w:pos="1610"/>
        </w:tabs>
        <w:spacing w:after="0" w:line="274" w:lineRule="exact"/>
        <w:contextualSpacing/>
        <w:jc w:val="both"/>
        <w:rPr>
          <w:rFonts w:ascii="Times New Roman" w:eastAsia="Times New Roman" w:hAnsi="Times New Roman"/>
          <w:b/>
          <w:bCs/>
          <w:color w:val="000000"/>
          <w:spacing w:val="3"/>
          <w:sz w:val="24"/>
          <w:szCs w:val="24"/>
          <w:lang w:eastAsia="uk-UA" w:bidi="uk-UA"/>
        </w:rPr>
      </w:pPr>
      <w:r w:rsidRPr="004F077D">
        <w:rPr>
          <w:rFonts w:ascii="Times New Roman" w:eastAsia="Times New Roman" w:hAnsi="Times New Roman"/>
          <w:b/>
          <w:bCs/>
          <w:color w:val="000000"/>
          <w:spacing w:val="3"/>
          <w:sz w:val="24"/>
          <w:szCs w:val="24"/>
          <w:lang w:eastAsia="uk-UA" w:bidi="uk-UA"/>
        </w:rPr>
        <w:t>Визначення показників результативності дії регуляторного акта</w:t>
      </w:r>
    </w:p>
    <w:p w:rsidR="004F077D" w:rsidRPr="004F077D" w:rsidRDefault="004F077D" w:rsidP="004F077D">
      <w:pPr>
        <w:widowControl w:val="0"/>
        <w:spacing w:after="0" w:line="274" w:lineRule="exact"/>
        <w:ind w:left="40" w:firstLine="740"/>
        <w:jc w:val="both"/>
        <w:rPr>
          <w:rFonts w:ascii="Times New Roman" w:eastAsia="Times New Roman" w:hAnsi="Times New Roman"/>
          <w:color w:val="000000"/>
          <w:spacing w:val="3"/>
          <w:sz w:val="24"/>
          <w:szCs w:val="24"/>
          <w:lang w:eastAsia="uk-UA" w:bidi="uk-UA"/>
        </w:rPr>
      </w:pPr>
      <w:r w:rsidRPr="004F077D">
        <w:rPr>
          <w:rFonts w:ascii="Times New Roman" w:eastAsia="Times New Roman" w:hAnsi="Times New Roman"/>
          <w:color w:val="000000"/>
          <w:spacing w:val="3"/>
          <w:sz w:val="24"/>
          <w:szCs w:val="24"/>
          <w:lang w:eastAsia="uk-UA" w:bidi="uk-UA"/>
        </w:rPr>
        <w:t>Для відстеження результативності дії регуляторного акта визначено такі показники:</w:t>
      </w:r>
    </w:p>
    <w:p w:rsidR="004F077D" w:rsidRPr="004F077D" w:rsidRDefault="004F077D" w:rsidP="004F077D">
      <w:pPr>
        <w:widowControl w:val="0"/>
        <w:numPr>
          <w:ilvl w:val="0"/>
          <w:numId w:val="29"/>
        </w:numPr>
        <w:spacing w:after="0" w:line="274" w:lineRule="exact"/>
        <w:ind w:left="40" w:firstLine="740"/>
        <w:jc w:val="both"/>
        <w:rPr>
          <w:rFonts w:ascii="Times New Roman" w:eastAsia="Times New Roman" w:hAnsi="Times New Roman"/>
          <w:color w:val="000000"/>
          <w:spacing w:val="3"/>
          <w:sz w:val="24"/>
          <w:szCs w:val="24"/>
          <w:lang w:eastAsia="uk-UA" w:bidi="uk-UA"/>
        </w:rPr>
      </w:pPr>
      <w:r w:rsidRPr="004F077D">
        <w:rPr>
          <w:rFonts w:ascii="Times New Roman" w:eastAsia="Times New Roman" w:hAnsi="Times New Roman"/>
          <w:color w:val="000000"/>
          <w:spacing w:val="3"/>
          <w:sz w:val="24"/>
          <w:szCs w:val="24"/>
          <w:lang w:eastAsia="uk-UA" w:bidi="uk-UA"/>
        </w:rPr>
        <w:t xml:space="preserve"> сума надходжень від сплати земельного податку (тис грн.);</w:t>
      </w:r>
    </w:p>
    <w:p w:rsidR="004F077D" w:rsidRPr="004F077D" w:rsidRDefault="004F077D" w:rsidP="004F077D">
      <w:pPr>
        <w:widowControl w:val="0"/>
        <w:numPr>
          <w:ilvl w:val="0"/>
          <w:numId w:val="29"/>
        </w:numPr>
        <w:spacing w:after="0" w:line="274" w:lineRule="exact"/>
        <w:ind w:left="40" w:right="20" w:firstLine="740"/>
        <w:jc w:val="both"/>
        <w:rPr>
          <w:rFonts w:ascii="Times New Roman" w:eastAsia="Times New Roman" w:hAnsi="Times New Roman"/>
          <w:color w:val="000000"/>
          <w:spacing w:val="3"/>
          <w:sz w:val="24"/>
          <w:szCs w:val="24"/>
          <w:lang w:eastAsia="uk-UA" w:bidi="uk-UA"/>
        </w:rPr>
      </w:pPr>
      <w:r w:rsidRPr="004F077D">
        <w:rPr>
          <w:rFonts w:ascii="Times New Roman" w:eastAsia="Times New Roman" w:hAnsi="Times New Roman"/>
          <w:color w:val="000000"/>
          <w:spacing w:val="3"/>
          <w:sz w:val="24"/>
          <w:szCs w:val="24"/>
          <w:lang w:eastAsia="uk-UA" w:bidi="uk-UA"/>
        </w:rPr>
        <w:t xml:space="preserve"> кількість суб’єктів господарювання, на яких поширюватиметься регуляторний акт (юридичних і фізичних осіб):</w:t>
      </w:r>
    </w:p>
    <w:p w:rsidR="004F077D" w:rsidRPr="004F077D" w:rsidRDefault="004F077D" w:rsidP="004F077D">
      <w:pPr>
        <w:widowControl w:val="0"/>
        <w:numPr>
          <w:ilvl w:val="0"/>
          <w:numId w:val="29"/>
        </w:numPr>
        <w:spacing w:after="0" w:line="274" w:lineRule="exact"/>
        <w:ind w:left="40" w:right="20" w:firstLine="740"/>
        <w:jc w:val="both"/>
        <w:rPr>
          <w:rFonts w:ascii="Times New Roman" w:eastAsia="Times New Roman" w:hAnsi="Times New Roman"/>
          <w:color w:val="000000"/>
          <w:spacing w:val="3"/>
          <w:sz w:val="24"/>
          <w:szCs w:val="24"/>
          <w:lang w:eastAsia="uk-UA" w:bidi="uk-UA"/>
        </w:rPr>
      </w:pPr>
      <w:r w:rsidRPr="004F077D">
        <w:rPr>
          <w:rFonts w:ascii="Times New Roman" w:eastAsia="Times New Roman" w:hAnsi="Times New Roman"/>
          <w:color w:val="000000"/>
          <w:spacing w:val="3"/>
          <w:sz w:val="24"/>
          <w:szCs w:val="24"/>
          <w:lang w:eastAsia="uk-UA" w:bidi="uk-UA"/>
        </w:rPr>
        <w:t xml:space="preserve"> розмір коштів, що витрачатимуться суб’єктами господарювання на виконання вимог регуляторного акта ( грн.);</w:t>
      </w:r>
    </w:p>
    <w:p w:rsidR="004F077D" w:rsidRPr="004F077D" w:rsidRDefault="004F077D" w:rsidP="004F077D">
      <w:pPr>
        <w:widowControl w:val="0"/>
        <w:numPr>
          <w:ilvl w:val="0"/>
          <w:numId w:val="29"/>
        </w:numPr>
        <w:spacing w:after="0" w:line="274" w:lineRule="exact"/>
        <w:ind w:left="40" w:right="20" w:firstLine="740"/>
        <w:jc w:val="both"/>
        <w:rPr>
          <w:rFonts w:ascii="Times New Roman" w:eastAsia="Times New Roman" w:hAnsi="Times New Roman"/>
          <w:color w:val="000000"/>
          <w:spacing w:val="3"/>
          <w:sz w:val="24"/>
          <w:szCs w:val="24"/>
          <w:lang w:eastAsia="uk-UA" w:bidi="uk-UA"/>
        </w:rPr>
      </w:pPr>
      <w:r w:rsidRPr="004F077D">
        <w:rPr>
          <w:rFonts w:ascii="Times New Roman" w:eastAsia="Times New Roman" w:hAnsi="Times New Roman"/>
          <w:color w:val="000000"/>
          <w:spacing w:val="3"/>
          <w:sz w:val="24"/>
          <w:szCs w:val="24"/>
          <w:lang w:eastAsia="uk-UA" w:bidi="uk-UA"/>
        </w:rPr>
        <w:t xml:space="preserve"> час, що витрачатиметься суб’єктами господарювання на виконання вимог регуляторного акта ( годин на 1 особу);</w:t>
      </w:r>
    </w:p>
    <w:p w:rsidR="004F077D" w:rsidRPr="004F077D" w:rsidRDefault="004F077D" w:rsidP="004F077D">
      <w:pPr>
        <w:widowControl w:val="0"/>
        <w:numPr>
          <w:ilvl w:val="0"/>
          <w:numId w:val="29"/>
        </w:numPr>
        <w:spacing w:after="0" w:line="312" w:lineRule="exact"/>
        <w:ind w:left="40" w:right="20" w:firstLine="740"/>
        <w:jc w:val="both"/>
        <w:rPr>
          <w:rFonts w:ascii="Times New Roman" w:eastAsia="Times New Roman" w:hAnsi="Times New Roman"/>
          <w:color w:val="000000"/>
          <w:spacing w:val="3"/>
          <w:sz w:val="24"/>
          <w:szCs w:val="24"/>
          <w:lang w:eastAsia="uk-UA" w:bidi="uk-UA"/>
        </w:rPr>
      </w:pPr>
      <w:r w:rsidRPr="004F077D">
        <w:rPr>
          <w:rFonts w:ascii="Times New Roman" w:eastAsia="Times New Roman" w:hAnsi="Times New Roman"/>
          <w:color w:val="000000"/>
          <w:spacing w:val="3"/>
          <w:sz w:val="24"/>
          <w:szCs w:val="24"/>
          <w:lang w:eastAsia="uk-UA" w:bidi="uk-UA"/>
        </w:rPr>
        <w:t xml:space="preserve"> рівень поінформованості суб’єктів господарювання, пов'язаний з державним регулюванням.</w:t>
      </w:r>
    </w:p>
    <w:p w:rsidR="004F077D" w:rsidRPr="004F077D" w:rsidRDefault="004F077D" w:rsidP="004F077D">
      <w:pPr>
        <w:widowControl w:val="0"/>
        <w:numPr>
          <w:ilvl w:val="0"/>
          <w:numId w:val="29"/>
        </w:numPr>
        <w:spacing w:after="0" w:line="312" w:lineRule="exact"/>
        <w:ind w:left="40" w:right="20" w:firstLine="740"/>
        <w:jc w:val="both"/>
        <w:rPr>
          <w:rFonts w:ascii="Times New Roman" w:eastAsia="Times New Roman" w:hAnsi="Times New Roman"/>
          <w:color w:val="000000"/>
          <w:spacing w:val="3"/>
          <w:sz w:val="24"/>
          <w:szCs w:val="24"/>
          <w:lang w:eastAsia="uk-UA" w:bidi="uk-UA"/>
        </w:rPr>
      </w:pP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4F077D" w:rsidRPr="004F077D" w:rsidTr="004E4787">
        <w:tc>
          <w:tcPr>
            <w:tcW w:w="4785" w:type="dxa"/>
            <w:shd w:val="clear" w:color="auto" w:fill="auto"/>
          </w:tcPr>
          <w:p w:rsidR="004F077D" w:rsidRPr="004F077D" w:rsidRDefault="004F077D" w:rsidP="004F077D">
            <w:pPr>
              <w:spacing w:after="0" w:line="240" w:lineRule="auto"/>
              <w:rPr>
                <w:rFonts w:ascii="Times New Roman" w:hAnsi="Times New Roman"/>
                <w:sz w:val="24"/>
                <w:szCs w:val="24"/>
                <w:lang w:eastAsia="uk-UA"/>
              </w:rPr>
            </w:pPr>
            <w:r w:rsidRPr="004F077D">
              <w:rPr>
                <w:rFonts w:ascii="Times New Roman" w:hAnsi="Times New Roman"/>
                <w:sz w:val="24"/>
                <w:szCs w:val="24"/>
                <w:lang w:eastAsia="uk-UA"/>
              </w:rPr>
              <w:t>Назва показника</w:t>
            </w:r>
          </w:p>
        </w:tc>
        <w:tc>
          <w:tcPr>
            <w:tcW w:w="4786" w:type="dxa"/>
            <w:shd w:val="clear" w:color="auto" w:fill="auto"/>
          </w:tcPr>
          <w:p w:rsidR="004F077D" w:rsidRPr="004F077D" w:rsidRDefault="004F077D" w:rsidP="004F077D">
            <w:pPr>
              <w:spacing w:after="0" w:line="240" w:lineRule="auto"/>
              <w:rPr>
                <w:rFonts w:ascii="Times New Roman" w:hAnsi="Times New Roman"/>
                <w:sz w:val="24"/>
                <w:szCs w:val="24"/>
                <w:lang w:eastAsia="uk-UA"/>
              </w:rPr>
            </w:pPr>
            <w:r w:rsidRPr="004F077D">
              <w:rPr>
                <w:rFonts w:ascii="Times New Roman" w:hAnsi="Times New Roman"/>
                <w:sz w:val="24"/>
                <w:szCs w:val="24"/>
                <w:lang w:eastAsia="uk-UA"/>
              </w:rPr>
              <w:t>Прогнозовані надходження</w:t>
            </w:r>
          </w:p>
        </w:tc>
      </w:tr>
      <w:tr w:rsidR="004F077D" w:rsidRPr="004F077D" w:rsidTr="004E4787">
        <w:tc>
          <w:tcPr>
            <w:tcW w:w="4785" w:type="dxa"/>
            <w:shd w:val="clear" w:color="auto" w:fill="auto"/>
          </w:tcPr>
          <w:p w:rsidR="004F077D" w:rsidRPr="004F077D" w:rsidRDefault="004F077D" w:rsidP="004F077D">
            <w:pPr>
              <w:spacing w:after="0" w:line="240" w:lineRule="auto"/>
              <w:rPr>
                <w:rFonts w:ascii="Times New Roman" w:hAnsi="Times New Roman"/>
                <w:sz w:val="24"/>
                <w:szCs w:val="24"/>
                <w:lang w:eastAsia="uk-UA"/>
              </w:rPr>
            </w:pPr>
            <w:r w:rsidRPr="004F077D">
              <w:rPr>
                <w:rFonts w:ascii="Times New Roman" w:hAnsi="Times New Roman"/>
                <w:sz w:val="24"/>
                <w:szCs w:val="24"/>
                <w:lang w:eastAsia="uk-UA"/>
              </w:rPr>
              <w:t>Сума надходжень від сплати земельного податку</w:t>
            </w:r>
          </w:p>
          <w:p w:rsidR="004F077D" w:rsidRPr="004F077D" w:rsidRDefault="004F077D" w:rsidP="004F077D">
            <w:pPr>
              <w:numPr>
                <w:ilvl w:val="0"/>
                <w:numId w:val="29"/>
              </w:numPr>
              <w:spacing w:after="0" w:line="240" w:lineRule="auto"/>
              <w:contextualSpacing/>
              <w:rPr>
                <w:rFonts w:ascii="Times New Roman" w:hAnsi="Times New Roman"/>
                <w:sz w:val="24"/>
                <w:szCs w:val="24"/>
              </w:rPr>
            </w:pPr>
            <w:r w:rsidRPr="004F077D">
              <w:rPr>
                <w:rFonts w:ascii="Times New Roman" w:hAnsi="Times New Roman"/>
                <w:sz w:val="24"/>
                <w:szCs w:val="24"/>
              </w:rPr>
              <w:t>з них фізичними особами</w:t>
            </w:r>
          </w:p>
          <w:p w:rsidR="004F077D" w:rsidRPr="004F077D" w:rsidRDefault="004F077D" w:rsidP="004F077D">
            <w:pPr>
              <w:numPr>
                <w:ilvl w:val="0"/>
                <w:numId w:val="29"/>
              </w:numPr>
              <w:spacing w:after="0" w:line="240" w:lineRule="auto"/>
              <w:contextualSpacing/>
              <w:rPr>
                <w:rFonts w:ascii="Times New Roman" w:hAnsi="Times New Roman"/>
                <w:sz w:val="24"/>
                <w:szCs w:val="24"/>
              </w:rPr>
            </w:pPr>
            <w:r w:rsidRPr="004F077D">
              <w:rPr>
                <w:rFonts w:ascii="Times New Roman" w:hAnsi="Times New Roman"/>
                <w:sz w:val="24"/>
                <w:szCs w:val="24"/>
              </w:rPr>
              <w:t>з них юридичними особами</w:t>
            </w:r>
          </w:p>
        </w:tc>
        <w:tc>
          <w:tcPr>
            <w:tcW w:w="4786" w:type="dxa"/>
            <w:shd w:val="clear" w:color="auto" w:fill="auto"/>
          </w:tcPr>
          <w:p w:rsidR="004F077D" w:rsidRPr="004F077D" w:rsidRDefault="004F077D" w:rsidP="004F077D">
            <w:pPr>
              <w:spacing w:after="0" w:line="240" w:lineRule="auto"/>
              <w:rPr>
                <w:rFonts w:ascii="Times New Roman" w:hAnsi="Times New Roman"/>
                <w:sz w:val="24"/>
                <w:szCs w:val="24"/>
                <w:lang w:eastAsia="uk-UA"/>
              </w:rPr>
            </w:pPr>
            <w:r w:rsidRPr="004F077D">
              <w:rPr>
                <w:rFonts w:ascii="Times New Roman" w:hAnsi="Times New Roman"/>
                <w:sz w:val="24"/>
                <w:szCs w:val="24"/>
                <w:lang w:eastAsia="uk-UA"/>
              </w:rPr>
              <w:t>5500,00 тис. грн.</w:t>
            </w:r>
          </w:p>
          <w:p w:rsidR="004F077D" w:rsidRPr="004F077D" w:rsidRDefault="004F077D" w:rsidP="004F077D">
            <w:pPr>
              <w:spacing w:after="0" w:line="240" w:lineRule="auto"/>
              <w:rPr>
                <w:rFonts w:ascii="Times New Roman" w:hAnsi="Times New Roman"/>
                <w:sz w:val="24"/>
                <w:szCs w:val="24"/>
                <w:lang w:eastAsia="uk-UA"/>
              </w:rPr>
            </w:pPr>
          </w:p>
          <w:p w:rsidR="004F077D" w:rsidRPr="004F077D" w:rsidRDefault="004F077D" w:rsidP="004F077D">
            <w:pPr>
              <w:spacing w:after="0" w:line="240" w:lineRule="auto"/>
              <w:rPr>
                <w:rFonts w:ascii="Times New Roman" w:hAnsi="Times New Roman"/>
                <w:sz w:val="24"/>
                <w:szCs w:val="24"/>
                <w:lang w:eastAsia="uk-UA"/>
              </w:rPr>
            </w:pPr>
            <w:r w:rsidRPr="004F077D">
              <w:rPr>
                <w:rFonts w:ascii="Times New Roman" w:hAnsi="Times New Roman"/>
                <w:sz w:val="24"/>
                <w:szCs w:val="24"/>
                <w:lang w:eastAsia="uk-UA"/>
              </w:rPr>
              <w:t>1338,0 тис. грн..</w:t>
            </w:r>
          </w:p>
          <w:p w:rsidR="004F077D" w:rsidRPr="004F077D" w:rsidRDefault="004F077D" w:rsidP="004F077D">
            <w:pPr>
              <w:spacing w:after="0" w:line="240" w:lineRule="auto"/>
              <w:rPr>
                <w:rFonts w:ascii="Times New Roman" w:hAnsi="Times New Roman"/>
                <w:sz w:val="24"/>
                <w:szCs w:val="24"/>
                <w:lang w:eastAsia="uk-UA"/>
              </w:rPr>
            </w:pPr>
            <w:r w:rsidRPr="004F077D">
              <w:rPr>
                <w:rFonts w:ascii="Times New Roman" w:hAnsi="Times New Roman"/>
                <w:sz w:val="24"/>
                <w:szCs w:val="24"/>
                <w:lang w:eastAsia="uk-UA"/>
              </w:rPr>
              <w:t>4162,0 тис.грн.</w:t>
            </w:r>
          </w:p>
        </w:tc>
      </w:tr>
      <w:tr w:rsidR="004F077D" w:rsidRPr="004F077D" w:rsidTr="004E4787">
        <w:tc>
          <w:tcPr>
            <w:tcW w:w="4785" w:type="dxa"/>
            <w:shd w:val="clear" w:color="auto" w:fill="auto"/>
          </w:tcPr>
          <w:p w:rsidR="004F077D" w:rsidRPr="004F077D" w:rsidRDefault="004F077D" w:rsidP="004F077D">
            <w:pPr>
              <w:spacing w:after="0" w:line="240" w:lineRule="auto"/>
              <w:rPr>
                <w:rFonts w:ascii="Times New Roman" w:hAnsi="Times New Roman"/>
                <w:sz w:val="24"/>
                <w:szCs w:val="24"/>
                <w:lang w:eastAsia="uk-UA"/>
              </w:rPr>
            </w:pPr>
            <w:r w:rsidRPr="004F077D">
              <w:rPr>
                <w:rFonts w:ascii="Times New Roman" w:eastAsia="Courier New" w:hAnsi="Times New Roman"/>
                <w:color w:val="000000"/>
                <w:spacing w:val="3"/>
                <w:sz w:val="24"/>
                <w:szCs w:val="24"/>
                <w:lang w:eastAsia="uk-UA" w:bidi="uk-UA"/>
              </w:rPr>
              <w:t>Кількість суб’єктів господарювання та/або фізичних осіб, на яких поширюватиметься дія регуляторного акта</w:t>
            </w:r>
          </w:p>
        </w:tc>
        <w:tc>
          <w:tcPr>
            <w:tcW w:w="4786" w:type="dxa"/>
            <w:shd w:val="clear" w:color="auto" w:fill="auto"/>
          </w:tcPr>
          <w:p w:rsidR="004F077D" w:rsidRPr="004F077D" w:rsidRDefault="004F077D" w:rsidP="004F077D">
            <w:pPr>
              <w:spacing w:after="0" w:line="240" w:lineRule="auto"/>
              <w:rPr>
                <w:rFonts w:ascii="Times New Roman" w:hAnsi="Times New Roman"/>
                <w:sz w:val="24"/>
                <w:szCs w:val="24"/>
                <w:lang w:eastAsia="uk-UA"/>
              </w:rPr>
            </w:pPr>
            <w:r w:rsidRPr="004F077D">
              <w:rPr>
                <w:rFonts w:ascii="Times New Roman" w:hAnsi="Times New Roman"/>
                <w:sz w:val="24"/>
                <w:szCs w:val="24"/>
                <w:lang w:eastAsia="uk-UA"/>
              </w:rPr>
              <w:t>28</w:t>
            </w:r>
          </w:p>
        </w:tc>
      </w:tr>
      <w:tr w:rsidR="004F077D" w:rsidRPr="004F077D" w:rsidTr="004E4787">
        <w:tc>
          <w:tcPr>
            <w:tcW w:w="4785" w:type="dxa"/>
            <w:shd w:val="clear" w:color="auto" w:fill="auto"/>
          </w:tcPr>
          <w:p w:rsidR="004F077D" w:rsidRPr="004F077D" w:rsidRDefault="004F077D" w:rsidP="004F077D">
            <w:pPr>
              <w:spacing w:after="0" w:line="240" w:lineRule="auto"/>
              <w:rPr>
                <w:rFonts w:ascii="Times New Roman" w:hAnsi="Times New Roman"/>
                <w:sz w:val="24"/>
                <w:szCs w:val="24"/>
                <w:lang w:eastAsia="uk-UA"/>
              </w:rPr>
            </w:pPr>
            <w:r w:rsidRPr="004F077D">
              <w:rPr>
                <w:rFonts w:ascii="Times New Roman" w:eastAsia="Courier New" w:hAnsi="Times New Roman"/>
                <w:color w:val="000000"/>
                <w:spacing w:val="3"/>
                <w:sz w:val="24"/>
                <w:szCs w:val="24"/>
                <w:lang w:eastAsia="uk-UA" w:bidi="uk-UA"/>
              </w:rPr>
              <w:t>Розмір коштів, що витрачатимуться суб’єктами господарювання та/або фізичними особами, пов'язаними з виконанням вимог акта</w:t>
            </w:r>
          </w:p>
        </w:tc>
        <w:tc>
          <w:tcPr>
            <w:tcW w:w="4786" w:type="dxa"/>
            <w:shd w:val="clear" w:color="auto" w:fill="auto"/>
          </w:tcPr>
          <w:p w:rsidR="004F077D" w:rsidRPr="004F077D" w:rsidRDefault="004F077D" w:rsidP="004F077D">
            <w:pPr>
              <w:spacing w:after="0" w:line="240" w:lineRule="auto"/>
              <w:rPr>
                <w:rFonts w:ascii="Times New Roman" w:hAnsi="Times New Roman"/>
                <w:sz w:val="24"/>
                <w:szCs w:val="24"/>
                <w:lang w:eastAsia="uk-UA"/>
              </w:rPr>
            </w:pPr>
            <w:r w:rsidRPr="004F077D">
              <w:rPr>
                <w:rFonts w:ascii="Times New Roman" w:hAnsi="Times New Roman"/>
                <w:sz w:val="24"/>
                <w:szCs w:val="24"/>
                <w:lang w:eastAsia="uk-UA"/>
              </w:rPr>
              <w:t>5500,00 тис.грн</w:t>
            </w:r>
          </w:p>
        </w:tc>
      </w:tr>
      <w:tr w:rsidR="004F077D" w:rsidRPr="004F077D" w:rsidTr="004E4787">
        <w:tc>
          <w:tcPr>
            <w:tcW w:w="4785" w:type="dxa"/>
            <w:shd w:val="clear" w:color="auto" w:fill="auto"/>
          </w:tcPr>
          <w:p w:rsidR="004F077D" w:rsidRPr="004F077D" w:rsidRDefault="004F077D" w:rsidP="004F077D">
            <w:pPr>
              <w:spacing w:after="0" w:line="240" w:lineRule="auto"/>
              <w:rPr>
                <w:rFonts w:ascii="Times New Roman" w:hAnsi="Times New Roman"/>
                <w:sz w:val="24"/>
                <w:szCs w:val="24"/>
                <w:lang w:eastAsia="uk-UA"/>
              </w:rPr>
            </w:pPr>
            <w:r w:rsidRPr="004F077D">
              <w:rPr>
                <w:rFonts w:ascii="Times New Roman" w:eastAsia="Courier New" w:hAnsi="Times New Roman"/>
                <w:color w:val="000000"/>
                <w:spacing w:val="3"/>
                <w:sz w:val="24"/>
                <w:szCs w:val="24"/>
                <w:lang w:eastAsia="uk-UA" w:bidi="uk-UA"/>
              </w:rPr>
              <w:t>Час, що витрачається суб’єктом господарювання на виконання вимог регуляторного акта, годин на 1 особу</w:t>
            </w:r>
          </w:p>
        </w:tc>
        <w:tc>
          <w:tcPr>
            <w:tcW w:w="4786" w:type="dxa"/>
            <w:shd w:val="clear" w:color="auto" w:fill="auto"/>
          </w:tcPr>
          <w:p w:rsidR="004F077D" w:rsidRPr="004F077D" w:rsidRDefault="004F077D" w:rsidP="004F077D">
            <w:pPr>
              <w:spacing w:after="0" w:line="240" w:lineRule="auto"/>
              <w:rPr>
                <w:rFonts w:ascii="Times New Roman" w:hAnsi="Times New Roman"/>
                <w:sz w:val="24"/>
                <w:szCs w:val="24"/>
                <w:lang w:eastAsia="uk-UA"/>
              </w:rPr>
            </w:pPr>
            <w:r w:rsidRPr="004F077D">
              <w:rPr>
                <w:rFonts w:ascii="Times New Roman" w:eastAsia="Courier New" w:hAnsi="Times New Roman"/>
                <w:color w:val="000000"/>
                <w:spacing w:val="3"/>
                <w:sz w:val="24"/>
                <w:szCs w:val="24"/>
                <w:lang w:eastAsia="uk-UA" w:bidi="uk-UA"/>
              </w:rPr>
              <w:t>Час, що витрачається суб’єктом господарювання на виконання вимог регуляторного акта в 2021 році, порівняно з 2020 роком, не зміниться.</w:t>
            </w:r>
          </w:p>
        </w:tc>
      </w:tr>
      <w:tr w:rsidR="004F077D" w:rsidRPr="004F077D" w:rsidTr="004E4787">
        <w:tc>
          <w:tcPr>
            <w:tcW w:w="4785" w:type="dxa"/>
            <w:shd w:val="clear" w:color="auto" w:fill="auto"/>
          </w:tcPr>
          <w:p w:rsidR="004F077D" w:rsidRPr="004F077D" w:rsidRDefault="004F077D" w:rsidP="004F077D">
            <w:pPr>
              <w:spacing w:after="0" w:line="240" w:lineRule="auto"/>
              <w:rPr>
                <w:rFonts w:ascii="Times New Roman" w:eastAsia="Courier New" w:hAnsi="Times New Roman"/>
                <w:color w:val="000000"/>
                <w:spacing w:val="3"/>
                <w:sz w:val="24"/>
                <w:szCs w:val="24"/>
                <w:lang w:eastAsia="uk-UA" w:bidi="uk-UA"/>
              </w:rPr>
            </w:pPr>
            <w:r w:rsidRPr="004F077D">
              <w:rPr>
                <w:rFonts w:ascii="Times New Roman" w:eastAsia="Courier New" w:hAnsi="Times New Roman"/>
                <w:color w:val="000000"/>
                <w:spacing w:val="3"/>
                <w:sz w:val="24"/>
                <w:szCs w:val="24"/>
                <w:lang w:eastAsia="uk-UA" w:bidi="uk-UA"/>
              </w:rPr>
              <w:t>Рівень поінформованості суб’єктів господарювання та/або фізичних осіб з основних положень регуляторного акта</w:t>
            </w:r>
          </w:p>
        </w:tc>
        <w:tc>
          <w:tcPr>
            <w:tcW w:w="4786" w:type="dxa"/>
            <w:shd w:val="clear" w:color="auto" w:fill="auto"/>
          </w:tcPr>
          <w:p w:rsidR="004F077D" w:rsidRPr="004F077D" w:rsidRDefault="004F077D" w:rsidP="004F077D">
            <w:pPr>
              <w:spacing w:after="0" w:line="240" w:lineRule="auto"/>
              <w:rPr>
                <w:rFonts w:cs="Arial"/>
                <w:sz w:val="30"/>
                <w:szCs w:val="30"/>
                <w:lang w:eastAsia="uk-UA"/>
              </w:rPr>
            </w:pPr>
            <w:r w:rsidRPr="004F077D">
              <w:rPr>
                <w:rFonts w:ascii="Times New Roman" w:eastAsia="Times New Roman" w:hAnsi="Times New Roman"/>
                <w:color w:val="000000"/>
                <w:spacing w:val="3"/>
                <w:sz w:val="24"/>
                <w:szCs w:val="24"/>
                <w:lang w:eastAsia="uk-UA" w:bidi="uk-UA"/>
              </w:rPr>
              <w:t xml:space="preserve">Всі суб’єкти господарювання будуть проінформовані про рішення сільської ради шляхом висвітлення на офіційному сайті  Городищенської сільської  ради </w:t>
            </w:r>
            <w:r w:rsidRPr="004F077D">
              <w:rPr>
                <w:rFonts w:cs="Arial"/>
                <w:sz w:val="30"/>
                <w:szCs w:val="30"/>
                <w:lang w:eastAsia="uk-UA"/>
              </w:rPr>
              <w:fldChar w:fldCharType="begin"/>
            </w:r>
            <w:r w:rsidRPr="004F077D">
              <w:rPr>
                <w:rFonts w:cs="Arial"/>
                <w:sz w:val="30"/>
                <w:szCs w:val="30"/>
                <w:lang w:eastAsia="uk-UA"/>
              </w:rPr>
              <w:instrText xml:space="preserve"> HYPERLINK "</w:instrText>
            </w:r>
          </w:p>
          <w:p w:rsidR="004F077D" w:rsidRPr="004F077D" w:rsidRDefault="004F077D" w:rsidP="004F077D">
            <w:pPr>
              <w:spacing w:after="0" w:line="240" w:lineRule="auto"/>
              <w:rPr>
                <w:color w:val="0000FF"/>
                <w:sz w:val="30"/>
                <w:szCs w:val="30"/>
                <w:u w:val="single"/>
                <w:lang w:eastAsia="uk-UA"/>
              </w:rPr>
            </w:pPr>
            <w:r w:rsidRPr="004F077D">
              <w:rPr>
                <w:rFonts w:ascii="Arial" w:hAnsi="Arial" w:cs="Arial"/>
                <w:i/>
                <w:iCs/>
                <w:color w:val="202124"/>
                <w:sz w:val="20"/>
                <w:szCs w:val="20"/>
                <w:lang w:eastAsia="uk-UA"/>
              </w:rPr>
              <w:instrText>https://gorodyshe.gr.org.ua</w:instrText>
            </w:r>
            <w:r w:rsidRPr="004F077D">
              <w:rPr>
                <w:rFonts w:cs="Arial"/>
                <w:sz w:val="30"/>
                <w:szCs w:val="30"/>
                <w:lang w:eastAsia="uk-UA"/>
              </w:rPr>
              <w:instrText xml:space="preserve">" </w:instrText>
            </w:r>
            <w:r w:rsidRPr="004F077D">
              <w:rPr>
                <w:rFonts w:cs="Arial"/>
                <w:sz w:val="30"/>
                <w:szCs w:val="30"/>
                <w:lang w:eastAsia="uk-UA"/>
              </w:rPr>
              <w:fldChar w:fldCharType="separate"/>
            </w:r>
          </w:p>
          <w:p w:rsidR="004F077D" w:rsidRPr="004F077D" w:rsidRDefault="004F077D" w:rsidP="004F077D">
            <w:pPr>
              <w:spacing w:after="0" w:line="240" w:lineRule="auto"/>
              <w:rPr>
                <w:rFonts w:ascii="Times New Roman" w:eastAsia="Times New Roman" w:hAnsi="Times New Roman"/>
                <w:color w:val="000000"/>
                <w:spacing w:val="3"/>
                <w:sz w:val="24"/>
                <w:szCs w:val="24"/>
                <w:lang w:eastAsia="uk-UA" w:bidi="uk-UA"/>
              </w:rPr>
            </w:pPr>
            <w:r w:rsidRPr="004F077D">
              <w:rPr>
                <w:rFonts w:ascii="Arial" w:hAnsi="Arial" w:cs="Arial"/>
                <w:color w:val="0000FF"/>
                <w:sz w:val="20"/>
                <w:szCs w:val="20"/>
                <w:u w:val="single"/>
                <w:lang w:eastAsia="uk-UA"/>
              </w:rPr>
              <w:t>https://gorodyshe.gr.org.ua</w:t>
            </w:r>
            <w:r w:rsidRPr="004F077D">
              <w:rPr>
                <w:rFonts w:cs="Arial"/>
                <w:sz w:val="30"/>
                <w:szCs w:val="30"/>
                <w:lang w:eastAsia="uk-UA"/>
              </w:rPr>
              <w:fldChar w:fldCharType="end"/>
            </w:r>
          </w:p>
          <w:p w:rsidR="004F077D" w:rsidRPr="004F077D" w:rsidRDefault="004F077D" w:rsidP="004F077D">
            <w:pPr>
              <w:widowControl w:val="0"/>
              <w:spacing w:after="0" w:line="274" w:lineRule="exact"/>
              <w:jc w:val="both"/>
              <w:rPr>
                <w:rFonts w:ascii="Times New Roman" w:eastAsia="Times New Roman" w:hAnsi="Times New Roman"/>
                <w:color w:val="000000"/>
                <w:spacing w:val="3"/>
                <w:sz w:val="24"/>
                <w:szCs w:val="24"/>
                <w:lang w:eastAsia="uk-UA" w:bidi="uk-UA"/>
              </w:rPr>
            </w:pPr>
            <w:r w:rsidRPr="004F077D">
              <w:rPr>
                <w:rFonts w:ascii="Times New Roman" w:eastAsia="Times New Roman" w:hAnsi="Times New Roman"/>
                <w:color w:val="000000"/>
                <w:spacing w:val="3"/>
                <w:sz w:val="24"/>
                <w:szCs w:val="24"/>
                <w:lang w:eastAsia="uk-UA" w:bidi="uk-UA"/>
              </w:rPr>
              <w:t>один екземпляр надається до місцевого органу Державної фіскальної служби України.</w:t>
            </w:r>
          </w:p>
          <w:p w:rsidR="004F077D" w:rsidRPr="004F077D" w:rsidRDefault="004F077D" w:rsidP="004F077D">
            <w:pPr>
              <w:spacing w:after="0" w:line="240" w:lineRule="auto"/>
              <w:rPr>
                <w:rFonts w:ascii="Times New Roman" w:hAnsi="Times New Roman"/>
                <w:sz w:val="24"/>
                <w:szCs w:val="24"/>
                <w:lang w:eastAsia="uk-UA"/>
              </w:rPr>
            </w:pPr>
          </w:p>
        </w:tc>
      </w:tr>
    </w:tbl>
    <w:p w:rsidR="004F077D" w:rsidRPr="004F077D" w:rsidRDefault="004F077D" w:rsidP="004F077D">
      <w:pPr>
        <w:widowControl w:val="0"/>
        <w:tabs>
          <w:tab w:val="left" w:pos="582"/>
        </w:tabs>
        <w:spacing w:after="0" w:line="274" w:lineRule="exact"/>
        <w:ind w:right="20"/>
        <w:jc w:val="center"/>
        <w:rPr>
          <w:rFonts w:ascii="Times New Roman" w:eastAsia="Times New Roman" w:hAnsi="Times New Roman"/>
          <w:b/>
          <w:bCs/>
          <w:color w:val="000000"/>
          <w:spacing w:val="3"/>
          <w:sz w:val="24"/>
          <w:szCs w:val="24"/>
          <w:lang w:eastAsia="uk-UA" w:bidi="uk-UA"/>
        </w:rPr>
      </w:pPr>
      <w:r w:rsidRPr="004F077D">
        <w:rPr>
          <w:rFonts w:ascii="Times New Roman" w:eastAsia="Times New Roman" w:hAnsi="Times New Roman"/>
          <w:b/>
          <w:bCs/>
          <w:color w:val="000000"/>
          <w:spacing w:val="3"/>
          <w:sz w:val="24"/>
          <w:szCs w:val="24"/>
          <w:lang w:eastAsia="uk-UA" w:bidi="uk-UA"/>
        </w:rPr>
        <w:lastRenderedPageBreak/>
        <w:t>ІХ. Визначення заходів, за допомогою яких здійснюватиметься відстеження результативності дії регуляторного акта</w:t>
      </w:r>
    </w:p>
    <w:p w:rsidR="004F077D" w:rsidRPr="004F077D" w:rsidRDefault="004F077D" w:rsidP="004F077D">
      <w:pPr>
        <w:widowControl w:val="0"/>
        <w:spacing w:after="0" w:line="274" w:lineRule="exact"/>
        <w:ind w:left="20" w:right="20" w:firstLine="740"/>
        <w:jc w:val="both"/>
        <w:rPr>
          <w:rFonts w:ascii="Times New Roman" w:eastAsia="Times New Roman" w:hAnsi="Times New Roman"/>
          <w:color w:val="000000"/>
          <w:spacing w:val="3"/>
          <w:sz w:val="24"/>
          <w:szCs w:val="24"/>
          <w:lang w:eastAsia="uk-UA" w:bidi="uk-UA"/>
        </w:rPr>
      </w:pPr>
      <w:r w:rsidRPr="004F077D">
        <w:rPr>
          <w:rFonts w:ascii="Times New Roman" w:eastAsia="Times New Roman" w:hAnsi="Times New Roman"/>
          <w:color w:val="000000"/>
          <w:spacing w:val="3"/>
          <w:sz w:val="24"/>
          <w:szCs w:val="24"/>
          <w:lang w:eastAsia="uk-UA" w:bidi="uk-UA"/>
        </w:rPr>
        <w:t>Відстеження результативності регуляторного акта буде здійснюватися виконавчим комітетом Городищенської сільської  ради в терміни, визначені Законом України «Про засади державної регуляторної політики у сфері господарської діяльності» та відповідно до методики, затвердженої Постановою Кабінету Міністрів України від 11 березня 2004 року №308 «Про затвердження методик проведення аналізу впливу та відстеження результативності регуляторного акта», зі змінами.</w:t>
      </w:r>
    </w:p>
    <w:p w:rsidR="004F077D" w:rsidRPr="004F077D" w:rsidRDefault="004F077D" w:rsidP="004F077D">
      <w:pPr>
        <w:widowControl w:val="0"/>
        <w:spacing w:after="0" w:line="274" w:lineRule="exact"/>
        <w:ind w:left="20" w:right="20" w:firstLine="740"/>
        <w:jc w:val="both"/>
        <w:rPr>
          <w:rFonts w:ascii="Times New Roman" w:eastAsia="Times New Roman" w:hAnsi="Times New Roman"/>
          <w:color w:val="000000"/>
          <w:spacing w:val="3"/>
          <w:sz w:val="24"/>
          <w:szCs w:val="24"/>
          <w:lang w:eastAsia="uk-UA" w:bidi="uk-UA"/>
        </w:rPr>
      </w:pPr>
      <w:r w:rsidRPr="004F077D">
        <w:rPr>
          <w:rFonts w:ascii="Times New Roman" w:eastAsia="Times New Roman" w:hAnsi="Times New Roman"/>
          <w:color w:val="000000"/>
          <w:spacing w:val="3"/>
          <w:sz w:val="24"/>
          <w:szCs w:val="24"/>
          <w:lang w:eastAsia="uk-UA" w:bidi="uk-UA"/>
        </w:rPr>
        <w:t>У зв’язку з тим, що строк дії регуляторного акту один рік (2021 рік), буде здійснено базове та повторне відстеження результативності регуляторного акта.</w:t>
      </w:r>
    </w:p>
    <w:p w:rsidR="004F077D" w:rsidRPr="004F077D" w:rsidRDefault="004F077D" w:rsidP="004F077D">
      <w:pPr>
        <w:widowControl w:val="0"/>
        <w:spacing w:after="0" w:line="274" w:lineRule="exact"/>
        <w:ind w:left="20" w:right="20" w:firstLine="740"/>
        <w:jc w:val="both"/>
        <w:rPr>
          <w:rFonts w:ascii="Times New Roman" w:eastAsia="Times New Roman" w:hAnsi="Times New Roman"/>
          <w:color w:val="000000"/>
          <w:spacing w:val="3"/>
          <w:sz w:val="24"/>
          <w:szCs w:val="24"/>
          <w:lang w:eastAsia="uk-UA" w:bidi="uk-UA"/>
        </w:rPr>
      </w:pPr>
      <w:r w:rsidRPr="004F077D">
        <w:rPr>
          <w:rFonts w:ascii="Times New Roman" w:eastAsia="Times New Roman" w:hAnsi="Times New Roman"/>
          <w:color w:val="000000"/>
          <w:spacing w:val="3"/>
          <w:sz w:val="24"/>
          <w:szCs w:val="24"/>
          <w:lang w:eastAsia="uk-UA" w:bidi="uk-UA"/>
        </w:rPr>
        <w:t>Базове відстеження результативності регуляторного акта здійснюватиметься до дня набрання чинності цим регуляторним актом.</w:t>
      </w:r>
    </w:p>
    <w:p w:rsidR="004F077D" w:rsidRPr="004F077D" w:rsidRDefault="004F077D" w:rsidP="004F077D">
      <w:pPr>
        <w:widowControl w:val="0"/>
        <w:spacing w:after="0" w:line="274" w:lineRule="exact"/>
        <w:ind w:left="20" w:right="20" w:firstLine="740"/>
        <w:jc w:val="both"/>
        <w:rPr>
          <w:rFonts w:ascii="Times New Roman" w:eastAsia="Times New Roman" w:hAnsi="Times New Roman"/>
          <w:color w:val="000000"/>
          <w:spacing w:val="3"/>
          <w:sz w:val="24"/>
          <w:szCs w:val="24"/>
          <w:lang w:eastAsia="uk-UA" w:bidi="uk-UA"/>
        </w:rPr>
      </w:pPr>
      <w:r w:rsidRPr="004F077D">
        <w:rPr>
          <w:rFonts w:ascii="Times New Roman" w:eastAsia="Times New Roman" w:hAnsi="Times New Roman"/>
          <w:color w:val="000000"/>
          <w:spacing w:val="3"/>
          <w:sz w:val="24"/>
          <w:szCs w:val="24"/>
          <w:lang w:eastAsia="uk-UA" w:bidi="uk-UA"/>
        </w:rPr>
        <w:t>Повторне відстеження буде проводитися з 15 вересня 2022 року по 15 жовтня 2022 року з метою оцінки ступеня досягнення актом визначених цілей.</w:t>
      </w:r>
    </w:p>
    <w:p w:rsidR="004F077D" w:rsidRPr="004F077D" w:rsidRDefault="004F077D" w:rsidP="004F077D">
      <w:pPr>
        <w:widowControl w:val="0"/>
        <w:spacing w:after="0" w:line="274" w:lineRule="exact"/>
        <w:ind w:left="20" w:firstLine="740"/>
        <w:jc w:val="both"/>
        <w:rPr>
          <w:rFonts w:ascii="Times New Roman" w:eastAsia="Times New Roman" w:hAnsi="Times New Roman"/>
          <w:b/>
          <w:bCs/>
          <w:color w:val="000000"/>
          <w:spacing w:val="3"/>
          <w:sz w:val="24"/>
          <w:szCs w:val="24"/>
          <w:lang w:eastAsia="uk-UA" w:bidi="uk-UA"/>
        </w:rPr>
      </w:pPr>
      <w:r w:rsidRPr="004F077D">
        <w:rPr>
          <w:rFonts w:ascii="Times New Roman" w:eastAsia="Times New Roman" w:hAnsi="Times New Roman"/>
          <w:b/>
          <w:bCs/>
          <w:color w:val="000000"/>
          <w:spacing w:val="3"/>
          <w:sz w:val="24"/>
          <w:szCs w:val="24"/>
          <w:lang w:eastAsia="uk-UA" w:bidi="uk-UA"/>
        </w:rPr>
        <w:t xml:space="preserve">Метод проведення відстеження результативності: </w:t>
      </w:r>
      <w:r w:rsidRPr="004F077D">
        <w:rPr>
          <w:rFonts w:ascii="Times New Roman" w:eastAsia="Times New Roman" w:hAnsi="Times New Roman"/>
          <w:color w:val="000000"/>
          <w:spacing w:val="3"/>
          <w:sz w:val="24"/>
          <w:szCs w:val="24"/>
          <w:lang w:eastAsia="uk-UA" w:bidi="uk-UA"/>
        </w:rPr>
        <w:t>статистичний</w:t>
      </w:r>
    </w:p>
    <w:p w:rsidR="004F077D" w:rsidRPr="004F077D" w:rsidRDefault="004F077D" w:rsidP="004F077D">
      <w:pPr>
        <w:widowControl w:val="0"/>
        <w:spacing w:after="0" w:line="274" w:lineRule="exact"/>
        <w:ind w:left="20" w:right="20" w:firstLine="740"/>
        <w:jc w:val="both"/>
        <w:rPr>
          <w:rFonts w:ascii="Times New Roman" w:eastAsia="Times New Roman" w:hAnsi="Times New Roman"/>
          <w:b/>
          <w:bCs/>
          <w:color w:val="000000"/>
          <w:spacing w:val="3"/>
          <w:sz w:val="24"/>
          <w:szCs w:val="24"/>
          <w:lang w:eastAsia="uk-UA" w:bidi="uk-UA"/>
        </w:rPr>
      </w:pPr>
      <w:r w:rsidRPr="004F077D">
        <w:rPr>
          <w:rFonts w:ascii="Times New Roman" w:eastAsia="Times New Roman" w:hAnsi="Times New Roman"/>
          <w:b/>
          <w:bCs/>
          <w:color w:val="000000"/>
          <w:spacing w:val="3"/>
          <w:sz w:val="24"/>
          <w:szCs w:val="24"/>
          <w:lang w:eastAsia="uk-UA" w:bidi="uk-UA"/>
        </w:rPr>
        <w:t>Вид даних, за допомогою яких здійснюватиметься відстеження результативності:</w:t>
      </w:r>
    </w:p>
    <w:p w:rsidR="004F077D" w:rsidRPr="004F077D" w:rsidRDefault="004F077D" w:rsidP="004F077D">
      <w:pPr>
        <w:widowControl w:val="0"/>
        <w:spacing w:after="0" w:line="274" w:lineRule="exact"/>
        <w:jc w:val="both"/>
        <w:rPr>
          <w:rFonts w:ascii="Times New Roman" w:eastAsia="Times New Roman" w:hAnsi="Times New Roman"/>
          <w:color w:val="000000"/>
          <w:spacing w:val="3"/>
          <w:sz w:val="24"/>
          <w:szCs w:val="24"/>
          <w:lang w:eastAsia="uk-UA" w:bidi="uk-UA"/>
        </w:rPr>
      </w:pPr>
      <w:r w:rsidRPr="004F077D">
        <w:rPr>
          <w:rFonts w:ascii="Times New Roman" w:eastAsia="Times New Roman" w:hAnsi="Times New Roman"/>
          <w:color w:val="000000"/>
          <w:spacing w:val="3"/>
          <w:sz w:val="24"/>
          <w:szCs w:val="24"/>
          <w:lang w:eastAsia="uk-UA" w:bidi="uk-UA"/>
        </w:rPr>
        <w:t xml:space="preserve">             Дані місцевого органу Державної фіскальної служби України, аналіз звітності про виконання дохідної частини бюджету громади (зокрема: кількості осіб. На які поширюється дія акту та розмір коштів і часу, що витрачатимуться суб’єктами господарювання на виконання вимог акту).</w:t>
      </w:r>
    </w:p>
    <w:p w:rsidR="004F077D" w:rsidRPr="004F077D" w:rsidRDefault="004F077D" w:rsidP="004F077D">
      <w:pPr>
        <w:widowControl w:val="0"/>
        <w:spacing w:after="0" w:line="274" w:lineRule="exact"/>
        <w:jc w:val="both"/>
        <w:rPr>
          <w:rFonts w:ascii="Times New Roman" w:eastAsia="Times New Roman" w:hAnsi="Times New Roman"/>
          <w:color w:val="000000"/>
          <w:spacing w:val="3"/>
          <w:sz w:val="24"/>
          <w:szCs w:val="24"/>
          <w:lang w:eastAsia="uk-UA" w:bidi="uk-UA"/>
        </w:rPr>
      </w:pPr>
      <w:r w:rsidRPr="004F077D">
        <w:rPr>
          <w:rFonts w:ascii="Times New Roman" w:eastAsia="Times New Roman" w:hAnsi="Times New Roman"/>
          <w:color w:val="000000"/>
          <w:spacing w:val="3"/>
          <w:sz w:val="24"/>
          <w:szCs w:val="24"/>
          <w:lang w:eastAsia="uk-UA" w:bidi="uk-UA"/>
        </w:rPr>
        <w:t xml:space="preserve"> </w:t>
      </w:r>
    </w:p>
    <w:p w:rsidR="004F077D" w:rsidRPr="004F077D" w:rsidRDefault="004F077D" w:rsidP="004F077D">
      <w:pPr>
        <w:widowControl w:val="0"/>
        <w:spacing w:after="0" w:line="274" w:lineRule="exact"/>
        <w:jc w:val="both"/>
        <w:rPr>
          <w:rFonts w:ascii="Times New Roman" w:eastAsia="Times New Roman" w:hAnsi="Times New Roman"/>
          <w:color w:val="000000"/>
          <w:spacing w:val="3"/>
          <w:sz w:val="24"/>
          <w:szCs w:val="24"/>
          <w:lang w:eastAsia="uk-UA" w:bidi="uk-UA"/>
        </w:rPr>
      </w:pPr>
    </w:p>
    <w:p w:rsidR="004F077D" w:rsidRPr="004F077D" w:rsidRDefault="004F077D" w:rsidP="004F077D">
      <w:pPr>
        <w:widowControl w:val="0"/>
        <w:spacing w:after="0" w:line="274" w:lineRule="exact"/>
        <w:jc w:val="both"/>
        <w:rPr>
          <w:rFonts w:ascii="Times New Roman" w:eastAsia="Times New Roman" w:hAnsi="Times New Roman"/>
          <w:color w:val="000000"/>
          <w:spacing w:val="3"/>
          <w:sz w:val="24"/>
          <w:szCs w:val="24"/>
          <w:lang w:eastAsia="uk-UA" w:bidi="uk-UA"/>
        </w:rPr>
      </w:pPr>
    </w:p>
    <w:p w:rsidR="004F077D" w:rsidRPr="004F077D" w:rsidRDefault="004F077D" w:rsidP="004F077D">
      <w:pPr>
        <w:widowControl w:val="0"/>
        <w:spacing w:after="0" w:line="274" w:lineRule="exact"/>
        <w:jc w:val="both"/>
        <w:rPr>
          <w:rFonts w:ascii="Times New Roman" w:eastAsia="Times New Roman" w:hAnsi="Times New Roman"/>
          <w:color w:val="000000"/>
          <w:spacing w:val="3"/>
          <w:sz w:val="24"/>
          <w:szCs w:val="24"/>
          <w:lang w:eastAsia="uk-UA" w:bidi="uk-UA"/>
        </w:rPr>
      </w:pPr>
    </w:p>
    <w:p w:rsidR="004F077D" w:rsidRPr="004F077D" w:rsidRDefault="004F077D" w:rsidP="004F077D">
      <w:pPr>
        <w:widowControl w:val="0"/>
        <w:spacing w:after="0" w:line="274" w:lineRule="exact"/>
        <w:jc w:val="both"/>
        <w:rPr>
          <w:rFonts w:ascii="Times New Roman" w:eastAsia="Times New Roman" w:hAnsi="Times New Roman"/>
          <w:color w:val="000000"/>
          <w:spacing w:val="3"/>
          <w:sz w:val="24"/>
          <w:szCs w:val="24"/>
          <w:lang w:eastAsia="uk-UA" w:bidi="uk-UA"/>
        </w:rPr>
      </w:pPr>
    </w:p>
    <w:p w:rsidR="004F077D" w:rsidRPr="004F077D" w:rsidRDefault="004F077D" w:rsidP="004F077D">
      <w:pPr>
        <w:widowControl w:val="0"/>
        <w:spacing w:after="0" w:line="274" w:lineRule="exact"/>
        <w:jc w:val="both"/>
        <w:rPr>
          <w:rFonts w:ascii="Times New Roman" w:eastAsia="Times New Roman" w:hAnsi="Times New Roman"/>
          <w:color w:val="000000"/>
          <w:spacing w:val="3"/>
          <w:sz w:val="24"/>
          <w:szCs w:val="24"/>
          <w:lang w:eastAsia="uk-UA" w:bidi="uk-UA"/>
        </w:rPr>
      </w:pPr>
    </w:p>
    <w:p w:rsidR="004F077D" w:rsidRPr="004F077D" w:rsidRDefault="004F077D" w:rsidP="004F077D">
      <w:pPr>
        <w:widowControl w:val="0"/>
        <w:spacing w:after="0" w:line="274" w:lineRule="exact"/>
        <w:jc w:val="both"/>
        <w:rPr>
          <w:rFonts w:ascii="Times New Roman" w:eastAsia="Times New Roman" w:hAnsi="Times New Roman"/>
          <w:color w:val="000000"/>
          <w:spacing w:val="3"/>
          <w:sz w:val="24"/>
          <w:szCs w:val="24"/>
          <w:lang w:eastAsia="uk-UA" w:bidi="uk-UA"/>
        </w:rPr>
      </w:pPr>
    </w:p>
    <w:p w:rsidR="004F077D" w:rsidRPr="004F077D" w:rsidRDefault="004F077D" w:rsidP="004F077D">
      <w:pPr>
        <w:widowControl w:val="0"/>
        <w:spacing w:after="0" w:line="274" w:lineRule="exact"/>
        <w:jc w:val="both"/>
        <w:rPr>
          <w:rFonts w:ascii="Times New Roman" w:eastAsia="Times New Roman" w:hAnsi="Times New Roman"/>
          <w:color w:val="000000"/>
          <w:spacing w:val="3"/>
          <w:sz w:val="24"/>
          <w:szCs w:val="24"/>
          <w:lang w:eastAsia="uk-UA" w:bidi="uk-UA"/>
        </w:rPr>
      </w:pPr>
    </w:p>
    <w:p w:rsidR="004F077D" w:rsidRPr="004F077D" w:rsidRDefault="004F077D" w:rsidP="004F077D">
      <w:pPr>
        <w:widowControl w:val="0"/>
        <w:spacing w:after="0" w:line="274" w:lineRule="exact"/>
        <w:jc w:val="both"/>
        <w:rPr>
          <w:rFonts w:ascii="Times New Roman" w:eastAsia="Times New Roman" w:hAnsi="Times New Roman"/>
          <w:color w:val="000000"/>
          <w:spacing w:val="3"/>
          <w:sz w:val="24"/>
          <w:szCs w:val="24"/>
          <w:lang w:eastAsia="uk-UA" w:bidi="uk-UA"/>
        </w:rPr>
      </w:pPr>
    </w:p>
    <w:p w:rsidR="004F077D" w:rsidRPr="004F077D" w:rsidRDefault="004F077D" w:rsidP="004F077D">
      <w:pPr>
        <w:widowControl w:val="0"/>
        <w:spacing w:after="0" w:line="274" w:lineRule="exact"/>
        <w:jc w:val="both"/>
        <w:rPr>
          <w:rFonts w:ascii="Times New Roman" w:eastAsia="Times New Roman" w:hAnsi="Times New Roman"/>
          <w:color w:val="000000"/>
          <w:spacing w:val="3"/>
          <w:sz w:val="24"/>
          <w:szCs w:val="24"/>
          <w:lang w:eastAsia="uk-UA" w:bidi="uk-UA"/>
        </w:rPr>
      </w:pPr>
    </w:p>
    <w:p w:rsidR="004F077D" w:rsidRPr="004F077D" w:rsidRDefault="004F077D" w:rsidP="004F077D">
      <w:pPr>
        <w:widowControl w:val="0"/>
        <w:spacing w:after="0" w:line="274" w:lineRule="exact"/>
        <w:jc w:val="both"/>
        <w:rPr>
          <w:rFonts w:ascii="Times New Roman" w:eastAsia="Times New Roman" w:hAnsi="Times New Roman"/>
          <w:color w:val="000000"/>
          <w:spacing w:val="3"/>
          <w:sz w:val="24"/>
          <w:szCs w:val="24"/>
          <w:lang w:eastAsia="uk-UA" w:bidi="uk-UA"/>
        </w:rPr>
      </w:pPr>
    </w:p>
    <w:p w:rsidR="004F077D" w:rsidRPr="004F077D" w:rsidRDefault="004F077D" w:rsidP="004F077D">
      <w:pPr>
        <w:widowControl w:val="0"/>
        <w:spacing w:after="0" w:line="274" w:lineRule="exact"/>
        <w:jc w:val="both"/>
        <w:rPr>
          <w:rFonts w:ascii="Times New Roman" w:eastAsia="Times New Roman" w:hAnsi="Times New Roman"/>
          <w:color w:val="000000"/>
          <w:spacing w:val="3"/>
          <w:sz w:val="24"/>
          <w:szCs w:val="24"/>
          <w:lang w:eastAsia="uk-UA" w:bidi="uk-UA"/>
        </w:rPr>
      </w:pPr>
    </w:p>
    <w:p w:rsidR="004F077D" w:rsidRPr="004F077D" w:rsidRDefault="004F077D" w:rsidP="004F077D">
      <w:pPr>
        <w:widowControl w:val="0"/>
        <w:spacing w:after="0" w:line="274" w:lineRule="exact"/>
        <w:jc w:val="both"/>
        <w:rPr>
          <w:rFonts w:ascii="Times New Roman" w:eastAsia="Times New Roman" w:hAnsi="Times New Roman"/>
          <w:color w:val="000000"/>
          <w:spacing w:val="3"/>
          <w:sz w:val="24"/>
          <w:szCs w:val="24"/>
          <w:lang w:eastAsia="uk-UA" w:bidi="uk-UA"/>
        </w:rPr>
      </w:pPr>
    </w:p>
    <w:p w:rsidR="004F077D" w:rsidRPr="004F077D" w:rsidRDefault="004F077D" w:rsidP="004F077D">
      <w:pPr>
        <w:widowControl w:val="0"/>
        <w:spacing w:after="0" w:line="274" w:lineRule="exact"/>
        <w:jc w:val="both"/>
        <w:rPr>
          <w:rFonts w:ascii="Times New Roman" w:eastAsia="Times New Roman" w:hAnsi="Times New Roman"/>
          <w:color w:val="000000"/>
          <w:spacing w:val="3"/>
          <w:sz w:val="24"/>
          <w:szCs w:val="24"/>
          <w:lang w:eastAsia="uk-UA" w:bidi="uk-UA"/>
        </w:rPr>
      </w:pPr>
    </w:p>
    <w:p w:rsidR="004F077D" w:rsidRPr="004F077D" w:rsidRDefault="004F077D" w:rsidP="004F077D">
      <w:pPr>
        <w:widowControl w:val="0"/>
        <w:spacing w:after="0" w:line="274" w:lineRule="exact"/>
        <w:jc w:val="both"/>
        <w:rPr>
          <w:rFonts w:ascii="Times New Roman" w:eastAsia="Times New Roman" w:hAnsi="Times New Roman"/>
          <w:color w:val="000000"/>
          <w:spacing w:val="3"/>
          <w:sz w:val="24"/>
          <w:szCs w:val="24"/>
          <w:lang w:eastAsia="uk-UA" w:bidi="uk-UA"/>
        </w:rPr>
      </w:pPr>
    </w:p>
    <w:p w:rsidR="004F077D" w:rsidRPr="004F077D" w:rsidRDefault="004F077D" w:rsidP="004F077D">
      <w:pPr>
        <w:widowControl w:val="0"/>
        <w:spacing w:after="0" w:line="274" w:lineRule="exact"/>
        <w:jc w:val="both"/>
        <w:rPr>
          <w:rFonts w:ascii="Times New Roman" w:eastAsia="Times New Roman" w:hAnsi="Times New Roman"/>
          <w:color w:val="000000"/>
          <w:spacing w:val="3"/>
          <w:sz w:val="24"/>
          <w:szCs w:val="24"/>
          <w:lang w:eastAsia="uk-UA" w:bidi="uk-UA"/>
        </w:rPr>
      </w:pPr>
    </w:p>
    <w:p w:rsidR="004F077D" w:rsidRPr="004F077D" w:rsidRDefault="004F077D" w:rsidP="004F077D">
      <w:pPr>
        <w:widowControl w:val="0"/>
        <w:spacing w:after="0" w:line="274" w:lineRule="exact"/>
        <w:jc w:val="both"/>
        <w:rPr>
          <w:rFonts w:ascii="Times New Roman" w:eastAsia="Times New Roman" w:hAnsi="Times New Roman"/>
          <w:color w:val="000000"/>
          <w:spacing w:val="3"/>
          <w:sz w:val="24"/>
          <w:szCs w:val="24"/>
          <w:lang w:eastAsia="uk-UA" w:bidi="uk-UA"/>
        </w:rPr>
      </w:pPr>
    </w:p>
    <w:p w:rsidR="004F077D" w:rsidRPr="004F077D" w:rsidRDefault="004F077D" w:rsidP="004F077D">
      <w:pPr>
        <w:widowControl w:val="0"/>
        <w:spacing w:after="0" w:line="274" w:lineRule="exact"/>
        <w:jc w:val="both"/>
        <w:rPr>
          <w:rFonts w:ascii="Times New Roman" w:eastAsia="Times New Roman" w:hAnsi="Times New Roman"/>
          <w:color w:val="000000"/>
          <w:spacing w:val="3"/>
          <w:sz w:val="24"/>
          <w:szCs w:val="24"/>
          <w:lang w:eastAsia="uk-UA" w:bidi="uk-UA"/>
        </w:rPr>
      </w:pPr>
    </w:p>
    <w:p w:rsidR="004F077D" w:rsidRPr="004F077D" w:rsidRDefault="004F077D" w:rsidP="004F077D">
      <w:pPr>
        <w:widowControl w:val="0"/>
        <w:spacing w:after="0" w:line="274" w:lineRule="exact"/>
        <w:jc w:val="both"/>
        <w:rPr>
          <w:rFonts w:ascii="Times New Roman" w:eastAsia="Times New Roman" w:hAnsi="Times New Roman"/>
          <w:color w:val="000000"/>
          <w:spacing w:val="3"/>
          <w:sz w:val="24"/>
          <w:szCs w:val="24"/>
          <w:lang w:eastAsia="uk-UA" w:bidi="uk-UA"/>
        </w:rPr>
      </w:pPr>
    </w:p>
    <w:p w:rsidR="004F077D" w:rsidRPr="004F077D" w:rsidRDefault="004F077D" w:rsidP="004F077D">
      <w:pPr>
        <w:widowControl w:val="0"/>
        <w:spacing w:after="0" w:line="274" w:lineRule="exact"/>
        <w:jc w:val="both"/>
        <w:rPr>
          <w:rFonts w:ascii="Times New Roman" w:eastAsia="Times New Roman" w:hAnsi="Times New Roman"/>
          <w:color w:val="000000"/>
          <w:spacing w:val="3"/>
          <w:sz w:val="24"/>
          <w:szCs w:val="24"/>
          <w:lang w:eastAsia="uk-UA" w:bidi="uk-UA"/>
        </w:rPr>
      </w:pPr>
    </w:p>
    <w:p w:rsidR="004F077D" w:rsidRPr="004F077D" w:rsidRDefault="004F077D" w:rsidP="004F077D">
      <w:pPr>
        <w:widowControl w:val="0"/>
        <w:spacing w:after="0" w:line="274" w:lineRule="exact"/>
        <w:jc w:val="both"/>
        <w:rPr>
          <w:rFonts w:ascii="Times New Roman" w:eastAsia="Times New Roman" w:hAnsi="Times New Roman"/>
          <w:color w:val="000000"/>
          <w:spacing w:val="3"/>
          <w:sz w:val="24"/>
          <w:szCs w:val="24"/>
          <w:lang w:eastAsia="uk-UA" w:bidi="uk-UA"/>
        </w:rPr>
      </w:pPr>
    </w:p>
    <w:p w:rsidR="004F077D" w:rsidRPr="004F077D" w:rsidRDefault="004F077D" w:rsidP="004F077D">
      <w:pPr>
        <w:widowControl w:val="0"/>
        <w:spacing w:after="0" w:line="274" w:lineRule="exact"/>
        <w:jc w:val="both"/>
        <w:rPr>
          <w:rFonts w:ascii="Times New Roman" w:eastAsia="Times New Roman" w:hAnsi="Times New Roman"/>
          <w:color w:val="000000"/>
          <w:spacing w:val="3"/>
          <w:sz w:val="24"/>
          <w:szCs w:val="24"/>
          <w:lang w:eastAsia="uk-UA" w:bidi="uk-UA"/>
        </w:rPr>
      </w:pPr>
    </w:p>
    <w:p w:rsidR="004F077D" w:rsidRPr="004F077D" w:rsidRDefault="004F077D" w:rsidP="004F077D">
      <w:pPr>
        <w:widowControl w:val="0"/>
        <w:spacing w:after="0" w:line="274" w:lineRule="exact"/>
        <w:jc w:val="both"/>
        <w:rPr>
          <w:rFonts w:ascii="Times New Roman" w:eastAsia="Times New Roman" w:hAnsi="Times New Roman"/>
          <w:color w:val="000000"/>
          <w:spacing w:val="3"/>
          <w:sz w:val="24"/>
          <w:szCs w:val="24"/>
          <w:lang w:eastAsia="uk-UA" w:bidi="uk-UA"/>
        </w:rPr>
      </w:pPr>
    </w:p>
    <w:p w:rsidR="004F077D" w:rsidRPr="004F077D" w:rsidRDefault="004F077D" w:rsidP="004F077D">
      <w:pPr>
        <w:widowControl w:val="0"/>
        <w:spacing w:after="0" w:line="274" w:lineRule="exact"/>
        <w:jc w:val="both"/>
        <w:rPr>
          <w:rFonts w:ascii="Times New Roman" w:eastAsia="Times New Roman" w:hAnsi="Times New Roman"/>
          <w:color w:val="000000"/>
          <w:spacing w:val="3"/>
          <w:sz w:val="24"/>
          <w:szCs w:val="24"/>
          <w:lang w:eastAsia="uk-UA" w:bidi="uk-UA"/>
        </w:rPr>
      </w:pPr>
    </w:p>
    <w:p w:rsidR="004F077D" w:rsidRPr="004F077D" w:rsidRDefault="004F077D" w:rsidP="004F077D">
      <w:pPr>
        <w:widowControl w:val="0"/>
        <w:spacing w:after="0" w:line="274" w:lineRule="exact"/>
        <w:jc w:val="both"/>
        <w:rPr>
          <w:rFonts w:ascii="Times New Roman" w:eastAsia="Times New Roman" w:hAnsi="Times New Roman"/>
          <w:color w:val="000000"/>
          <w:spacing w:val="3"/>
          <w:sz w:val="24"/>
          <w:szCs w:val="24"/>
          <w:lang w:eastAsia="uk-UA" w:bidi="uk-UA"/>
        </w:rPr>
      </w:pPr>
    </w:p>
    <w:p w:rsidR="004F077D" w:rsidRPr="004F077D" w:rsidRDefault="004F077D" w:rsidP="004F077D">
      <w:pPr>
        <w:widowControl w:val="0"/>
        <w:spacing w:after="0" w:line="274" w:lineRule="exact"/>
        <w:jc w:val="both"/>
        <w:rPr>
          <w:rFonts w:ascii="Times New Roman" w:eastAsia="Times New Roman" w:hAnsi="Times New Roman"/>
          <w:color w:val="000000"/>
          <w:spacing w:val="3"/>
          <w:sz w:val="24"/>
          <w:szCs w:val="24"/>
          <w:lang w:eastAsia="uk-UA" w:bidi="uk-UA"/>
        </w:rPr>
      </w:pPr>
    </w:p>
    <w:p w:rsidR="004F077D" w:rsidRPr="004F077D" w:rsidRDefault="004F077D" w:rsidP="004F077D">
      <w:pPr>
        <w:widowControl w:val="0"/>
        <w:spacing w:after="0" w:line="274" w:lineRule="exact"/>
        <w:jc w:val="both"/>
        <w:rPr>
          <w:rFonts w:ascii="Times New Roman" w:eastAsia="Times New Roman" w:hAnsi="Times New Roman"/>
          <w:color w:val="000000"/>
          <w:spacing w:val="3"/>
          <w:sz w:val="24"/>
          <w:szCs w:val="24"/>
          <w:lang w:eastAsia="uk-UA" w:bidi="uk-UA"/>
        </w:rPr>
      </w:pPr>
    </w:p>
    <w:p w:rsidR="004F077D" w:rsidRPr="004F077D" w:rsidRDefault="004F077D" w:rsidP="004F077D">
      <w:pPr>
        <w:widowControl w:val="0"/>
        <w:spacing w:after="0" w:line="274" w:lineRule="exact"/>
        <w:jc w:val="both"/>
        <w:rPr>
          <w:rFonts w:ascii="Times New Roman" w:eastAsia="Times New Roman" w:hAnsi="Times New Roman"/>
          <w:color w:val="000000"/>
          <w:spacing w:val="3"/>
          <w:sz w:val="24"/>
          <w:szCs w:val="24"/>
          <w:lang w:eastAsia="uk-UA" w:bidi="uk-UA"/>
        </w:rPr>
      </w:pPr>
    </w:p>
    <w:p w:rsidR="004F077D" w:rsidRPr="004F077D" w:rsidRDefault="004F077D" w:rsidP="004F077D">
      <w:pPr>
        <w:widowControl w:val="0"/>
        <w:spacing w:after="0" w:line="274" w:lineRule="exact"/>
        <w:jc w:val="both"/>
        <w:rPr>
          <w:rFonts w:ascii="Times New Roman" w:eastAsia="Times New Roman" w:hAnsi="Times New Roman"/>
          <w:color w:val="000000"/>
          <w:spacing w:val="3"/>
          <w:sz w:val="24"/>
          <w:szCs w:val="24"/>
          <w:lang w:eastAsia="uk-UA" w:bidi="uk-UA"/>
        </w:rPr>
      </w:pPr>
    </w:p>
    <w:p w:rsidR="004F077D" w:rsidRPr="004F077D" w:rsidRDefault="004F077D" w:rsidP="004F077D">
      <w:pPr>
        <w:widowControl w:val="0"/>
        <w:spacing w:after="0" w:line="274" w:lineRule="exact"/>
        <w:jc w:val="both"/>
        <w:rPr>
          <w:rFonts w:ascii="Times New Roman" w:eastAsia="Times New Roman" w:hAnsi="Times New Roman"/>
          <w:color w:val="000000"/>
          <w:spacing w:val="3"/>
          <w:sz w:val="24"/>
          <w:szCs w:val="24"/>
          <w:lang w:eastAsia="uk-UA" w:bidi="uk-UA"/>
        </w:rPr>
      </w:pPr>
    </w:p>
    <w:p w:rsidR="004F077D" w:rsidRPr="004F077D" w:rsidRDefault="004F077D" w:rsidP="004F077D">
      <w:pPr>
        <w:widowControl w:val="0"/>
        <w:spacing w:after="0" w:line="274" w:lineRule="exact"/>
        <w:jc w:val="both"/>
        <w:rPr>
          <w:rFonts w:ascii="Times New Roman" w:eastAsia="Times New Roman" w:hAnsi="Times New Roman"/>
          <w:color w:val="000000"/>
          <w:spacing w:val="3"/>
          <w:sz w:val="24"/>
          <w:szCs w:val="24"/>
          <w:lang w:eastAsia="uk-UA" w:bidi="uk-UA"/>
        </w:rPr>
      </w:pPr>
    </w:p>
    <w:p w:rsidR="004F077D" w:rsidRPr="004F077D" w:rsidRDefault="004F077D" w:rsidP="004F077D">
      <w:pPr>
        <w:widowControl w:val="0"/>
        <w:spacing w:after="0" w:line="274" w:lineRule="exact"/>
        <w:jc w:val="both"/>
        <w:rPr>
          <w:rFonts w:ascii="Times New Roman" w:eastAsia="Times New Roman" w:hAnsi="Times New Roman"/>
          <w:color w:val="000000"/>
          <w:spacing w:val="3"/>
          <w:sz w:val="24"/>
          <w:szCs w:val="24"/>
          <w:lang w:eastAsia="uk-UA" w:bidi="uk-UA"/>
        </w:rPr>
      </w:pPr>
    </w:p>
    <w:p w:rsidR="004F077D" w:rsidRPr="004F077D" w:rsidRDefault="004F077D" w:rsidP="004F077D">
      <w:pPr>
        <w:widowControl w:val="0"/>
        <w:spacing w:after="0" w:line="274" w:lineRule="exact"/>
        <w:jc w:val="both"/>
        <w:rPr>
          <w:rFonts w:ascii="Times New Roman" w:eastAsia="Times New Roman" w:hAnsi="Times New Roman"/>
          <w:color w:val="000000"/>
          <w:spacing w:val="3"/>
          <w:sz w:val="24"/>
          <w:szCs w:val="24"/>
          <w:lang w:eastAsia="uk-UA" w:bidi="uk-UA"/>
        </w:rPr>
      </w:pPr>
    </w:p>
    <w:p w:rsidR="004F077D" w:rsidRPr="004F077D" w:rsidRDefault="004F077D" w:rsidP="004F077D">
      <w:pPr>
        <w:widowControl w:val="0"/>
        <w:spacing w:after="0" w:line="274" w:lineRule="exact"/>
        <w:jc w:val="both"/>
        <w:rPr>
          <w:rFonts w:ascii="Times New Roman" w:eastAsia="Times New Roman" w:hAnsi="Times New Roman"/>
          <w:color w:val="000000"/>
          <w:spacing w:val="3"/>
          <w:sz w:val="24"/>
          <w:szCs w:val="24"/>
          <w:lang w:eastAsia="uk-UA" w:bidi="uk-UA"/>
        </w:rPr>
      </w:pPr>
    </w:p>
    <w:p w:rsidR="004F077D" w:rsidRPr="004F077D" w:rsidRDefault="004F077D" w:rsidP="004F077D">
      <w:pPr>
        <w:widowControl w:val="0"/>
        <w:spacing w:after="0" w:line="274" w:lineRule="exact"/>
        <w:jc w:val="both"/>
        <w:rPr>
          <w:rFonts w:ascii="Times New Roman" w:eastAsia="Times New Roman" w:hAnsi="Times New Roman"/>
          <w:color w:val="000000"/>
          <w:spacing w:val="3"/>
          <w:sz w:val="24"/>
          <w:szCs w:val="24"/>
          <w:lang w:eastAsia="uk-UA" w:bidi="uk-UA"/>
        </w:rPr>
      </w:pPr>
    </w:p>
    <w:p w:rsidR="004F077D" w:rsidRPr="004F077D" w:rsidRDefault="004F077D" w:rsidP="004F077D">
      <w:pPr>
        <w:widowControl w:val="0"/>
        <w:spacing w:after="0" w:line="274" w:lineRule="exact"/>
        <w:jc w:val="both"/>
        <w:rPr>
          <w:rFonts w:ascii="Times New Roman" w:eastAsia="Times New Roman" w:hAnsi="Times New Roman"/>
          <w:color w:val="000000"/>
          <w:spacing w:val="3"/>
          <w:sz w:val="24"/>
          <w:szCs w:val="24"/>
          <w:lang w:eastAsia="uk-UA" w:bidi="uk-UA"/>
        </w:rPr>
      </w:pPr>
    </w:p>
    <w:p w:rsidR="004F077D" w:rsidRPr="004F077D" w:rsidRDefault="004F077D" w:rsidP="004F077D">
      <w:pPr>
        <w:widowControl w:val="0"/>
        <w:spacing w:after="0" w:line="274" w:lineRule="exact"/>
        <w:jc w:val="both"/>
        <w:rPr>
          <w:rFonts w:ascii="Times New Roman" w:eastAsia="Times New Roman" w:hAnsi="Times New Roman"/>
          <w:color w:val="000000"/>
          <w:spacing w:val="3"/>
          <w:sz w:val="24"/>
          <w:szCs w:val="24"/>
          <w:lang w:eastAsia="uk-UA" w:bidi="uk-UA"/>
        </w:rPr>
      </w:pPr>
    </w:p>
    <w:p w:rsidR="004F077D" w:rsidRPr="004F077D" w:rsidRDefault="004F077D" w:rsidP="004F077D">
      <w:pPr>
        <w:widowControl w:val="0"/>
        <w:spacing w:after="0" w:line="274" w:lineRule="exact"/>
        <w:jc w:val="both"/>
        <w:rPr>
          <w:rFonts w:ascii="Times New Roman" w:eastAsia="Times New Roman" w:hAnsi="Times New Roman"/>
          <w:color w:val="000000"/>
          <w:spacing w:val="3"/>
          <w:sz w:val="24"/>
          <w:szCs w:val="24"/>
          <w:lang w:eastAsia="uk-UA" w:bidi="uk-UA"/>
        </w:rPr>
      </w:pPr>
    </w:p>
    <w:p w:rsidR="004F077D" w:rsidRPr="004F077D" w:rsidRDefault="004F077D" w:rsidP="004F077D">
      <w:pPr>
        <w:widowControl w:val="0"/>
        <w:spacing w:after="0" w:line="274" w:lineRule="exact"/>
        <w:jc w:val="both"/>
        <w:rPr>
          <w:rFonts w:ascii="Times New Roman" w:eastAsia="Times New Roman" w:hAnsi="Times New Roman"/>
          <w:color w:val="000000"/>
          <w:spacing w:val="3"/>
          <w:sz w:val="24"/>
          <w:szCs w:val="24"/>
          <w:lang w:eastAsia="uk-UA" w:bidi="uk-UA"/>
        </w:rPr>
      </w:pPr>
    </w:p>
    <w:p w:rsidR="004F077D" w:rsidRPr="004F077D" w:rsidRDefault="004F077D" w:rsidP="004F077D">
      <w:pPr>
        <w:widowControl w:val="0"/>
        <w:spacing w:after="0" w:line="274" w:lineRule="exact"/>
        <w:jc w:val="both"/>
        <w:rPr>
          <w:rFonts w:ascii="Times New Roman" w:eastAsia="Times New Roman" w:hAnsi="Times New Roman"/>
          <w:color w:val="000000"/>
          <w:spacing w:val="3"/>
          <w:sz w:val="24"/>
          <w:szCs w:val="24"/>
          <w:lang w:eastAsia="uk-UA" w:bidi="uk-UA"/>
        </w:rPr>
      </w:pPr>
    </w:p>
    <w:p w:rsidR="004F077D" w:rsidRPr="004F077D" w:rsidRDefault="004F077D" w:rsidP="004F077D">
      <w:pPr>
        <w:widowControl w:val="0"/>
        <w:spacing w:after="0" w:line="274" w:lineRule="exact"/>
        <w:jc w:val="both"/>
        <w:rPr>
          <w:rFonts w:ascii="Times New Roman" w:eastAsia="Times New Roman" w:hAnsi="Times New Roman"/>
          <w:color w:val="000000"/>
          <w:spacing w:val="3"/>
          <w:sz w:val="24"/>
          <w:szCs w:val="24"/>
          <w:lang w:eastAsia="uk-UA" w:bidi="uk-UA"/>
        </w:rPr>
      </w:pPr>
    </w:p>
    <w:p w:rsidR="004F077D" w:rsidRPr="004F077D" w:rsidRDefault="004F077D" w:rsidP="004F077D">
      <w:pPr>
        <w:widowControl w:val="0"/>
        <w:spacing w:after="0" w:line="274" w:lineRule="exact"/>
        <w:jc w:val="both"/>
        <w:rPr>
          <w:rFonts w:ascii="Times New Roman" w:eastAsia="Times New Roman" w:hAnsi="Times New Roman"/>
          <w:color w:val="000000"/>
          <w:spacing w:val="3"/>
          <w:sz w:val="24"/>
          <w:szCs w:val="24"/>
          <w:lang w:eastAsia="uk-UA" w:bidi="uk-UA"/>
        </w:rPr>
      </w:pPr>
    </w:p>
    <w:p w:rsidR="004F077D" w:rsidRPr="004F077D" w:rsidRDefault="004F077D" w:rsidP="004F077D">
      <w:pPr>
        <w:widowControl w:val="0"/>
        <w:spacing w:after="0" w:line="274" w:lineRule="exact"/>
        <w:jc w:val="both"/>
        <w:rPr>
          <w:rFonts w:ascii="Times New Roman" w:eastAsia="Times New Roman" w:hAnsi="Times New Roman"/>
          <w:color w:val="000000"/>
          <w:spacing w:val="3"/>
          <w:sz w:val="24"/>
          <w:szCs w:val="24"/>
          <w:lang w:eastAsia="uk-UA" w:bidi="uk-UA"/>
        </w:rPr>
      </w:pPr>
    </w:p>
    <w:p w:rsidR="004F077D" w:rsidRPr="004F077D" w:rsidRDefault="004F077D" w:rsidP="004F077D">
      <w:pPr>
        <w:widowControl w:val="0"/>
        <w:spacing w:after="0" w:line="274" w:lineRule="exact"/>
        <w:jc w:val="both"/>
        <w:rPr>
          <w:rFonts w:ascii="Times New Roman" w:eastAsia="Times New Roman" w:hAnsi="Times New Roman"/>
          <w:color w:val="000000"/>
          <w:spacing w:val="3"/>
          <w:sz w:val="24"/>
          <w:szCs w:val="24"/>
          <w:lang w:eastAsia="uk-UA" w:bidi="uk-UA"/>
        </w:rPr>
      </w:pPr>
    </w:p>
    <w:p w:rsidR="004F077D" w:rsidRPr="004F077D" w:rsidRDefault="004F077D" w:rsidP="004F077D">
      <w:pPr>
        <w:widowControl w:val="0"/>
        <w:spacing w:after="0" w:line="274" w:lineRule="exact"/>
        <w:jc w:val="both"/>
        <w:rPr>
          <w:rFonts w:ascii="Times New Roman" w:eastAsia="Times New Roman" w:hAnsi="Times New Roman"/>
          <w:color w:val="000000"/>
          <w:spacing w:val="3"/>
          <w:sz w:val="24"/>
          <w:szCs w:val="24"/>
          <w:lang w:eastAsia="uk-UA" w:bidi="uk-UA"/>
        </w:rPr>
      </w:pPr>
    </w:p>
    <w:p w:rsidR="004F077D" w:rsidRPr="004F077D" w:rsidRDefault="004F077D" w:rsidP="004F077D">
      <w:pPr>
        <w:widowControl w:val="0"/>
        <w:spacing w:after="0" w:line="274" w:lineRule="exact"/>
        <w:jc w:val="both"/>
        <w:rPr>
          <w:rFonts w:ascii="Times New Roman" w:eastAsia="Times New Roman" w:hAnsi="Times New Roman"/>
          <w:color w:val="000000"/>
          <w:spacing w:val="3"/>
          <w:sz w:val="24"/>
          <w:szCs w:val="24"/>
          <w:lang w:eastAsia="uk-UA" w:bidi="uk-UA"/>
        </w:rPr>
      </w:pPr>
    </w:p>
    <w:p w:rsidR="004F077D" w:rsidRPr="004F077D" w:rsidRDefault="004F077D" w:rsidP="004F077D">
      <w:pPr>
        <w:widowControl w:val="0"/>
        <w:spacing w:after="0" w:line="274" w:lineRule="exact"/>
        <w:jc w:val="both"/>
        <w:rPr>
          <w:rFonts w:ascii="Times New Roman" w:eastAsia="Times New Roman" w:hAnsi="Times New Roman"/>
          <w:color w:val="000000"/>
          <w:spacing w:val="3"/>
          <w:sz w:val="24"/>
          <w:szCs w:val="24"/>
          <w:lang w:eastAsia="uk-UA" w:bidi="uk-UA"/>
        </w:rPr>
      </w:pPr>
    </w:p>
    <w:p w:rsidR="004F077D" w:rsidRPr="004F077D" w:rsidRDefault="004F077D" w:rsidP="004F077D">
      <w:pPr>
        <w:widowControl w:val="0"/>
        <w:spacing w:after="0" w:line="274" w:lineRule="exact"/>
        <w:jc w:val="both"/>
        <w:rPr>
          <w:rFonts w:ascii="Times New Roman" w:eastAsia="Times New Roman" w:hAnsi="Times New Roman"/>
          <w:color w:val="000000"/>
          <w:spacing w:val="3"/>
          <w:sz w:val="24"/>
          <w:szCs w:val="24"/>
          <w:lang w:eastAsia="uk-UA" w:bidi="uk-UA"/>
        </w:rPr>
      </w:pPr>
    </w:p>
    <w:p w:rsidR="004F077D" w:rsidRPr="004F077D" w:rsidRDefault="004F077D" w:rsidP="004F077D">
      <w:pPr>
        <w:widowControl w:val="0"/>
        <w:spacing w:after="0" w:line="274" w:lineRule="exact"/>
        <w:jc w:val="both"/>
        <w:rPr>
          <w:rFonts w:ascii="Times New Roman" w:eastAsia="Times New Roman" w:hAnsi="Times New Roman"/>
          <w:color w:val="000000"/>
          <w:spacing w:val="3"/>
          <w:sz w:val="24"/>
          <w:szCs w:val="24"/>
          <w:lang w:eastAsia="uk-UA" w:bidi="uk-UA"/>
        </w:rPr>
      </w:pPr>
    </w:p>
    <w:p w:rsidR="004F077D" w:rsidRPr="004F077D" w:rsidRDefault="004F077D" w:rsidP="004F077D">
      <w:pPr>
        <w:widowControl w:val="0"/>
        <w:spacing w:after="0" w:line="274" w:lineRule="exact"/>
        <w:jc w:val="both"/>
        <w:rPr>
          <w:rFonts w:ascii="Times New Roman" w:eastAsia="Times New Roman" w:hAnsi="Times New Roman"/>
          <w:color w:val="000000"/>
          <w:spacing w:val="3"/>
          <w:sz w:val="24"/>
          <w:szCs w:val="24"/>
          <w:lang w:eastAsia="uk-UA" w:bidi="uk-UA"/>
        </w:rPr>
      </w:pPr>
    </w:p>
    <w:p w:rsidR="004F077D" w:rsidRPr="004F077D" w:rsidRDefault="004F077D" w:rsidP="004F077D">
      <w:pPr>
        <w:widowControl w:val="0"/>
        <w:spacing w:after="0" w:line="274" w:lineRule="exact"/>
        <w:jc w:val="both"/>
        <w:rPr>
          <w:rFonts w:ascii="Times New Roman" w:eastAsia="Times New Roman" w:hAnsi="Times New Roman"/>
          <w:color w:val="000000"/>
          <w:spacing w:val="3"/>
          <w:sz w:val="24"/>
          <w:szCs w:val="24"/>
          <w:lang w:eastAsia="uk-UA" w:bidi="uk-UA"/>
        </w:rPr>
      </w:pPr>
    </w:p>
    <w:p w:rsidR="004F077D" w:rsidRPr="004F077D" w:rsidRDefault="004F077D" w:rsidP="004F077D">
      <w:pPr>
        <w:widowControl w:val="0"/>
        <w:spacing w:after="0" w:line="274" w:lineRule="exact"/>
        <w:jc w:val="both"/>
        <w:rPr>
          <w:rFonts w:ascii="Times New Roman" w:eastAsia="Times New Roman" w:hAnsi="Times New Roman"/>
          <w:color w:val="000000"/>
          <w:spacing w:val="3"/>
          <w:sz w:val="24"/>
          <w:szCs w:val="24"/>
          <w:lang w:eastAsia="uk-UA" w:bidi="uk-UA"/>
        </w:rPr>
      </w:pPr>
    </w:p>
    <w:p w:rsidR="004F077D" w:rsidRPr="004F077D" w:rsidRDefault="004F077D" w:rsidP="004F077D">
      <w:pPr>
        <w:widowControl w:val="0"/>
        <w:spacing w:after="0" w:line="274" w:lineRule="exact"/>
        <w:jc w:val="both"/>
        <w:rPr>
          <w:rFonts w:ascii="Times New Roman" w:eastAsia="Times New Roman" w:hAnsi="Times New Roman"/>
          <w:color w:val="000000"/>
          <w:spacing w:val="3"/>
          <w:sz w:val="24"/>
          <w:szCs w:val="24"/>
          <w:lang w:eastAsia="uk-UA" w:bidi="uk-UA"/>
        </w:rPr>
      </w:pPr>
    </w:p>
    <w:p w:rsidR="004F077D" w:rsidRPr="004F077D" w:rsidRDefault="004F077D" w:rsidP="004F077D">
      <w:pPr>
        <w:widowControl w:val="0"/>
        <w:spacing w:after="0" w:line="274" w:lineRule="exact"/>
        <w:jc w:val="both"/>
        <w:rPr>
          <w:rFonts w:ascii="Times New Roman" w:eastAsia="Times New Roman" w:hAnsi="Times New Roman"/>
          <w:color w:val="000000"/>
          <w:spacing w:val="3"/>
          <w:sz w:val="24"/>
          <w:szCs w:val="24"/>
          <w:lang w:eastAsia="uk-UA" w:bidi="uk-UA"/>
        </w:rPr>
      </w:pPr>
    </w:p>
    <w:p w:rsidR="004F077D" w:rsidRPr="004F077D" w:rsidRDefault="004F077D" w:rsidP="004F077D">
      <w:pPr>
        <w:widowControl w:val="0"/>
        <w:spacing w:after="0" w:line="274" w:lineRule="exact"/>
        <w:jc w:val="both"/>
        <w:rPr>
          <w:rFonts w:ascii="Times New Roman" w:eastAsia="Times New Roman" w:hAnsi="Times New Roman"/>
          <w:color w:val="000000"/>
          <w:spacing w:val="3"/>
          <w:sz w:val="24"/>
          <w:szCs w:val="24"/>
          <w:lang w:eastAsia="uk-UA" w:bidi="uk-UA"/>
        </w:rPr>
      </w:pPr>
    </w:p>
    <w:p w:rsidR="004F077D" w:rsidRPr="004F077D" w:rsidRDefault="004F077D" w:rsidP="004F077D">
      <w:pPr>
        <w:widowControl w:val="0"/>
        <w:spacing w:after="0" w:line="274" w:lineRule="exact"/>
        <w:jc w:val="both"/>
        <w:rPr>
          <w:rFonts w:ascii="Times New Roman" w:eastAsia="Times New Roman" w:hAnsi="Times New Roman"/>
          <w:color w:val="000000"/>
          <w:spacing w:val="3"/>
          <w:sz w:val="24"/>
          <w:szCs w:val="24"/>
          <w:lang w:eastAsia="uk-UA" w:bidi="uk-UA"/>
        </w:rPr>
      </w:pPr>
    </w:p>
    <w:p w:rsidR="004F077D" w:rsidRPr="004F077D" w:rsidRDefault="004F077D" w:rsidP="004F077D">
      <w:pPr>
        <w:widowControl w:val="0"/>
        <w:spacing w:after="23" w:line="210" w:lineRule="exact"/>
        <w:ind w:left="20"/>
        <w:rPr>
          <w:rFonts w:ascii="Times New Roman" w:eastAsia="Times New Roman" w:hAnsi="Times New Roman"/>
          <w:color w:val="000000"/>
          <w:spacing w:val="3"/>
          <w:sz w:val="24"/>
          <w:szCs w:val="24"/>
          <w:lang w:val="ru-RU" w:eastAsia="uk-UA" w:bidi="uk-UA"/>
        </w:rPr>
      </w:pPr>
      <w:r w:rsidRPr="004F077D">
        <w:rPr>
          <w:rFonts w:ascii="Times New Roman" w:eastAsia="Times New Roman" w:hAnsi="Times New Roman"/>
          <w:spacing w:val="3"/>
          <w:sz w:val="24"/>
          <w:szCs w:val="24"/>
          <w:lang w:val="ru-RU" w:eastAsia="ru-RU"/>
        </w:rPr>
        <w:t xml:space="preserve">                                                                                                </w:t>
      </w:r>
      <w:r w:rsidRPr="004F077D">
        <w:rPr>
          <w:rFonts w:ascii="Times New Roman" w:eastAsia="Times New Roman" w:hAnsi="Times New Roman"/>
          <w:spacing w:val="3"/>
          <w:sz w:val="24"/>
          <w:szCs w:val="24"/>
          <w:lang w:val="ru-RU" w:eastAsia="ru-RU"/>
        </w:rPr>
        <w:tab/>
      </w:r>
      <w:r w:rsidRPr="004F077D">
        <w:rPr>
          <w:rFonts w:ascii="Times New Roman" w:eastAsia="Times New Roman" w:hAnsi="Times New Roman"/>
          <w:color w:val="000000"/>
          <w:spacing w:val="3"/>
          <w:sz w:val="24"/>
          <w:szCs w:val="24"/>
          <w:lang w:val="ru-RU" w:eastAsia="uk-UA" w:bidi="uk-UA"/>
        </w:rPr>
        <w:t>Додаток 1</w:t>
      </w:r>
    </w:p>
    <w:p w:rsidR="004F077D" w:rsidRPr="004F077D" w:rsidRDefault="004F077D" w:rsidP="004F077D">
      <w:pPr>
        <w:widowControl w:val="0"/>
        <w:spacing w:after="0" w:line="210" w:lineRule="exact"/>
        <w:ind w:left="6521" w:hanging="284"/>
        <w:rPr>
          <w:rFonts w:ascii="Times New Roman" w:eastAsia="Times New Roman" w:hAnsi="Times New Roman"/>
          <w:color w:val="000000"/>
          <w:spacing w:val="3"/>
          <w:sz w:val="24"/>
          <w:szCs w:val="24"/>
          <w:lang w:eastAsia="uk-UA" w:bidi="uk-UA"/>
        </w:rPr>
      </w:pPr>
      <w:r w:rsidRPr="004F077D">
        <w:rPr>
          <w:rFonts w:ascii="Times New Roman" w:eastAsia="Times New Roman" w:hAnsi="Times New Roman"/>
          <w:color w:val="000000"/>
          <w:spacing w:val="3"/>
          <w:sz w:val="24"/>
          <w:szCs w:val="24"/>
          <w:lang w:eastAsia="uk-UA" w:bidi="uk-UA"/>
        </w:rPr>
        <w:t>до аналізу регуляторного впливу</w:t>
      </w:r>
    </w:p>
    <w:p w:rsidR="004F077D" w:rsidRPr="004F077D" w:rsidRDefault="004F077D" w:rsidP="004F077D">
      <w:pPr>
        <w:tabs>
          <w:tab w:val="left" w:pos="7317"/>
        </w:tabs>
        <w:spacing w:after="0" w:line="240" w:lineRule="auto"/>
        <w:rPr>
          <w:rFonts w:ascii="Times New Roman" w:hAnsi="Times New Roman"/>
          <w:sz w:val="24"/>
          <w:szCs w:val="24"/>
          <w:lang w:eastAsia="uk-UA"/>
        </w:rPr>
      </w:pPr>
    </w:p>
    <w:p w:rsidR="004F077D" w:rsidRPr="004F077D" w:rsidRDefault="004F077D" w:rsidP="004F077D">
      <w:pPr>
        <w:widowControl w:val="0"/>
        <w:spacing w:after="0" w:line="317" w:lineRule="exact"/>
        <w:jc w:val="center"/>
        <w:rPr>
          <w:rFonts w:ascii="Times New Roman" w:eastAsia="Times New Roman" w:hAnsi="Times New Roman"/>
          <w:b/>
          <w:bCs/>
          <w:i/>
          <w:iCs/>
          <w:spacing w:val="1"/>
          <w:sz w:val="24"/>
          <w:szCs w:val="24"/>
          <w:lang w:val="ru-RU" w:eastAsia="ru-RU"/>
        </w:rPr>
      </w:pPr>
      <w:r w:rsidRPr="004F077D">
        <w:rPr>
          <w:rFonts w:ascii="Times New Roman" w:eastAsia="Times New Roman" w:hAnsi="Times New Roman"/>
          <w:b/>
          <w:bCs/>
          <w:i/>
          <w:iCs/>
          <w:spacing w:val="1"/>
          <w:sz w:val="24"/>
          <w:szCs w:val="24"/>
          <w:lang w:val="ru-RU" w:eastAsia="ru-RU"/>
        </w:rPr>
        <w:t>ВИТРАТИ</w:t>
      </w:r>
    </w:p>
    <w:p w:rsidR="004F077D" w:rsidRPr="004F077D" w:rsidRDefault="004F077D" w:rsidP="004F077D">
      <w:pPr>
        <w:widowControl w:val="0"/>
        <w:spacing w:after="0" w:line="317" w:lineRule="exact"/>
        <w:jc w:val="center"/>
        <w:rPr>
          <w:rFonts w:ascii="Times New Roman" w:eastAsia="Times New Roman" w:hAnsi="Times New Roman"/>
          <w:b/>
          <w:bCs/>
          <w:i/>
          <w:iCs/>
          <w:spacing w:val="1"/>
          <w:sz w:val="24"/>
          <w:szCs w:val="24"/>
          <w:lang w:val="ru-RU" w:eastAsia="ru-RU"/>
        </w:rPr>
      </w:pPr>
      <w:r w:rsidRPr="004F077D">
        <w:rPr>
          <w:rFonts w:ascii="Times New Roman" w:eastAsia="Times New Roman" w:hAnsi="Times New Roman"/>
          <w:b/>
          <w:bCs/>
          <w:i/>
          <w:iCs/>
          <w:spacing w:val="1"/>
          <w:sz w:val="24"/>
          <w:szCs w:val="24"/>
          <w:lang w:val="ru-RU" w:eastAsia="ru-RU"/>
        </w:rPr>
        <w:t>на одного суб'єкта господарювання великого й середнього підприємництва, що виникають внаслідок дії регуляторного акта</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6"/>
        <w:gridCol w:w="4955"/>
        <w:gridCol w:w="6"/>
        <w:gridCol w:w="2829"/>
        <w:gridCol w:w="6"/>
        <w:gridCol w:w="988"/>
        <w:gridCol w:w="6"/>
        <w:gridCol w:w="6"/>
      </w:tblGrid>
      <w:tr w:rsidR="004F077D" w:rsidRPr="004F077D" w:rsidTr="004E4787">
        <w:tc>
          <w:tcPr>
            <w:tcW w:w="540" w:type="dxa"/>
            <w:gridSpan w:val="2"/>
            <w:shd w:val="clear" w:color="auto" w:fill="auto"/>
          </w:tcPr>
          <w:p w:rsidR="004F077D" w:rsidRPr="004F077D" w:rsidRDefault="004F077D" w:rsidP="004F077D">
            <w:pPr>
              <w:spacing w:after="0" w:line="240" w:lineRule="auto"/>
              <w:rPr>
                <w:rFonts w:ascii="Times New Roman" w:hAnsi="Times New Roman"/>
                <w:sz w:val="24"/>
                <w:szCs w:val="24"/>
                <w:lang w:eastAsia="uk-UA"/>
              </w:rPr>
            </w:pPr>
            <w:r w:rsidRPr="004F077D">
              <w:rPr>
                <w:rFonts w:ascii="Times New Roman" w:hAnsi="Times New Roman"/>
                <w:sz w:val="24"/>
                <w:szCs w:val="24"/>
                <w:lang w:eastAsia="uk-UA"/>
              </w:rPr>
              <w:t>№ п/п</w:t>
            </w:r>
          </w:p>
        </w:tc>
        <w:tc>
          <w:tcPr>
            <w:tcW w:w="4961" w:type="dxa"/>
            <w:gridSpan w:val="2"/>
            <w:shd w:val="clear" w:color="auto" w:fill="auto"/>
          </w:tcPr>
          <w:p w:rsidR="004F077D" w:rsidRPr="004F077D" w:rsidRDefault="004F077D" w:rsidP="004F077D">
            <w:pPr>
              <w:spacing w:after="0" w:line="240" w:lineRule="auto"/>
              <w:rPr>
                <w:rFonts w:ascii="Times New Roman" w:hAnsi="Times New Roman"/>
                <w:sz w:val="24"/>
                <w:szCs w:val="24"/>
                <w:lang w:eastAsia="uk-UA"/>
              </w:rPr>
            </w:pPr>
            <w:r w:rsidRPr="004F077D">
              <w:rPr>
                <w:rFonts w:ascii="Times New Roman" w:hAnsi="Times New Roman"/>
                <w:sz w:val="24"/>
                <w:szCs w:val="24"/>
                <w:lang w:eastAsia="uk-UA"/>
              </w:rPr>
              <w:t xml:space="preserve">                             Витрати</w:t>
            </w:r>
          </w:p>
        </w:tc>
        <w:tc>
          <w:tcPr>
            <w:tcW w:w="2835" w:type="dxa"/>
            <w:gridSpan w:val="2"/>
            <w:shd w:val="clear" w:color="auto" w:fill="auto"/>
          </w:tcPr>
          <w:p w:rsidR="004F077D" w:rsidRPr="004F077D" w:rsidRDefault="004F077D" w:rsidP="004F077D">
            <w:pPr>
              <w:spacing w:after="0" w:line="240" w:lineRule="auto"/>
              <w:rPr>
                <w:rFonts w:ascii="Times New Roman" w:hAnsi="Times New Roman"/>
                <w:sz w:val="24"/>
                <w:szCs w:val="24"/>
                <w:lang w:eastAsia="uk-UA"/>
              </w:rPr>
            </w:pPr>
            <w:r w:rsidRPr="004F077D">
              <w:rPr>
                <w:rFonts w:ascii="Times New Roman" w:hAnsi="Times New Roman"/>
                <w:sz w:val="24"/>
                <w:szCs w:val="24"/>
                <w:lang w:eastAsia="uk-UA"/>
              </w:rPr>
              <w:t>За перший рік</w:t>
            </w:r>
          </w:p>
        </w:tc>
        <w:tc>
          <w:tcPr>
            <w:tcW w:w="1000" w:type="dxa"/>
            <w:gridSpan w:val="3"/>
            <w:shd w:val="clear" w:color="auto" w:fill="auto"/>
          </w:tcPr>
          <w:p w:rsidR="004F077D" w:rsidRPr="004F077D" w:rsidRDefault="004F077D" w:rsidP="004F077D">
            <w:pPr>
              <w:spacing w:after="0" w:line="240" w:lineRule="auto"/>
              <w:rPr>
                <w:rFonts w:ascii="Times New Roman" w:hAnsi="Times New Roman"/>
                <w:sz w:val="24"/>
                <w:szCs w:val="24"/>
                <w:lang w:eastAsia="uk-UA"/>
              </w:rPr>
            </w:pPr>
            <w:r w:rsidRPr="004F077D">
              <w:rPr>
                <w:rFonts w:ascii="Times New Roman" w:hAnsi="Times New Roman"/>
                <w:sz w:val="24"/>
                <w:szCs w:val="24"/>
                <w:lang w:eastAsia="uk-UA"/>
              </w:rPr>
              <w:t>За 5 років</w:t>
            </w:r>
          </w:p>
        </w:tc>
      </w:tr>
      <w:tr w:rsidR="004F077D" w:rsidRPr="004F077D" w:rsidTr="004E4787">
        <w:tc>
          <w:tcPr>
            <w:tcW w:w="540" w:type="dxa"/>
            <w:gridSpan w:val="2"/>
            <w:shd w:val="clear" w:color="auto" w:fill="auto"/>
          </w:tcPr>
          <w:p w:rsidR="004F077D" w:rsidRPr="004F077D" w:rsidRDefault="004F077D" w:rsidP="004F077D">
            <w:pPr>
              <w:spacing w:after="0" w:line="240" w:lineRule="auto"/>
              <w:rPr>
                <w:rFonts w:ascii="Times New Roman" w:hAnsi="Times New Roman"/>
                <w:sz w:val="24"/>
                <w:szCs w:val="24"/>
                <w:lang w:eastAsia="uk-UA"/>
              </w:rPr>
            </w:pPr>
            <w:r w:rsidRPr="004F077D">
              <w:rPr>
                <w:rFonts w:ascii="Times New Roman" w:hAnsi="Times New Roman"/>
                <w:sz w:val="24"/>
                <w:szCs w:val="24"/>
                <w:lang w:eastAsia="uk-UA"/>
              </w:rPr>
              <w:t>1</w:t>
            </w:r>
          </w:p>
        </w:tc>
        <w:tc>
          <w:tcPr>
            <w:tcW w:w="4961" w:type="dxa"/>
            <w:gridSpan w:val="2"/>
            <w:shd w:val="clear" w:color="auto" w:fill="auto"/>
          </w:tcPr>
          <w:p w:rsidR="004F077D" w:rsidRPr="004F077D" w:rsidRDefault="004F077D" w:rsidP="004F077D">
            <w:pPr>
              <w:spacing w:after="0" w:line="240" w:lineRule="auto"/>
              <w:rPr>
                <w:rFonts w:ascii="Times New Roman" w:hAnsi="Times New Roman"/>
                <w:sz w:val="24"/>
                <w:szCs w:val="24"/>
                <w:lang w:eastAsia="uk-UA"/>
              </w:rPr>
            </w:pPr>
            <w:r w:rsidRPr="004F077D">
              <w:rPr>
                <w:rFonts w:ascii="Times New Roman" w:eastAsia="Courier New" w:hAnsi="Times New Roman"/>
                <w:color w:val="000000"/>
                <w:spacing w:val="3"/>
                <w:sz w:val="24"/>
                <w:szCs w:val="24"/>
                <w:lang w:eastAsia="uk-UA" w:bidi="uk-UA"/>
              </w:rPr>
              <w:t>Витрати на придбання основних фондів, обладнання та приладів, сервісне обслуговування, навчання/підвищення кваліфікації персоналу тощо, грн.</w:t>
            </w:r>
          </w:p>
        </w:tc>
        <w:tc>
          <w:tcPr>
            <w:tcW w:w="2835" w:type="dxa"/>
            <w:gridSpan w:val="2"/>
            <w:shd w:val="clear" w:color="auto" w:fill="auto"/>
          </w:tcPr>
          <w:p w:rsidR="004F077D" w:rsidRPr="004F077D" w:rsidRDefault="004F077D" w:rsidP="004F077D">
            <w:pPr>
              <w:spacing w:after="0" w:line="240" w:lineRule="auto"/>
              <w:rPr>
                <w:rFonts w:ascii="Times New Roman" w:hAnsi="Times New Roman"/>
                <w:sz w:val="24"/>
                <w:szCs w:val="24"/>
                <w:lang w:eastAsia="uk-UA"/>
              </w:rPr>
            </w:pPr>
            <w:r w:rsidRPr="004F077D">
              <w:rPr>
                <w:rFonts w:ascii="Times New Roman" w:eastAsia="Times New Roman" w:hAnsi="Times New Roman"/>
                <w:color w:val="000000"/>
                <w:spacing w:val="3"/>
                <w:sz w:val="24"/>
                <w:szCs w:val="24"/>
                <w:lang w:eastAsia="uk-UA" w:bidi="uk-UA"/>
              </w:rPr>
              <w:t xml:space="preserve"> </w:t>
            </w:r>
            <w:r w:rsidRPr="004F077D">
              <w:rPr>
                <w:rFonts w:ascii="Times New Roman" w:eastAsia="Courier New" w:hAnsi="Times New Roman"/>
                <w:color w:val="000000"/>
                <w:spacing w:val="3"/>
                <w:sz w:val="24"/>
                <w:szCs w:val="24"/>
                <w:lang w:eastAsia="uk-UA" w:bidi="uk-UA"/>
              </w:rPr>
              <w:t>Цей податок не є новим і не передбачає витрат на придбання основних фондів, обладнання та приладів, сервісне обслуговування, навчання/підвищення кваліфікації персоналу, тощо.</w:t>
            </w:r>
          </w:p>
        </w:tc>
        <w:tc>
          <w:tcPr>
            <w:tcW w:w="1000" w:type="dxa"/>
            <w:gridSpan w:val="3"/>
            <w:shd w:val="clear" w:color="auto" w:fill="auto"/>
          </w:tcPr>
          <w:p w:rsidR="004F077D" w:rsidRPr="004F077D" w:rsidRDefault="004F077D" w:rsidP="004F077D">
            <w:pPr>
              <w:spacing w:after="0" w:line="240" w:lineRule="auto"/>
              <w:rPr>
                <w:rFonts w:ascii="Times New Roman" w:hAnsi="Times New Roman"/>
                <w:sz w:val="24"/>
                <w:szCs w:val="24"/>
                <w:lang w:eastAsia="uk-UA"/>
              </w:rPr>
            </w:pPr>
            <w:r w:rsidRPr="004F077D">
              <w:rPr>
                <w:rFonts w:ascii="Times New Roman" w:hAnsi="Times New Roman"/>
                <w:sz w:val="24"/>
                <w:szCs w:val="24"/>
                <w:lang w:eastAsia="uk-UA"/>
              </w:rPr>
              <w:t>0</w:t>
            </w:r>
            <w:r w:rsidRPr="004F077D">
              <w:rPr>
                <w:rFonts w:ascii="Times New Roman" w:eastAsia="Times New Roman" w:hAnsi="Times New Roman"/>
                <w:color w:val="000000"/>
                <w:spacing w:val="3"/>
                <w:sz w:val="24"/>
                <w:szCs w:val="24"/>
                <w:lang w:eastAsia="uk-UA" w:bidi="uk-UA"/>
              </w:rPr>
              <w:t>*</w:t>
            </w:r>
          </w:p>
        </w:tc>
      </w:tr>
      <w:tr w:rsidR="004F077D" w:rsidRPr="004F077D" w:rsidTr="004E4787">
        <w:tc>
          <w:tcPr>
            <w:tcW w:w="540" w:type="dxa"/>
            <w:gridSpan w:val="2"/>
            <w:shd w:val="clear" w:color="auto" w:fill="auto"/>
          </w:tcPr>
          <w:p w:rsidR="004F077D" w:rsidRPr="004F077D" w:rsidRDefault="004F077D" w:rsidP="004F077D">
            <w:pPr>
              <w:spacing w:after="0" w:line="240" w:lineRule="auto"/>
              <w:rPr>
                <w:rFonts w:ascii="Times New Roman" w:hAnsi="Times New Roman"/>
                <w:sz w:val="24"/>
                <w:szCs w:val="24"/>
                <w:lang w:eastAsia="uk-UA"/>
              </w:rPr>
            </w:pPr>
            <w:r w:rsidRPr="004F077D">
              <w:rPr>
                <w:rFonts w:ascii="Times New Roman" w:hAnsi="Times New Roman"/>
                <w:sz w:val="24"/>
                <w:szCs w:val="24"/>
                <w:lang w:eastAsia="uk-UA"/>
              </w:rPr>
              <w:t>2</w:t>
            </w:r>
          </w:p>
        </w:tc>
        <w:tc>
          <w:tcPr>
            <w:tcW w:w="4961" w:type="dxa"/>
            <w:gridSpan w:val="2"/>
            <w:shd w:val="clear" w:color="auto" w:fill="auto"/>
          </w:tcPr>
          <w:p w:rsidR="004F077D" w:rsidRPr="004F077D" w:rsidRDefault="004F077D" w:rsidP="004F077D">
            <w:pPr>
              <w:spacing w:after="0" w:line="240" w:lineRule="auto"/>
              <w:rPr>
                <w:rFonts w:ascii="Times New Roman" w:hAnsi="Times New Roman"/>
                <w:sz w:val="24"/>
                <w:szCs w:val="24"/>
                <w:lang w:eastAsia="uk-UA"/>
              </w:rPr>
            </w:pPr>
            <w:r w:rsidRPr="004F077D">
              <w:rPr>
                <w:rFonts w:ascii="Times New Roman" w:eastAsia="Courier New" w:hAnsi="Times New Roman"/>
                <w:color w:val="000000"/>
                <w:spacing w:val="3"/>
                <w:sz w:val="24"/>
                <w:szCs w:val="24"/>
                <w:lang w:eastAsia="uk-UA" w:bidi="uk-UA"/>
              </w:rPr>
              <w:t>Податки та збори (зміна розміру земельного податку, виникнення необхідності у сплаті даного податку) грн.</w:t>
            </w:r>
          </w:p>
        </w:tc>
        <w:tc>
          <w:tcPr>
            <w:tcW w:w="2835" w:type="dxa"/>
            <w:gridSpan w:val="2"/>
            <w:shd w:val="clear" w:color="auto" w:fill="auto"/>
          </w:tcPr>
          <w:p w:rsidR="004F077D" w:rsidRPr="004F077D" w:rsidRDefault="004F077D" w:rsidP="004F077D">
            <w:pPr>
              <w:spacing w:after="0" w:line="240" w:lineRule="auto"/>
              <w:rPr>
                <w:rFonts w:ascii="Times New Roman" w:hAnsi="Times New Roman"/>
                <w:sz w:val="24"/>
                <w:szCs w:val="24"/>
                <w:lang w:eastAsia="uk-UA"/>
              </w:rPr>
            </w:pPr>
            <w:r w:rsidRPr="004F077D">
              <w:rPr>
                <w:rFonts w:ascii="Times New Roman" w:hAnsi="Times New Roman"/>
                <w:sz w:val="24"/>
                <w:szCs w:val="24"/>
                <w:lang w:eastAsia="uk-UA"/>
              </w:rPr>
              <w:t>150000,0</w:t>
            </w:r>
          </w:p>
        </w:tc>
        <w:tc>
          <w:tcPr>
            <w:tcW w:w="1000" w:type="dxa"/>
            <w:gridSpan w:val="3"/>
            <w:shd w:val="clear" w:color="auto" w:fill="auto"/>
          </w:tcPr>
          <w:p w:rsidR="004F077D" w:rsidRPr="004F077D" w:rsidRDefault="004F077D" w:rsidP="004F077D">
            <w:pPr>
              <w:spacing w:after="0" w:line="240" w:lineRule="auto"/>
              <w:rPr>
                <w:rFonts w:ascii="Times New Roman" w:hAnsi="Times New Roman"/>
                <w:sz w:val="24"/>
                <w:szCs w:val="24"/>
                <w:lang w:eastAsia="uk-UA"/>
              </w:rPr>
            </w:pPr>
            <w:r w:rsidRPr="004F077D">
              <w:rPr>
                <w:rFonts w:ascii="Times New Roman" w:hAnsi="Times New Roman"/>
                <w:sz w:val="24"/>
                <w:szCs w:val="24"/>
                <w:lang w:eastAsia="uk-UA"/>
              </w:rPr>
              <w:t>0</w:t>
            </w:r>
            <w:r w:rsidRPr="004F077D">
              <w:rPr>
                <w:rFonts w:ascii="Times New Roman" w:eastAsia="Times New Roman" w:hAnsi="Times New Roman"/>
                <w:color w:val="000000"/>
                <w:spacing w:val="3"/>
                <w:sz w:val="24"/>
                <w:szCs w:val="24"/>
                <w:lang w:eastAsia="uk-UA" w:bidi="uk-UA"/>
              </w:rPr>
              <w:t>*</w:t>
            </w:r>
          </w:p>
        </w:tc>
      </w:tr>
      <w:tr w:rsidR="004F077D" w:rsidRPr="004F077D" w:rsidTr="004E4787">
        <w:tc>
          <w:tcPr>
            <w:tcW w:w="540" w:type="dxa"/>
            <w:gridSpan w:val="2"/>
            <w:shd w:val="clear" w:color="auto" w:fill="auto"/>
          </w:tcPr>
          <w:p w:rsidR="004F077D" w:rsidRPr="004F077D" w:rsidRDefault="004F077D" w:rsidP="004F077D">
            <w:pPr>
              <w:spacing w:after="0" w:line="240" w:lineRule="auto"/>
              <w:rPr>
                <w:rFonts w:ascii="Times New Roman" w:hAnsi="Times New Roman"/>
                <w:sz w:val="24"/>
                <w:szCs w:val="24"/>
                <w:lang w:eastAsia="uk-UA"/>
              </w:rPr>
            </w:pPr>
            <w:r w:rsidRPr="004F077D">
              <w:rPr>
                <w:rFonts w:ascii="Times New Roman" w:hAnsi="Times New Roman"/>
                <w:sz w:val="24"/>
                <w:szCs w:val="24"/>
                <w:lang w:eastAsia="uk-UA"/>
              </w:rPr>
              <w:t>3</w:t>
            </w:r>
          </w:p>
        </w:tc>
        <w:tc>
          <w:tcPr>
            <w:tcW w:w="4961" w:type="dxa"/>
            <w:gridSpan w:val="2"/>
            <w:shd w:val="clear" w:color="auto" w:fill="auto"/>
          </w:tcPr>
          <w:p w:rsidR="004F077D" w:rsidRPr="004F077D" w:rsidRDefault="004F077D" w:rsidP="004F077D">
            <w:pPr>
              <w:spacing w:after="0" w:line="240" w:lineRule="auto"/>
              <w:rPr>
                <w:rFonts w:ascii="Times New Roman" w:hAnsi="Times New Roman"/>
                <w:sz w:val="24"/>
                <w:szCs w:val="24"/>
                <w:lang w:eastAsia="uk-UA"/>
              </w:rPr>
            </w:pPr>
            <w:r w:rsidRPr="004F077D">
              <w:rPr>
                <w:rFonts w:ascii="Times New Roman" w:eastAsia="Courier New" w:hAnsi="Times New Roman"/>
                <w:color w:val="000000"/>
                <w:spacing w:val="3"/>
                <w:sz w:val="24"/>
                <w:szCs w:val="24"/>
                <w:lang w:eastAsia="uk-UA" w:bidi="uk-UA"/>
              </w:rPr>
              <w:t>Витрати, пов’язані із веденням обліку, підготовкою та поданням звітності державним</w:t>
            </w:r>
          </w:p>
        </w:tc>
        <w:tc>
          <w:tcPr>
            <w:tcW w:w="2835" w:type="dxa"/>
            <w:gridSpan w:val="2"/>
            <w:shd w:val="clear" w:color="auto" w:fill="auto"/>
          </w:tcPr>
          <w:p w:rsidR="004F077D" w:rsidRPr="004F077D" w:rsidRDefault="004F077D" w:rsidP="004F077D">
            <w:pPr>
              <w:spacing w:after="0" w:line="240" w:lineRule="auto"/>
              <w:rPr>
                <w:rFonts w:ascii="Times New Roman" w:hAnsi="Times New Roman"/>
                <w:sz w:val="24"/>
                <w:szCs w:val="24"/>
                <w:lang w:eastAsia="uk-UA"/>
              </w:rPr>
            </w:pPr>
            <w:r w:rsidRPr="004F077D">
              <w:rPr>
                <w:rFonts w:ascii="Times New Roman" w:eastAsia="Courier New" w:hAnsi="Times New Roman"/>
                <w:color w:val="000000"/>
                <w:spacing w:val="3"/>
                <w:sz w:val="24"/>
                <w:szCs w:val="24"/>
                <w:lang w:eastAsia="uk-UA" w:bidi="uk-UA"/>
              </w:rPr>
              <w:t>6000грн/160 год. х 2 год. = 75,00 грн.</w:t>
            </w:r>
          </w:p>
        </w:tc>
        <w:tc>
          <w:tcPr>
            <w:tcW w:w="1000" w:type="dxa"/>
            <w:gridSpan w:val="3"/>
            <w:shd w:val="clear" w:color="auto" w:fill="auto"/>
          </w:tcPr>
          <w:p w:rsidR="004F077D" w:rsidRPr="004F077D" w:rsidRDefault="004F077D" w:rsidP="004F077D">
            <w:pPr>
              <w:spacing w:after="0" w:line="240" w:lineRule="auto"/>
              <w:rPr>
                <w:rFonts w:ascii="Times New Roman" w:hAnsi="Times New Roman"/>
                <w:sz w:val="24"/>
                <w:szCs w:val="24"/>
                <w:lang w:eastAsia="uk-UA"/>
              </w:rPr>
            </w:pPr>
            <w:r w:rsidRPr="004F077D">
              <w:rPr>
                <w:rFonts w:ascii="Times New Roman" w:hAnsi="Times New Roman"/>
                <w:sz w:val="24"/>
                <w:szCs w:val="24"/>
                <w:lang w:eastAsia="uk-UA"/>
              </w:rPr>
              <w:t>0</w:t>
            </w:r>
            <w:r w:rsidRPr="004F077D">
              <w:rPr>
                <w:rFonts w:ascii="Times New Roman" w:eastAsia="Times New Roman" w:hAnsi="Times New Roman"/>
                <w:color w:val="000000"/>
                <w:spacing w:val="3"/>
                <w:sz w:val="24"/>
                <w:szCs w:val="24"/>
                <w:lang w:eastAsia="uk-UA" w:bidi="uk-UA"/>
              </w:rPr>
              <w:t>*</w:t>
            </w:r>
          </w:p>
        </w:tc>
      </w:tr>
      <w:tr w:rsidR="004F077D" w:rsidRPr="004F077D" w:rsidTr="004E4787">
        <w:tc>
          <w:tcPr>
            <w:tcW w:w="540" w:type="dxa"/>
            <w:gridSpan w:val="2"/>
            <w:shd w:val="clear" w:color="auto" w:fill="auto"/>
          </w:tcPr>
          <w:p w:rsidR="004F077D" w:rsidRPr="004F077D" w:rsidRDefault="004F077D" w:rsidP="004F077D">
            <w:pPr>
              <w:spacing w:after="0" w:line="240" w:lineRule="auto"/>
              <w:rPr>
                <w:rFonts w:ascii="Times New Roman" w:hAnsi="Times New Roman"/>
                <w:sz w:val="24"/>
                <w:szCs w:val="24"/>
                <w:lang w:eastAsia="uk-UA"/>
              </w:rPr>
            </w:pPr>
            <w:r w:rsidRPr="004F077D">
              <w:rPr>
                <w:rFonts w:ascii="Times New Roman" w:hAnsi="Times New Roman"/>
                <w:sz w:val="24"/>
                <w:szCs w:val="24"/>
                <w:lang w:eastAsia="uk-UA"/>
              </w:rPr>
              <w:t>4</w:t>
            </w:r>
          </w:p>
        </w:tc>
        <w:tc>
          <w:tcPr>
            <w:tcW w:w="4961" w:type="dxa"/>
            <w:gridSpan w:val="2"/>
            <w:shd w:val="clear" w:color="auto" w:fill="auto"/>
          </w:tcPr>
          <w:p w:rsidR="004F077D" w:rsidRPr="004F077D" w:rsidRDefault="004F077D" w:rsidP="004F077D">
            <w:pPr>
              <w:spacing w:after="0" w:line="240" w:lineRule="auto"/>
              <w:rPr>
                <w:rFonts w:ascii="Times New Roman" w:hAnsi="Times New Roman"/>
                <w:sz w:val="24"/>
                <w:szCs w:val="24"/>
                <w:lang w:eastAsia="uk-UA"/>
              </w:rPr>
            </w:pPr>
            <w:r w:rsidRPr="004F077D">
              <w:rPr>
                <w:rFonts w:ascii="Times New Roman" w:eastAsia="Courier New" w:hAnsi="Times New Roman"/>
                <w:color w:val="000000"/>
                <w:spacing w:val="3"/>
                <w:sz w:val="24"/>
                <w:szCs w:val="24"/>
                <w:lang w:eastAsia="uk-UA" w:bidi="uk-UA"/>
              </w:rPr>
              <w:t>Витрати, пов ’язані з адмініструванням заходів державного нагляду (контролю) (перевірок, штрафних санкцій, виконання рішень, приписів</w:t>
            </w:r>
          </w:p>
        </w:tc>
        <w:tc>
          <w:tcPr>
            <w:tcW w:w="2835" w:type="dxa"/>
            <w:gridSpan w:val="2"/>
            <w:shd w:val="clear" w:color="auto" w:fill="auto"/>
          </w:tcPr>
          <w:p w:rsidR="004F077D" w:rsidRPr="004F077D" w:rsidRDefault="004F077D" w:rsidP="004F077D">
            <w:pPr>
              <w:spacing w:after="0" w:line="240" w:lineRule="auto"/>
              <w:rPr>
                <w:rFonts w:ascii="Times New Roman" w:hAnsi="Times New Roman"/>
                <w:sz w:val="24"/>
                <w:szCs w:val="24"/>
                <w:lang w:eastAsia="uk-UA"/>
              </w:rPr>
            </w:pPr>
            <w:r w:rsidRPr="004F077D">
              <w:rPr>
                <w:rFonts w:ascii="Times New Roman" w:eastAsia="Courier New" w:hAnsi="Times New Roman"/>
                <w:color w:val="000000"/>
                <w:spacing w:val="3"/>
                <w:sz w:val="24"/>
                <w:szCs w:val="24"/>
                <w:lang w:eastAsia="uk-UA" w:bidi="uk-UA"/>
              </w:rPr>
              <w:t>6000грн/160 год. х 2 год. = 75,00 грн.</w:t>
            </w:r>
          </w:p>
        </w:tc>
        <w:tc>
          <w:tcPr>
            <w:tcW w:w="1000" w:type="dxa"/>
            <w:gridSpan w:val="3"/>
            <w:shd w:val="clear" w:color="auto" w:fill="auto"/>
          </w:tcPr>
          <w:p w:rsidR="004F077D" w:rsidRPr="004F077D" w:rsidRDefault="004F077D" w:rsidP="004F077D">
            <w:pPr>
              <w:spacing w:after="0" w:line="240" w:lineRule="auto"/>
              <w:rPr>
                <w:rFonts w:ascii="Times New Roman" w:hAnsi="Times New Roman"/>
                <w:sz w:val="24"/>
                <w:szCs w:val="24"/>
                <w:lang w:eastAsia="uk-UA"/>
              </w:rPr>
            </w:pPr>
            <w:r w:rsidRPr="004F077D">
              <w:rPr>
                <w:rFonts w:ascii="Times New Roman" w:hAnsi="Times New Roman"/>
                <w:sz w:val="24"/>
                <w:szCs w:val="24"/>
                <w:lang w:eastAsia="uk-UA"/>
              </w:rPr>
              <w:t>0</w:t>
            </w:r>
            <w:r w:rsidRPr="004F077D">
              <w:rPr>
                <w:rFonts w:ascii="Times New Roman" w:eastAsia="Times New Roman" w:hAnsi="Times New Roman"/>
                <w:color w:val="000000"/>
                <w:spacing w:val="3"/>
                <w:sz w:val="24"/>
                <w:szCs w:val="24"/>
                <w:lang w:eastAsia="uk-UA" w:bidi="uk-UA"/>
              </w:rPr>
              <w:t>*</w:t>
            </w:r>
          </w:p>
        </w:tc>
      </w:tr>
      <w:tr w:rsidR="004F077D" w:rsidRPr="004F077D" w:rsidTr="004E4787">
        <w:tc>
          <w:tcPr>
            <w:tcW w:w="540" w:type="dxa"/>
            <w:gridSpan w:val="2"/>
            <w:shd w:val="clear" w:color="auto" w:fill="auto"/>
          </w:tcPr>
          <w:p w:rsidR="004F077D" w:rsidRPr="004F077D" w:rsidRDefault="004F077D" w:rsidP="004F077D">
            <w:pPr>
              <w:spacing w:after="0" w:line="240" w:lineRule="auto"/>
              <w:rPr>
                <w:rFonts w:ascii="Times New Roman" w:hAnsi="Times New Roman"/>
                <w:sz w:val="24"/>
                <w:szCs w:val="24"/>
                <w:lang w:eastAsia="uk-UA"/>
              </w:rPr>
            </w:pPr>
            <w:r w:rsidRPr="004F077D">
              <w:rPr>
                <w:rFonts w:ascii="Times New Roman" w:hAnsi="Times New Roman"/>
                <w:sz w:val="24"/>
                <w:szCs w:val="24"/>
                <w:lang w:eastAsia="uk-UA"/>
              </w:rPr>
              <w:t>5</w:t>
            </w:r>
          </w:p>
        </w:tc>
        <w:tc>
          <w:tcPr>
            <w:tcW w:w="4961" w:type="dxa"/>
            <w:gridSpan w:val="2"/>
            <w:shd w:val="clear" w:color="auto" w:fill="auto"/>
          </w:tcPr>
          <w:p w:rsidR="004F077D" w:rsidRPr="004F077D" w:rsidRDefault="004F077D" w:rsidP="004F077D">
            <w:pPr>
              <w:spacing w:after="0" w:line="240" w:lineRule="auto"/>
              <w:rPr>
                <w:rFonts w:ascii="Times New Roman" w:hAnsi="Times New Roman"/>
                <w:sz w:val="24"/>
                <w:szCs w:val="24"/>
                <w:lang w:eastAsia="uk-UA"/>
              </w:rPr>
            </w:pPr>
            <w:r w:rsidRPr="004F077D">
              <w:rPr>
                <w:rFonts w:ascii="Times New Roman" w:eastAsia="Courier New" w:hAnsi="Times New Roman"/>
                <w:color w:val="000000"/>
                <w:spacing w:val="3"/>
                <w:sz w:val="24"/>
                <w:szCs w:val="24"/>
                <w:lang w:eastAsia="uk-UA" w:bidi="uk-UA"/>
              </w:rPr>
              <w:t>Витрати на отримання адміністративних послуг (дозволів, ліцензій, сертифікатів, атестатів, погоджень, висновків, проведення незалежних/</w:t>
            </w:r>
          </w:p>
        </w:tc>
        <w:tc>
          <w:tcPr>
            <w:tcW w:w="2835" w:type="dxa"/>
            <w:gridSpan w:val="2"/>
            <w:shd w:val="clear" w:color="auto" w:fill="auto"/>
          </w:tcPr>
          <w:p w:rsidR="004F077D" w:rsidRPr="004F077D" w:rsidRDefault="004F077D" w:rsidP="004F077D">
            <w:pPr>
              <w:spacing w:after="0" w:line="240" w:lineRule="auto"/>
              <w:rPr>
                <w:rFonts w:ascii="Times New Roman" w:hAnsi="Times New Roman"/>
                <w:sz w:val="24"/>
                <w:szCs w:val="24"/>
                <w:lang w:eastAsia="uk-UA"/>
              </w:rPr>
            </w:pPr>
            <w:r w:rsidRPr="004F077D">
              <w:rPr>
                <w:rFonts w:ascii="Times New Roman" w:eastAsia="Courier New" w:hAnsi="Times New Roman"/>
                <w:color w:val="000000"/>
                <w:spacing w:val="3"/>
                <w:sz w:val="24"/>
                <w:szCs w:val="24"/>
                <w:lang w:eastAsia="uk-UA" w:bidi="uk-UA"/>
              </w:rPr>
              <w:t>Податок не новий, додаткових витрат не передбачено</w:t>
            </w:r>
          </w:p>
        </w:tc>
        <w:tc>
          <w:tcPr>
            <w:tcW w:w="1000" w:type="dxa"/>
            <w:gridSpan w:val="3"/>
            <w:shd w:val="clear" w:color="auto" w:fill="auto"/>
          </w:tcPr>
          <w:p w:rsidR="004F077D" w:rsidRPr="004F077D" w:rsidRDefault="004F077D" w:rsidP="004F077D">
            <w:pPr>
              <w:spacing w:after="0" w:line="240" w:lineRule="auto"/>
              <w:rPr>
                <w:rFonts w:ascii="Times New Roman" w:hAnsi="Times New Roman"/>
                <w:sz w:val="24"/>
                <w:szCs w:val="24"/>
                <w:lang w:eastAsia="uk-UA"/>
              </w:rPr>
            </w:pPr>
            <w:r w:rsidRPr="004F077D">
              <w:rPr>
                <w:rFonts w:ascii="Times New Roman" w:hAnsi="Times New Roman"/>
                <w:sz w:val="24"/>
                <w:szCs w:val="24"/>
                <w:lang w:eastAsia="uk-UA"/>
              </w:rPr>
              <w:t>0</w:t>
            </w:r>
            <w:r w:rsidRPr="004F077D">
              <w:rPr>
                <w:rFonts w:ascii="Times New Roman" w:eastAsia="Times New Roman" w:hAnsi="Times New Roman"/>
                <w:color w:val="000000"/>
                <w:spacing w:val="3"/>
                <w:sz w:val="24"/>
                <w:szCs w:val="24"/>
                <w:lang w:eastAsia="uk-UA" w:bidi="uk-UA"/>
              </w:rPr>
              <w:t>*</w:t>
            </w:r>
          </w:p>
        </w:tc>
      </w:tr>
      <w:tr w:rsidR="004F077D" w:rsidRPr="004F077D" w:rsidTr="004E4787">
        <w:tc>
          <w:tcPr>
            <w:tcW w:w="540" w:type="dxa"/>
            <w:gridSpan w:val="2"/>
            <w:shd w:val="clear" w:color="auto" w:fill="auto"/>
          </w:tcPr>
          <w:p w:rsidR="004F077D" w:rsidRPr="004F077D" w:rsidRDefault="004F077D" w:rsidP="004F077D">
            <w:pPr>
              <w:spacing w:after="0" w:line="240" w:lineRule="auto"/>
              <w:rPr>
                <w:rFonts w:ascii="Times New Roman" w:hAnsi="Times New Roman"/>
                <w:sz w:val="24"/>
                <w:szCs w:val="24"/>
                <w:lang w:eastAsia="uk-UA"/>
              </w:rPr>
            </w:pPr>
            <w:r w:rsidRPr="004F077D">
              <w:rPr>
                <w:rFonts w:ascii="Times New Roman" w:hAnsi="Times New Roman"/>
                <w:sz w:val="24"/>
                <w:szCs w:val="24"/>
                <w:lang w:eastAsia="uk-UA"/>
              </w:rPr>
              <w:t>6</w:t>
            </w:r>
          </w:p>
        </w:tc>
        <w:tc>
          <w:tcPr>
            <w:tcW w:w="4961" w:type="dxa"/>
            <w:gridSpan w:val="2"/>
            <w:shd w:val="clear" w:color="auto" w:fill="auto"/>
          </w:tcPr>
          <w:p w:rsidR="004F077D" w:rsidRPr="004F077D" w:rsidRDefault="004F077D" w:rsidP="004F077D">
            <w:pPr>
              <w:spacing w:after="0" w:line="240" w:lineRule="auto"/>
              <w:rPr>
                <w:rFonts w:ascii="Times New Roman" w:hAnsi="Times New Roman"/>
                <w:sz w:val="24"/>
                <w:szCs w:val="24"/>
                <w:lang w:eastAsia="uk-UA"/>
              </w:rPr>
            </w:pPr>
            <w:r w:rsidRPr="004F077D">
              <w:rPr>
                <w:rFonts w:ascii="Times New Roman" w:eastAsia="Courier New" w:hAnsi="Times New Roman"/>
                <w:color w:val="000000"/>
                <w:spacing w:val="3"/>
                <w:sz w:val="24"/>
                <w:szCs w:val="24"/>
                <w:lang w:eastAsia="uk-UA" w:bidi="uk-UA"/>
              </w:rPr>
              <w:t>Витрати на оборотні активи (матеріали, канцелярські товари тощо), грн.</w:t>
            </w:r>
          </w:p>
        </w:tc>
        <w:tc>
          <w:tcPr>
            <w:tcW w:w="2835" w:type="dxa"/>
            <w:gridSpan w:val="2"/>
            <w:shd w:val="clear" w:color="auto" w:fill="auto"/>
          </w:tcPr>
          <w:p w:rsidR="004F077D" w:rsidRPr="004F077D" w:rsidRDefault="004F077D" w:rsidP="004F077D">
            <w:pPr>
              <w:spacing w:after="0" w:line="240" w:lineRule="auto"/>
              <w:rPr>
                <w:rFonts w:ascii="Times New Roman" w:hAnsi="Times New Roman"/>
                <w:sz w:val="24"/>
                <w:szCs w:val="24"/>
                <w:lang w:eastAsia="uk-UA"/>
              </w:rPr>
            </w:pPr>
          </w:p>
        </w:tc>
        <w:tc>
          <w:tcPr>
            <w:tcW w:w="1000" w:type="dxa"/>
            <w:gridSpan w:val="3"/>
            <w:shd w:val="clear" w:color="auto" w:fill="auto"/>
          </w:tcPr>
          <w:p w:rsidR="004F077D" w:rsidRPr="004F077D" w:rsidRDefault="004F077D" w:rsidP="004F077D">
            <w:pPr>
              <w:spacing w:after="0" w:line="240" w:lineRule="auto"/>
              <w:rPr>
                <w:rFonts w:ascii="Times New Roman" w:hAnsi="Times New Roman"/>
                <w:sz w:val="24"/>
                <w:szCs w:val="24"/>
                <w:lang w:eastAsia="uk-UA"/>
              </w:rPr>
            </w:pPr>
            <w:r w:rsidRPr="004F077D">
              <w:rPr>
                <w:rFonts w:ascii="Times New Roman" w:hAnsi="Times New Roman"/>
                <w:sz w:val="24"/>
                <w:szCs w:val="24"/>
                <w:lang w:eastAsia="uk-UA"/>
              </w:rPr>
              <w:t>0</w:t>
            </w:r>
            <w:r w:rsidRPr="004F077D">
              <w:rPr>
                <w:rFonts w:ascii="Times New Roman" w:eastAsia="Times New Roman" w:hAnsi="Times New Roman"/>
                <w:color w:val="000000"/>
                <w:spacing w:val="3"/>
                <w:sz w:val="24"/>
                <w:szCs w:val="24"/>
                <w:lang w:eastAsia="uk-UA" w:bidi="uk-UA"/>
              </w:rPr>
              <w:t>*</w:t>
            </w:r>
          </w:p>
        </w:tc>
      </w:tr>
      <w:tr w:rsidR="004F077D" w:rsidRPr="004F077D" w:rsidTr="004E4787">
        <w:trPr>
          <w:gridAfter w:val="1"/>
          <w:wAfter w:w="6" w:type="dxa"/>
        </w:trPr>
        <w:tc>
          <w:tcPr>
            <w:tcW w:w="540" w:type="dxa"/>
            <w:gridSpan w:val="2"/>
            <w:shd w:val="clear" w:color="auto" w:fill="auto"/>
          </w:tcPr>
          <w:p w:rsidR="004F077D" w:rsidRPr="004F077D" w:rsidRDefault="004F077D" w:rsidP="004F077D">
            <w:pPr>
              <w:spacing w:after="0" w:line="240" w:lineRule="auto"/>
              <w:rPr>
                <w:rFonts w:ascii="Times New Roman" w:hAnsi="Times New Roman"/>
                <w:sz w:val="24"/>
                <w:szCs w:val="24"/>
                <w:lang w:eastAsia="uk-UA"/>
              </w:rPr>
            </w:pPr>
            <w:r w:rsidRPr="004F077D">
              <w:rPr>
                <w:rFonts w:ascii="Times New Roman" w:hAnsi="Times New Roman"/>
                <w:sz w:val="24"/>
                <w:szCs w:val="24"/>
                <w:lang w:eastAsia="uk-UA"/>
              </w:rPr>
              <w:lastRenderedPageBreak/>
              <w:t>7</w:t>
            </w:r>
          </w:p>
        </w:tc>
        <w:tc>
          <w:tcPr>
            <w:tcW w:w="4961" w:type="dxa"/>
            <w:gridSpan w:val="2"/>
            <w:shd w:val="clear" w:color="auto" w:fill="auto"/>
          </w:tcPr>
          <w:p w:rsidR="004F077D" w:rsidRPr="004F077D" w:rsidRDefault="004F077D" w:rsidP="004F077D">
            <w:pPr>
              <w:spacing w:after="0" w:line="240" w:lineRule="auto"/>
              <w:rPr>
                <w:rFonts w:ascii="Times New Roman" w:hAnsi="Times New Roman"/>
                <w:sz w:val="24"/>
                <w:szCs w:val="24"/>
                <w:lang w:eastAsia="uk-UA"/>
              </w:rPr>
            </w:pPr>
            <w:r w:rsidRPr="004F077D">
              <w:rPr>
                <w:rFonts w:ascii="Times New Roman" w:eastAsia="Courier New" w:hAnsi="Times New Roman"/>
                <w:color w:val="000000"/>
                <w:spacing w:val="3"/>
                <w:sz w:val="24"/>
                <w:szCs w:val="24"/>
                <w:lang w:eastAsia="uk-UA" w:bidi="uk-UA"/>
              </w:rPr>
              <w:t>Витрати, пов’язані з наймом додаткового персоналу, грн. та інше</w:t>
            </w:r>
          </w:p>
        </w:tc>
        <w:tc>
          <w:tcPr>
            <w:tcW w:w="2835" w:type="dxa"/>
            <w:gridSpan w:val="2"/>
            <w:shd w:val="clear" w:color="auto" w:fill="auto"/>
          </w:tcPr>
          <w:p w:rsidR="004F077D" w:rsidRPr="004F077D" w:rsidRDefault="004F077D" w:rsidP="004F077D">
            <w:pPr>
              <w:spacing w:after="0" w:line="240" w:lineRule="auto"/>
              <w:rPr>
                <w:rFonts w:ascii="Times New Roman" w:hAnsi="Times New Roman"/>
                <w:sz w:val="24"/>
                <w:szCs w:val="24"/>
                <w:lang w:eastAsia="uk-UA"/>
              </w:rPr>
            </w:pPr>
            <w:r w:rsidRPr="004F077D">
              <w:rPr>
                <w:rFonts w:ascii="Times New Roman" w:eastAsia="Courier New" w:hAnsi="Times New Roman"/>
                <w:color w:val="000000"/>
                <w:spacing w:val="3"/>
                <w:sz w:val="24"/>
                <w:szCs w:val="24"/>
                <w:lang w:eastAsia="uk-UA" w:bidi="uk-UA"/>
              </w:rPr>
              <w:t>Податок не новий, додаткових витрат не передбачено</w:t>
            </w:r>
          </w:p>
        </w:tc>
        <w:tc>
          <w:tcPr>
            <w:tcW w:w="994" w:type="dxa"/>
            <w:gridSpan w:val="2"/>
            <w:shd w:val="clear" w:color="auto" w:fill="auto"/>
          </w:tcPr>
          <w:p w:rsidR="004F077D" w:rsidRPr="004F077D" w:rsidRDefault="004F077D" w:rsidP="004F077D">
            <w:pPr>
              <w:spacing w:after="0" w:line="240" w:lineRule="auto"/>
              <w:rPr>
                <w:rFonts w:ascii="Times New Roman" w:hAnsi="Times New Roman"/>
                <w:sz w:val="24"/>
                <w:szCs w:val="24"/>
                <w:lang w:eastAsia="uk-UA"/>
              </w:rPr>
            </w:pPr>
            <w:r w:rsidRPr="004F077D">
              <w:rPr>
                <w:rFonts w:ascii="Times New Roman" w:hAnsi="Times New Roman"/>
                <w:sz w:val="24"/>
                <w:szCs w:val="24"/>
                <w:lang w:eastAsia="uk-UA"/>
              </w:rPr>
              <w:t>0</w:t>
            </w:r>
            <w:r w:rsidRPr="004F077D">
              <w:rPr>
                <w:rFonts w:ascii="Times New Roman" w:eastAsia="Times New Roman" w:hAnsi="Times New Roman"/>
                <w:color w:val="000000"/>
                <w:spacing w:val="3"/>
                <w:sz w:val="24"/>
                <w:szCs w:val="24"/>
                <w:lang w:eastAsia="uk-UA" w:bidi="uk-UA"/>
              </w:rPr>
              <w:t>*</w:t>
            </w:r>
          </w:p>
        </w:tc>
      </w:tr>
      <w:tr w:rsidR="004F077D" w:rsidRPr="004F077D" w:rsidTr="004E4787">
        <w:trPr>
          <w:gridAfter w:val="1"/>
          <w:wAfter w:w="6" w:type="dxa"/>
        </w:trPr>
        <w:tc>
          <w:tcPr>
            <w:tcW w:w="540" w:type="dxa"/>
            <w:gridSpan w:val="2"/>
            <w:shd w:val="clear" w:color="auto" w:fill="auto"/>
          </w:tcPr>
          <w:p w:rsidR="004F077D" w:rsidRPr="004F077D" w:rsidRDefault="004F077D" w:rsidP="004F077D">
            <w:pPr>
              <w:spacing w:after="0" w:line="240" w:lineRule="auto"/>
              <w:rPr>
                <w:rFonts w:ascii="Times New Roman" w:hAnsi="Times New Roman"/>
                <w:sz w:val="24"/>
                <w:szCs w:val="24"/>
                <w:lang w:eastAsia="uk-UA"/>
              </w:rPr>
            </w:pPr>
          </w:p>
          <w:p w:rsidR="004F077D" w:rsidRPr="004F077D" w:rsidRDefault="004F077D" w:rsidP="004F077D">
            <w:pPr>
              <w:spacing w:after="0" w:line="240" w:lineRule="auto"/>
              <w:rPr>
                <w:rFonts w:ascii="Times New Roman" w:hAnsi="Times New Roman"/>
                <w:sz w:val="24"/>
                <w:szCs w:val="24"/>
                <w:lang w:eastAsia="uk-UA"/>
              </w:rPr>
            </w:pPr>
            <w:r w:rsidRPr="004F077D">
              <w:rPr>
                <w:rFonts w:ascii="Times New Roman" w:hAnsi="Times New Roman"/>
                <w:sz w:val="24"/>
                <w:szCs w:val="24"/>
                <w:lang w:eastAsia="uk-UA"/>
              </w:rPr>
              <w:t>8</w:t>
            </w:r>
          </w:p>
          <w:p w:rsidR="004F077D" w:rsidRPr="004F077D" w:rsidRDefault="004F077D" w:rsidP="004F077D">
            <w:pPr>
              <w:spacing w:after="0" w:line="240" w:lineRule="auto"/>
              <w:rPr>
                <w:rFonts w:ascii="Times New Roman" w:hAnsi="Times New Roman"/>
                <w:sz w:val="24"/>
                <w:szCs w:val="24"/>
                <w:lang w:eastAsia="uk-UA"/>
              </w:rPr>
            </w:pPr>
          </w:p>
        </w:tc>
        <w:tc>
          <w:tcPr>
            <w:tcW w:w="4961" w:type="dxa"/>
            <w:gridSpan w:val="2"/>
            <w:shd w:val="clear" w:color="auto" w:fill="auto"/>
          </w:tcPr>
          <w:p w:rsidR="004F077D" w:rsidRPr="004F077D" w:rsidRDefault="004F077D" w:rsidP="004F077D">
            <w:pPr>
              <w:spacing w:after="0" w:line="240" w:lineRule="auto"/>
              <w:rPr>
                <w:rFonts w:ascii="Times New Roman" w:eastAsia="Courier New" w:hAnsi="Times New Roman"/>
                <w:color w:val="000000"/>
                <w:spacing w:val="3"/>
                <w:sz w:val="24"/>
                <w:szCs w:val="24"/>
                <w:lang w:eastAsia="uk-UA" w:bidi="uk-UA"/>
              </w:rPr>
            </w:pPr>
            <w:r w:rsidRPr="004F077D">
              <w:rPr>
                <w:rFonts w:ascii="Times New Roman" w:eastAsia="Courier New" w:hAnsi="Times New Roman"/>
                <w:color w:val="000000"/>
                <w:spacing w:val="3"/>
                <w:sz w:val="24"/>
                <w:szCs w:val="24"/>
                <w:lang w:eastAsia="uk-UA" w:bidi="uk-UA"/>
              </w:rPr>
              <w:t>РАЗОМ( сума рядків 1,2,3,4,5,6,7,) грн..</w:t>
            </w:r>
          </w:p>
        </w:tc>
        <w:tc>
          <w:tcPr>
            <w:tcW w:w="2835" w:type="dxa"/>
            <w:gridSpan w:val="2"/>
            <w:shd w:val="clear" w:color="auto" w:fill="auto"/>
          </w:tcPr>
          <w:p w:rsidR="004F077D" w:rsidRPr="004F077D" w:rsidRDefault="004F077D" w:rsidP="004F077D">
            <w:pPr>
              <w:spacing w:after="0" w:line="240" w:lineRule="auto"/>
              <w:rPr>
                <w:rFonts w:ascii="Times New Roman" w:hAnsi="Times New Roman"/>
                <w:sz w:val="24"/>
                <w:szCs w:val="24"/>
                <w:lang w:eastAsia="uk-UA"/>
              </w:rPr>
            </w:pPr>
            <w:r w:rsidRPr="004F077D">
              <w:rPr>
                <w:rFonts w:ascii="Times New Roman" w:hAnsi="Times New Roman"/>
                <w:sz w:val="24"/>
                <w:szCs w:val="24"/>
                <w:lang w:eastAsia="uk-UA"/>
              </w:rPr>
              <w:t>150062,54</w:t>
            </w:r>
          </w:p>
        </w:tc>
        <w:tc>
          <w:tcPr>
            <w:tcW w:w="994" w:type="dxa"/>
            <w:gridSpan w:val="2"/>
            <w:shd w:val="clear" w:color="auto" w:fill="auto"/>
          </w:tcPr>
          <w:p w:rsidR="004F077D" w:rsidRPr="004F077D" w:rsidRDefault="004F077D" w:rsidP="004F077D">
            <w:pPr>
              <w:spacing w:after="0" w:line="240" w:lineRule="auto"/>
              <w:rPr>
                <w:rFonts w:ascii="Times New Roman" w:hAnsi="Times New Roman"/>
                <w:sz w:val="24"/>
                <w:szCs w:val="24"/>
                <w:lang w:eastAsia="uk-UA"/>
              </w:rPr>
            </w:pPr>
            <w:r w:rsidRPr="004F077D">
              <w:rPr>
                <w:rFonts w:ascii="Times New Roman" w:hAnsi="Times New Roman"/>
                <w:sz w:val="24"/>
                <w:szCs w:val="24"/>
                <w:lang w:eastAsia="uk-UA"/>
              </w:rPr>
              <w:t>0</w:t>
            </w:r>
            <w:r w:rsidRPr="004F077D">
              <w:rPr>
                <w:rFonts w:ascii="Times New Roman" w:eastAsia="Times New Roman" w:hAnsi="Times New Roman"/>
                <w:color w:val="000000"/>
                <w:spacing w:val="3"/>
                <w:sz w:val="24"/>
                <w:szCs w:val="24"/>
                <w:lang w:eastAsia="uk-UA" w:bidi="uk-UA"/>
              </w:rPr>
              <w:t>*</w:t>
            </w:r>
          </w:p>
        </w:tc>
      </w:tr>
      <w:tr w:rsidR="004F077D" w:rsidRPr="004F077D" w:rsidTr="004E4787">
        <w:trPr>
          <w:gridAfter w:val="1"/>
          <w:wAfter w:w="6" w:type="dxa"/>
        </w:trPr>
        <w:tc>
          <w:tcPr>
            <w:tcW w:w="540" w:type="dxa"/>
            <w:gridSpan w:val="2"/>
            <w:shd w:val="clear" w:color="auto" w:fill="auto"/>
          </w:tcPr>
          <w:p w:rsidR="004F077D" w:rsidRPr="004F077D" w:rsidRDefault="004F077D" w:rsidP="004F077D">
            <w:pPr>
              <w:spacing w:after="0" w:line="240" w:lineRule="auto"/>
              <w:rPr>
                <w:rFonts w:ascii="Times New Roman" w:hAnsi="Times New Roman"/>
                <w:sz w:val="24"/>
                <w:szCs w:val="24"/>
                <w:lang w:eastAsia="uk-UA"/>
              </w:rPr>
            </w:pPr>
          </w:p>
          <w:p w:rsidR="004F077D" w:rsidRPr="004F077D" w:rsidRDefault="004F077D" w:rsidP="004F077D">
            <w:pPr>
              <w:spacing w:after="0" w:line="240" w:lineRule="auto"/>
              <w:rPr>
                <w:rFonts w:ascii="Times New Roman" w:hAnsi="Times New Roman"/>
                <w:sz w:val="24"/>
                <w:szCs w:val="24"/>
                <w:lang w:eastAsia="uk-UA"/>
              </w:rPr>
            </w:pPr>
            <w:r w:rsidRPr="004F077D">
              <w:rPr>
                <w:rFonts w:ascii="Times New Roman" w:hAnsi="Times New Roman"/>
                <w:sz w:val="24"/>
                <w:szCs w:val="24"/>
                <w:lang w:eastAsia="uk-UA"/>
              </w:rPr>
              <w:t>9</w:t>
            </w:r>
          </w:p>
        </w:tc>
        <w:tc>
          <w:tcPr>
            <w:tcW w:w="4961" w:type="dxa"/>
            <w:gridSpan w:val="2"/>
            <w:shd w:val="clear" w:color="auto" w:fill="auto"/>
          </w:tcPr>
          <w:p w:rsidR="004F077D" w:rsidRPr="004F077D" w:rsidRDefault="004F077D" w:rsidP="004F077D">
            <w:pPr>
              <w:spacing w:after="0" w:line="240" w:lineRule="auto"/>
              <w:rPr>
                <w:rFonts w:ascii="Times New Roman" w:eastAsia="Courier New" w:hAnsi="Times New Roman"/>
                <w:color w:val="000000"/>
                <w:spacing w:val="3"/>
                <w:sz w:val="24"/>
                <w:szCs w:val="24"/>
                <w:lang w:eastAsia="uk-UA" w:bidi="uk-UA"/>
              </w:rPr>
            </w:pPr>
            <w:r w:rsidRPr="004F077D">
              <w:rPr>
                <w:rFonts w:ascii="Times New Roman" w:eastAsia="Courier New" w:hAnsi="Times New Roman"/>
                <w:color w:val="000000"/>
                <w:spacing w:val="3"/>
                <w:sz w:val="24"/>
                <w:szCs w:val="24"/>
                <w:lang w:eastAsia="uk-UA" w:bidi="uk-UA"/>
              </w:rPr>
              <w:t>Кількість суб’єктів господарювання середнього підприємництва, на які буде поширено регулювання, одиниць</w:t>
            </w:r>
          </w:p>
        </w:tc>
        <w:tc>
          <w:tcPr>
            <w:tcW w:w="2835" w:type="dxa"/>
            <w:gridSpan w:val="2"/>
            <w:shd w:val="clear" w:color="auto" w:fill="auto"/>
          </w:tcPr>
          <w:p w:rsidR="004F077D" w:rsidRPr="004F077D" w:rsidRDefault="004F077D" w:rsidP="004F077D">
            <w:pPr>
              <w:spacing w:after="0" w:line="240" w:lineRule="auto"/>
              <w:rPr>
                <w:rFonts w:ascii="Times New Roman" w:hAnsi="Times New Roman"/>
                <w:sz w:val="24"/>
                <w:szCs w:val="24"/>
                <w:lang w:eastAsia="uk-UA"/>
              </w:rPr>
            </w:pPr>
            <w:r w:rsidRPr="004F077D">
              <w:rPr>
                <w:rFonts w:ascii="Times New Roman" w:hAnsi="Times New Roman"/>
                <w:sz w:val="24"/>
                <w:szCs w:val="24"/>
                <w:lang w:eastAsia="uk-UA"/>
              </w:rPr>
              <w:t xml:space="preserve">                         2</w:t>
            </w:r>
          </w:p>
        </w:tc>
        <w:tc>
          <w:tcPr>
            <w:tcW w:w="994" w:type="dxa"/>
            <w:gridSpan w:val="2"/>
            <w:shd w:val="clear" w:color="auto" w:fill="auto"/>
          </w:tcPr>
          <w:p w:rsidR="004F077D" w:rsidRPr="004F077D" w:rsidRDefault="004F077D" w:rsidP="004F077D">
            <w:pPr>
              <w:spacing w:after="0" w:line="240" w:lineRule="auto"/>
              <w:rPr>
                <w:rFonts w:ascii="Times New Roman" w:hAnsi="Times New Roman"/>
                <w:sz w:val="24"/>
                <w:szCs w:val="24"/>
                <w:lang w:eastAsia="uk-UA"/>
              </w:rPr>
            </w:pPr>
            <w:r w:rsidRPr="004F077D">
              <w:rPr>
                <w:rFonts w:ascii="Times New Roman" w:hAnsi="Times New Roman"/>
                <w:sz w:val="24"/>
                <w:szCs w:val="24"/>
                <w:lang w:eastAsia="uk-UA"/>
              </w:rPr>
              <w:t>0</w:t>
            </w:r>
            <w:r w:rsidRPr="004F077D">
              <w:rPr>
                <w:rFonts w:ascii="Times New Roman" w:eastAsia="Times New Roman" w:hAnsi="Times New Roman"/>
                <w:color w:val="000000"/>
                <w:spacing w:val="3"/>
                <w:sz w:val="24"/>
                <w:szCs w:val="24"/>
                <w:lang w:eastAsia="uk-UA" w:bidi="uk-UA"/>
              </w:rPr>
              <w:t>*</w:t>
            </w:r>
          </w:p>
        </w:tc>
      </w:tr>
      <w:tr w:rsidR="004F077D" w:rsidRPr="004F077D" w:rsidTr="004E4787">
        <w:trPr>
          <w:gridAfter w:val="2"/>
          <w:wAfter w:w="12" w:type="dxa"/>
        </w:trPr>
        <w:tc>
          <w:tcPr>
            <w:tcW w:w="534" w:type="dxa"/>
            <w:shd w:val="clear" w:color="auto" w:fill="auto"/>
          </w:tcPr>
          <w:p w:rsidR="004F077D" w:rsidRPr="004F077D" w:rsidRDefault="004F077D" w:rsidP="004F077D">
            <w:pPr>
              <w:spacing w:after="0" w:line="240" w:lineRule="auto"/>
              <w:rPr>
                <w:rFonts w:ascii="Times New Roman" w:hAnsi="Times New Roman"/>
                <w:sz w:val="24"/>
                <w:szCs w:val="24"/>
                <w:lang w:eastAsia="uk-UA"/>
              </w:rPr>
            </w:pPr>
            <w:r w:rsidRPr="004F077D">
              <w:rPr>
                <w:rFonts w:ascii="Times New Roman" w:hAnsi="Times New Roman"/>
                <w:sz w:val="24"/>
                <w:szCs w:val="24"/>
                <w:lang w:eastAsia="uk-UA"/>
              </w:rPr>
              <w:t>10</w:t>
            </w:r>
          </w:p>
        </w:tc>
        <w:tc>
          <w:tcPr>
            <w:tcW w:w="4961" w:type="dxa"/>
            <w:gridSpan w:val="2"/>
            <w:shd w:val="clear" w:color="auto" w:fill="auto"/>
          </w:tcPr>
          <w:p w:rsidR="004F077D" w:rsidRPr="004F077D" w:rsidRDefault="004F077D" w:rsidP="004F077D">
            <w:pPr>
              <w:spacing w:after="0" w:line="240" w:lineRule="auto"/>
              <w:rPr>
                <w:rFonts w:ascii="Times New Roman" w:eastAsia="Courier New" w:hAnsi="Times New Roman"/>
                <w:color w:val="000000"/>
                <w:spacing w:val="3"/>
                <w:sz w:val="24"/>
                <w:szCs w:val="24"/>
                <w:lang w:eastAsia="uk-UA" w:bidi="uk-UA"/>
              </w:rPr>
            </w:pPr>
            <w:r w:rsidRPr="004F077D">
              <w:rPr>
                <w:rFonts w:ascii="Times New Roman" w:eastAsia="Courier New" w:hAnsi="Times New Roman"/>
                <w:color w:val="000000"/>
                <w:spacing w:val="3"/>
                <w:sz w:val="24"/>
                <w:szCs w:val="24"/>
                <w:lang w:eastAsia="uk-UA" w:bidi="uk-UA"/>
              </w:rPr>
              <w:t xml:space="preserve">Сумарні витрати суб’єктів господарювання великого й середнього підприємництва, на виконання регулювання </w:t>
            </w:r>
          </w:p>
        </w:tc>
        <w:tc>
          <w:tcPr>
            <w:tcW w:w="2835" w:type="dxa"/>
            <w:gridSpan w:val="2"/>
            <w:shd w:val="clear" w:color="auto" w:fill="auto"/>
          </w:tcPr>
          <w:p w:rsidR="004F077D" w:rsidRPr="004F077D" w:rsidRDefault="004F077D" w:rsidP="004F077D">
            <w:pPr>
              <w:spacing w:after="0" w:line="240" w:lineRule="auto"/>
              <w:rPr>
                <w:rFonts w:ascii="Times New Roman" w:hAnsi="Times New Roman"/>
                <w:sz w:val="24"/>
                <w:szCs w:val="24"/>
                <w:lang w:eastAsia="uk-UA"/>
              </w:rPr>
            </w:pPr>
            <w:r w:rsidRPr="004F077D">
              <w:rPr>
                <w:rFonts w:ascii="Times New Roman" w:hAnsi="Times New Roman"/>
                <w:sz w:val="24"/>
                <w:szCs w:val="24"/>
                <w:lang w:eastAsia="uk-UA"/>
              </w:rPr>
              <w:t>300125,08</w:t>
            </w:r>
          </w:p>
        </w:tc>
        <w:tc>
          <w:tcPr>
            <w:tcW w:w="994" w:type="dxa"/>
            <w:gridSpan w:val="2"/>
            <w:shd w:val="clear" w:color="auto" w:fill="auto"/>
          </w:tcPr>
          <w:p w:rsidR="004F077D" w:rsidRPr="004F077D" w:rsidRDefault="004F077D" w:rsidP="004F077D">
            <w:pPr>
              <w:spacing w:after="0" w:line="240" w:lineRule="auto"/>
              <w:rPr>
                <w:rFonts w:ascii="Times New Roman" w:hAnsi="Times New Roman"/>
                <w:sz w:val="24"/>
                <w:szCs w:val="24"/>
                <w:lang w:eastAsia="uk-UA"/>
              </w:rPr>
            </w:pPr>
            <w:r w:rsidRPr="004F077D">
              <w:rPr>
                <w:rFonts w:ascii="Times New Roman" w:hAnsi="Times New Roman"/>
                <w:sz w:val="24"/>
                <w:szCs w:val="24"/>
                <w:lang w:eastAsia="uk-UA"/>
              </w:rPr>
              <w:t>0</w:t>
            </w:r>
            <w:r w:rsidRPr="004F077D">
              <w:rPr>
                <w:rFonts w:ascii="Times New Roman" w:eastAsia="Times New Roman" w:hAnsi="Times New Roman"/>
                <w:color w:val="000000"/>
                <w:spacing w:val="3"/>
                <w:sz w:val="24"/>
                <w:szCs w:val="24"/>
                <w:lang w:eastAsia="uk-UA" w:bidi="uk-UA"/>
              </w:rPr>
              <w:t>*</w:t>
            </w:r>
          </w:p>
        </w:tc>
      </w:tr>
    </w:tbl>
    <w:p w:rsidR="004F077D" w:rsidRPr="004F077D" w:rsidRDefault="004F077D" w:rsidP="004F077D">
      <w:pPr>
        <w:framePr w:w="9412" w:h="821" w:hRule="exact" w:wrap="around" w:vAnchor="page" w:hAnchor="page" w:x="1726" w:y="14635"/>
        <w:widowControl w:val="0"/>
        <w:spacing w:after="0" w:line="210" w:lineRule="exact"/>
        <w:jc w:val="both"/>
        <w:rPr>
          <w:rFonts w:ascii="Times New Roman" w:eastAsia="Times New Roman" w:hAnsi="Times New Roman"/>
          <w:color w:val="000000"/>
          <w:spacing w:val="3"/>
          <w:sz w:val="24"/>
          <w:szCs w:val="24"/>
          <w:lang w:eastAsia="uk-UA" w:bidi="uk-UA"/>
        </w:rPr>
      </w:pPr>
      <w:r w:rsidRPr="004F077D">
        <w:rPr>
          <w:rFonts w:ascii="Times New Roman" w:eastAsia="Times New Roman" w:hAnsi="Times New Roman"/>
          <w:color w:val="000000"/>
          <w:spacing w:val="3"/>
          <w:sz w:val="24"/>
          <w:szCs w:val="24"/>
          <w:lang w:eastAsia="uk-UA" w:bidi="uk-UA"/>
        </w:rPr>
        <w:t>*Рішення органів місцевого самоврядування про встановлення місцевих податків та зборів приймається і діє один бюджетний рік.</w:t>
      </w:r>
    </w:p>
    <w:p w:rsidR="004F077D" w:rsidRPr="004F077D" w:rsidRDefault="004F077D" w:rsidP="004F077D">
      <w:pPr>
        <w:framePr w:w="9412" w:h="821" w:hRule="exact" w:wrap="around" w:vAnchor="page" w:hAnchor="page" w:x="1726" w:y="14635"/>
        <w:widowControl w:val="0"/>
        <w:spacing w:after="0" w:line="210" w:lineRule="exact"/>
        <w:jc w:val="both"/>
        <w:rPr>
          <w:rFonts w:ascii="Times New Roman" w:eastAsia="Times New Roman" w:hAnsi="Times New Roman"/>
          <w:color w:val="000000"/>
          <w:spacing w:val="3"/>
          <w:sz w:val="24"/>
          <w:szCs w:val="24"/>
          <w:lang w:eastAsia="uk-UA" w:bidi="uk-UA"/>
        </w:rPr>
      </w:pPr>
    </w:p>
    <w:p w:rsidR="004F077D" w:rsidRPr="004F077D" w:rsidRDefault="004F077D" w:rsidP="004F077D">
      <w:pPr>
        <w:widowControl w:val="0"/>
        <w:spacing w:after="0" w:line="210" w:lineRule="exact"/>
        <w:rPr>
          <w:rFonts w:ascii="Times New Roman" w:eastAsia="Times New Roman" w:hAnsi="Times New Roman"/>
          <w:b/>
          <w:bCs/>
          <w:i/>
          <w:iCs/>
          <w:color w:val="000000"/>
          <w:spacing w:val="1"/>
          <w:sz w:val="24"/>
          <w:szCs w:val="24"/>
          <w:u w:val="single"/>
          <w:shd w:val="clear" w:color="auto" w:fill="FFFFFF"/>
          <w:lang w:eastAsia="uk-UA" w:bidi="uk-UA"/>
        </w:rPr>
      </w:pPr>
      <w:r w:rsidRPr="004F077D">
        <w:rPr>
          <w:rFonts w:ascii="Times New Roman" w:eastAsia="Times New Roman" w:hAnsi="Times New Roman"/>
          <w:color w:val="000000"/>
          <w:spacing w:val="1"/>
          <w:sz w:val="24"/>
          <w:szCs w:val="24"/>
          <w:u w:val="single"/>
          <w:shd w:val="clear" w:color="auto" w:fill="FFFFFF"/>
          <w:lang w:eastAsia="uk-UA" w:bidi="uk-UA"/>
        </w:rPr>
        <w:t xml:space="preserve">                             </w:t>
      </w:r>
    </w:p>
    <w:p w:rsidR="004F077D" w:rsidRPr="004F077D" w:rsidRDefault="004F077D" w:rsidP="004F077D">
      <w:pPr>
        <w:widowControl w:val="0"/>
        <w:spacing w:after="0" w:line="210" w:lineRule="exact"/>
        <w:rPr>
          <w:rFonts w:ascii="Times New Roman" w:eastAsia="Times New Roman" w:hAnsi="Times New Roman"/>
          <w:b/>
          <w:bCs/>
          <w:i/>
          <w:iCs/>
          <w:color w:val="000000"/>
          <w:spacing w:val="1"/>
          <w:sz w:val="24"/>
          <w:szCs w:val="24"/>
          <w:u w:val="single"/>
          <w:shd w:val="clear" w:color="auto" w:fill="FFFFFF"/>
          <w:lang w:eastAsia="uk-UA" w:bidi="uk-UA"/>
        </w:rPr>
      </w:pPr>
    </w:p>
    <w:p w:rsidR="004F077D" w:rsidRPr="004F077D" w:rsidRDefault="004F077D" w:rsidP="004F077D">
      <w:pPr>
        <w:widowControl w:val="0"/>
        <w:spacing w:after="0" w:line="210" w:lineRule="exact"/>
        <w:rPr>
          <w:rFonts w:ascii="Times New Roman" w:eastAsia="Times New Roman" w:hAnsi="Times New Roman"/>
          <w:b/>
          <w:bCs/>
          <w:i/>
          <w:iCs/>
          <w:color w:val="000000"/>
          <w:spacing w:val="1"/>
          <w:sz w:val="24"/>
          <w:szCs w:val="24"/>
          <w:u w:val="single"/>
          <w:shd w:val="clear" w:color="auto" w:fill="FFFFFF"/>
          <w:lang w:eastAsia="uk-UA" w:bidi="uk-UA"/>
        </w:rPr>
      </w:pPr>
    </w:p>
    <w:p w:rsidR="004F077D" w:rsidRPr="004F077D" w:rsidRDefault="004F077D" w:rsidP="004F077D">
      <w:pPr>
        <w:widowControl w:val="0"/>
        <w:spacing w:after="0" w:line="210" w:lineRule="exact"/>
        <w:rPr>
          <w:rFonts w:ascii="Times New Roman" w:eastAsia="Times New Roman" w:hAnsi="Times New Roman"/>
          <w:b/>
          <w:bCs/>
          <w:i/>
          <w:iCs/>
          <w:color w:val="000000"/>
          <w:spacing w:val="1"/>
          <w:sz w:val="24"/>
          <w:szCs w:val="24"/>
          <w:u w:val="single"/>
          <w:shd w:val="clear" w:color="auto" w:fill="FFFFFF"/>
          <w:lang w:eastAsia="uk-UA" w:bidi="uk-UA"/>
        </w:rPr>
      </w:pPr>
    </w:p>
    <w:p w:rsidR="004F077D" w:rsidRPr="004F077D" w:rsidRDefault="004F077D" w:rsidP="004F077D">
      <w:pPr>
        <w:widowControl w:val="0"/>
        <w:spacing w:after="0" w:line="210" w:lineRule="exact"/>
        <w:rPr>
          <w:rFonts w:ascii="Times New Roman" w:eastAsia="Times New Roman" w:hAnsi="Times New Roman"/>
          <w:b/>
          <w:bCs/>
          <w:i/>
          <w:iCs/>
          <w:color w:val="000000"/>
          <w:spacing w:val="1"/>
          <w:sz w:val="24"/>
          <w:szCs w:val="24"/>
          <w:u w:val="single"/>
          <w:shd w:val="clear" w:color="auto" w:fill="FFFFFF"/>
          <w:lang w:eastAsia="uk-UA" w:bidi="uk-UA"/>
        </w:rPr>
      </w:pPr>
      <w:r w:rsidRPr="004F077D">
        <w:rPr>
          <w:rFonts w:ascii="Times New Roman" w:eastAsia="Times New Roman" w:hAnsi="Times New Roman"/>
          <w:color w:val="000000"/>
          <w:spacing w:val="1"/>
          <w:sz w:val="24"/>
          <w:szCs w:val="24"/>
          <w:u w:val="single"/>
          <w:shd w:val="clear" w:color="auto" w:fill="FFFFFF"/>
          <w:lang w:eastAsia="uk-UA" w:bidi="uk-UA"/>
        </w:rPr>
        <w:t>Розрахунок відповідних витрат на одного суб’єкта господарювання</w:t>
      </w:r>
    </w:p>
    <w:p w:rsidR="004F077D" w:rsidRPr="004F077D" w:rsidRDefault="004F077D" w:rsidP="004F077D">
      <w:pPr>
        <w:widowControl w:val="0"/>
        <w:spacing w:after="0" w:line="210" w:lineRule="exact"/>
        <w:rPr>
          <w:rFonts w:ascii="Times New Roman" w:eastAsia="Times New Roman" w:hAnsi="Times New Roman"/>
          <w:b/>
          <w:bCs/>
          <w:i/>
          <w:iCs/>
          <w:color w:val="000000"/>
          <w:spacing w:val="1"/>
          <w:sz w:val="24"/>
          <w:szCs w:val="24"/>
          <w:u w:val="single"/>
          <w:shd w:val="clear" w:color="auto" w:fill="FFFFFF"/>
          <w:lang w:eastAsia="uk-UA" w:bidi="uk-UA"/>
        </w:rPr>
      </w:pP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3"/>
        <w:gridCol w:w="3100"/>
        <w:gridCol w:w="2938"/>
      </w:tblGrid>
      <w:tr w:rsidR="004F077D" w:rsidRPr="004F077D" w:rsidTr="004E4787">
        <w:tc>
          <w:tcPr>
            <w:tcW w:w="3533" w:type="dxa"/>
            <w:shd w:val="clear" w:color="auto" w:fill="auto"/>
          </w:tcPr>
          <w:p w:rsidR="004F077D" w:rsidRPr="004F077D" w:rsidRDefault="004F077D" w:rsidP="004F077D">
            <w:pPr>
              <w:widowControl w:val="0"/>
              <w:spacing w:after="0" w:line="210" w:lineRule="exact"/>
              <w:rPr>
                <w:rFonts w:ascii="Times New Roman" w:eastAsia="Times New Roman" w:hAnsi="Times New Roman"/>
                <w:b/>
                <w:bCs/>
                <w:i/>
                <w:iCs/>
                <w:spacing w:val="1"/>
                <w:sz w:val="24"/>
                <w:szCs w:val="24"/>
                <w:lang w:val="ru-RU" w:eastAsia="ru-RU"/>
              </w:rPr>
            </w:pPr>
            <w:r w:rsidRPr="004F077D">
              <w:rPr>
                <w:rFonts w:ascii="Times New Roman" w:eastAsia="Times New Roman" w:hAnsi="Times New Roman"/>
                <w:b/>
                <w:bCs/>
                <w:i/>
                <w:iCs/>
                <w:spacing w:val="1"/>
                <w:sz w:val="24"/>
                <w:szCs w:val="24"/>
                <w:lang w:val="ru-RU" w:eastAsia="ru-RU"/>
              </w:rPr>
              <w:t>Вид витрати</w:t>
            </w:r>
          </w:p>
        </w:tc>
        <w:tc>
          <w:tcPr>
            <w:tcW w:w="3100" w:type="dxa"/>
            <w:shd w:val="clear" w:color="auto" w:fill="auto"/>
          </w:tcPr>
          <w:p w:rsidR="004F077D" w:rsidRPr="004F077D" w:rsidRDefault="004F077D" w:rsidP="004F077D">
            <w:pPr>
              <w:widowControl w:val="0"/>
              <w:spacing w:after="0" w:line="210" w:lineRule="exact"/>
              <w:rPr>
                <w:rFonts w:ascii="Times New Roman" w:eastAsia="Times New Roman" w:hAnsi="Times New Roman"/>
                <w:b/>
                <w:bCs/>
                <w:i/>
                <w:iCs/>
                <w:spacing w:val="1"/>
                <w:sz w:val="24"/>
                <w:szCs w:val="24"/>
                <w:lang w:val="ru-RU" w:eastAsia="ru-RU"/>
              </w:rPr>
            </w:pPr>
            <w:r w:rsidRPr="004F077D">
              <w:rPr>
                <w:rFonts w:ascii="Times New Roman" w:eastAsia="Times New Roman" w:hAnsi="Times New Roman"/>
                <w:b/>
                <w:bCs/>
                <w:i/>
                <w:iCs/>
                <w:spacing w:val="1"/>
                <w:sz w:val="24"/>
                <w:szCs w:val="24"/>
                <w:lang w:val="ru-RU" w:eastAsia="ru-RU"/>
              </w:rPr>
              <w:t xml:space="preserve"> У перший рік</w:t>
            </w:r>
          </w:p>
        </w:tc>
        <w:tc>
          <w:tcPr>
            <w:tcW w:w="2938" w:type="dxa"/>
            <w:shd w:val="clear" w:color="auto" w:fill="auto"/>
          </w:tcPr>
          <w:p w:rsidR="004F077D" w:rsidRPr="004F077D" w:rsidRDefault="004F077D" w:rsidP="004F077D">
            <w:pPr>
              <w:widowControl w:val="0"/>
              <w:spacing w:after="0" w:line="210" w:lineRule="exact"/>
              <w:rPr>
                <w:rFonts w:ascii="Times New Roman" w:eastAsia="Times New Roman" w:hAnsi="Times New Roman"/>
                <w:b/>
                <w:bCs/>
                <w:i/>
                <w:iCs/>
                <w:spacing w:val="1"/>
                <w:sz w:val="24"/>
                <w:szCs w:val="24"/>
                <w:lang w:val="ru-RU" w:eastAsia="ru-RU"/>
              </w:rPr>
            </w:pPr>
            <w:r w:rsidRPr="004F077D">
              <w:rPr>
                <w:rFonts w:ascii="Times New Roman" w:eastAsia="Times New Roman" w:hAnsi="Times New Roman"/>
                <w:b/>
                <w:bCs/>
                <w:i/>
                <w:iCs/>
                <w:spacing w:val="1"/>
                <w:sz w:val="24"/>
                <w:szCs w:val="24"/>
                <w:lang w:val="ru-RU" w:eastAsia="ru-RU"/>
              </w:rPr>
              <w:t>Витрати за 5 років</w:t>
            </w:r>
          </w:p>
        </w:tc>
      </w:tr>
      <w:tr w:rsidR="004F077D" w:rsidRPr="004F077D" w:rsidTr="004E4787">
        <w:tc>
          <w:tcPr>
            <w:tcW w:w="3533" w:type="dxa"/>
            <w:shd w:val="clear" w:color="auto" w:fill="auto"/>
          </w:tcPr>
          <w:p w:rsidR="004F077D" w:rsidRPr="004F077D" w:rsidRDefault="004F077D" w:rsidP="004F077D">
            <w:pPr>
              <w:widowControl w:val="0"/>
              <w:spacing w:after="0" w:line="210" w:lineRule="exact"/>
              <w:rPr>
                <w:rFonts w:ascii="Times New Roman" w:eastAsia="Times New Roman" w:hAnsi="Times New Roman"/>
                <w:b/>
                <w:bCs/>
                <w:i/>
                <w:iCs/>
                <w:spacing w:val="1"/>
                <w:sz w:val="24"/>
                <w:szCs w:val="24"/>
                <w:lang w:val="ru-RU" w:eastAsia="ru-RU"/>
              </w:rPr>
            </w:pPr>
            <w:r w:rsidRPr="004F077D">
              <w:rPr>
                <w:rFonts w:ascii="Times New Roman" w:eastAsia="Courier New" w:hAnsi="Times New Roman"/>
                <w:color w:val="000000"/>
                <w:spacing w:val="3"/>
                <w:sz w:val="24"/>
                <w:szCs w:val="24"/>
                <w:lang w:val="ru-RU" w:eastAsia="uk-UA" w:bidi="uk-UA"/>
              </w:rPr>
              <w:t>Витрати на придбання основних фондів, обладнання та приладів, сервісне обслуговування, навчання/ підвищення кваліфікації персоналу тощо</w:t>
            </w:r>
          </w:p>
        </w:tc>
        <w:tc>
          <w:tcPr>
            <w:tcW w:w="3100" w:type="dxa"/>
            <w:shd w:val="clear" w:color="auto" w:fill="auto"/>
          </w:tcPr>
          <w:p w:rsidR="004F077D" w:rsidRPr="004F077D" w:rsidRDefault="004F077D" w:rsidP="004F077D">
            <w:pPr>
              <w:widowControl w:val="0"/>
              <w:spacing w:after="0" w:line="269" w:lineRule="exact"/>
              <w:jc w:val="both"/>
              <w:rPr>
                <w:rFonts w:ascii="Times New Roman" w:eastAsia="Times New Roman" w:hAnsi="Times New Roman"/>
                <w:color w:val="000000"/>
                <w:spacing w:val="3"/>
                <w:sz w:val="24"/>
                <w:szCs w:val="24"/>
                <w:lang w:eastAsia="uk-UA" w:bidi="uk-UA"/>
              </w:rPr>
            </w:pPr>
            <w:r w:rsidRPr="004F077D">
              <w:rPr>
                <w:rFonts w:ascii="Times New Roman" w:eastAsia="Times New Roman" w:hAnsi="Times New Roman"/>
                <w:color w:val="000000"/>
                <w:spacing w:val="3"/>
                <w:sz w:val="24"/>
                <w:szCs w:val="24"/>
                <w:lang w:eastAsia="uk-UA" w:bidi="uk-UA"/>
              </w:rPr>
              <w:t>Цей податок не є новим та не передбачає витрат на придбання основних фондів, обладнання та приладів, сервісне обслуговування,</w:t>
            </w:r>
          </w:p>
          <w:p w:rsidR="004F077D" w:rsidRPr="004F077D" w:rsidRDefault="004F077D" w:rsidP="004F077D">
            <w:pPr>
              <w:widowControl w:val="0"/>
              <w:spacing w:after="0" w:line="210" w:lineRule="exact"/>
              <w:rPr>
                <w:rFonts w:ascii="Times New Roman" w:eastAsia="Times New Roman" w:hAnsi="Times New Roman"/>
                <w:b/>
                <w:bCs/>
                <w:i/>
                <w:iCs/>
                <w:spacing w:val="1"/>
                <w:sz w:val="24"/>
                <w:szCs w:val="24"/>
                <w:lang w:val="ru-RU" w:eastAsia="ru-RU"/>
              </w:rPr>
            </w:pPr>
            <w:r w:rsidRPr="004F077D">
              <w:rPr>
                <w:rFonts w:ascii="Times New Roman" w:eastAsia="Courier New" w:hAnsi="Times New Roman"/>
                <w:color w:val="000000"/>
                <w:spacing w:val="3"/>
                <w:sz w:val="24"/>
                <w:szCs w:val="24"/>
                <w:lang w:val="ru-RU" w:eastAsia="uk-UA" w:bidi="uk-UA"/>
              </w:rPr>
              <w:t>навчання/підвищення кваліфікації</w:t>
            </w:r>
          </w:p>
        </w:tc>
        <w:tc>
          <w:tcPr>
            <w:tcW w:w="2938" w:type="dxa"/>
            <w:shd w:val="clear" w:color="auto" w:fill="auto"/>
          </w:tcPr>
          <w:p w:rsidR="004F077D" w:rsidRPr="004F077D" w:rsidRDefault="004F077D" w:rsidP="004F077D">
            <w:pPr>
              <w:widowControl w:val="0"/>
              <w:spacing w:after="0" w:line="210" w:lineRule="exact"/>
              <w:rPr>
                <w:rFonts w:ascii="Times New Roman" w:eastAsia="Times New Roman" w:hAnsi="Times New Roman"/>
                <w:b/>
                <w:bCs/>
                <w:iCs/>
                <w:spacing w:val="1"/>
                <w:sz w:val="24"/>
                <w:szCs w:val="24"/>
                <w:lang w:val="ru-RU" w:eastAsia="ru-RU"/>
              </w:rPr>
            </w:pPr>
            <w:r w:rsidRPr="004F077D">
              <w:rPr>
                <w:rFonts w:ascii="Times New Roman" w:eastAsia="Times New Roman" w:hAnsi="Times New Roman"/>
                <w:b/>
                <w:bCs/>
                <w:i/>
                <w:iCs/>
                <w:spacing w:val="1"/>
                <w:sz w:val="24"/>
                <w:szCs w:val="24"/>
                <w:lang w:val="ru-RU" w:eastAsia="ru-RU"/>
              </w:rPr>
              <w:t xml:space="preserve">  </w:t>
            </w:r>
            <w:r w:rsidRPr="004F077D">
              <w:rPr>
                <w:rFonts w:ascii="Times New Roman" w:eastAsia="Times New Roman" w:hAnsi="Times New Roman"/>
                <w:b/>
                <w:bCs/>
                <w:iCs/>
                <w:spacing w:val="1"/>
                <w:sz w:val="24"/>
                <w:szCs w:val="24"/>
                <w:lang w:val="ru-RU" w:eastAsia="ru-RU"/>
              </w:rPr>
              <w:t>0</w:t>
            </w:r>
          </w:p>
        </w:tc>
      </w:tr>
      <w:tr w:rsidR="004F077D" w:rsidRPr="004F077D" w:rsidTr="004E4787">
        <w:tc>
          <w:tcPr>
            <w:tcW w:w="3533" w:type="dxa"/>
            <w:shd w:val="clear" w:color="auto" w:fill="auto"/>
          </w:tcPr>
          <w:p w:rsidR="004F077D" w:rsidRPr="004F077D" w:rsidRDefault="004F077D" w:rsidP="004F077D">
            <w:pPr>
              <w:widowControl w:val="0"/>
              <w:spacing w:after="0" w:line="210" w:lineRule="exact"/>
              <w:rPr>
                <w:rFonts w:ascii="Times New Roman" w:eastAsia="Times New Roman" w:hAnsi="Times New Roman"/>
                <w:b/>
                <w:bCs/>
                <w:i/>
                <w:iCs/>
                <w:spacing w:val="1"/>
                <w:sz w:val="24"/>
                <w:szCs w:val="24"/>
                <w:lang w:val="ru-RU" w:eastAsia="ru-RU"/>
              </w:rPr>
            </w:pPr>
            <w:r w:rsidRPr="004F077D">
              <w:rPr>
                <w:rFonts w:ascii="Times New Roman" w:eastAsia="Courier New" w:hAnsi="Times New Roman"/>
                <w:color w:val="000000"/>
                <w:spacing w:val="3"/>
                <w:sz w:val="24"/>
                <w:szCs w:val="24"/>
                <w:lang w:val="ru-RU" w:eastAsia="uk-UA" w:bidi="uk-UA"/>
              </w:rPr>
              <w:t>Податки та збори (зміна розміру земельного податку, виникнення необхідності у сплаті даного податку)грн.</w:t>
            </w:r>
          </w:p>
        </w:tc>
        <w:tc>
          <w:tcPr>
            <w:tcW w:w="3100" w:type="dxa"/>
            <w:shd w:val="clear" w:color="auto" w:fill="auto"/>
          </w:tcPr>
          <w:p w:rsidR="004F077D" w:rsidRPr="004F077D" w:rsidRDefault="004F077D" w:rsidP="004F077D">
            <w:pPr>
              <w:widowControl w:val="0"/>
              <w:spacing w:after="0" w:line="210" w:lineRule="exact"/>
              <w:rPr>
                <w:rFonts w:ascii="Times New Roman" w:eastAsia="Times New Roman" w:hAnsi="Times New Roman"/>
                <w:bCs/>
                <w:iCs/>
                <w:spacing w:val="1"/>
                <w:sz w:val="24"/>
                <w:szCs w:val="24"/>
                <w:lang w:val="ru-RU" w:eastAsia="ru-RU"/>
              </w:rPr>
            </w:pPr>
            <w:r w:rsidRPr="004F077D">
              <w:rPr>
                <w:rFonts w:ascii="Times New Roman" w:eastAsia="Times New Roman" w:hAnsi="Times New Roman"/>
                <w:bCs/>
                <w:iCs/>
                <w:spacing w:val="1"/>
                <w:sz w:val="24"/>
                <w:szCs w:val="24"/>
                <w:lang w:val="ru-RU" w:eastAsia="ru-RU"/>
              </w:rPr>
              <w:t>9622,56</w:t>
            </w:r>
          </w:p>
        </w:tc>
        <w:tc>
          <w:tcPr>
            <w:tcW w:w="2938" w:type="dxa"/>
            <w:shd w:val="clear" w:color="auto" w:fill="auto"/>
          </w:tcPr>
          <w:p w:rsidR="004F077D" w:rsidRPr="004F077D" w:rsidRDefault="004F077D" w:rsidP="004F077D">
            <w:pPr>
              <w:widowControl w:val="0"/>
              <w:spacing w:after="0" w:line="210" w:lineRule="exact"/>
              <w:rPr>
                <w:rFonts w:ascii="Times New Roman" w:eastAsia="Times New Roman" w:hAnsi="Times New Roman"/>
                <w:b/>
                <w:bCs/>
                <w:i/>
                <w:iCs/>
                <w:spacing w:val="1"/>
                <w:sz w:val="24"/>
                <w:szCs w:val="24"/>
                <w:lang w:val="ru-RU" w:eastAsia="ru-RU"/>
              </w:rPr>
            </w:pPr>
          </w:p>
        </w:tc>
      </w:tr>
      <w:tr w:rsidR="004F077D" w:rsidRPr="004F077D" w:rsidTr="004E4787">
        <w:tc>
          <w:tcPr>
            <w:tcW w:w="3533" w:type="dxa"/>
            <w:shd w:val="clear" w:color="auto" w:fill="auto"/>
          </w:tcPr>
          <w:p w:rsidR="004F077D" w:rsidRPr="004F077D" w:rsidRDefault="004F077D" w:rsidP="004F077D">
            <w:pPr>
              <w:widowControl w:val="0"/>
              <w:spacing w:after="0" w:line="210" w:lineRule="exact"/>
              <w:rPr>
                <w:rFonts w:ascii="Times New Roman" w:eastAsia="Times New Roman" w:hAnsi="Times New Roman"/>
                <w:b/>
                <w:bCs/>
                <w:i/>
                <w:iCs/>
                <w:spacing w:val="1"/>
                <w:sz w:val="24"/>
                <w:szCs w:val="24"/>
                <w:lang w:val="ru-RU" w:eastAsia="ru-RU"/>
              </w:rPr>
            </w:pPr>
            <w:r w:rsidRPr="004F077D">
              <w:rPr>
                <w:rFonts w:ascii="Times New Roman" w:eastAsia="Courier New" w:hAnsi="Times New Roman"/>
                <w:color w:val="000000"/>
                <w:spacing w:val="3"/>
                <w:sz w:val="24"/>
                <w:szCs w:val="24"/>
                <w:lang w:val="ru-RU" w:eastAsia="uk-UA" w:bidi="uk-UA"/>
              </w:rPr>
              <w:t>Витрати, пов’язані із веденням обліку, підготовкою та поданням звітності державним органам, грн.</w:t>
            </w:r>
          </w:p>
        </w:tc>
        <w:tc>
          <w:tcPr>
            <w:tcW w:w="3100" w:type="dxa"/>
            <w:shd w:val="clear" w:color="auto" w:fill="auto"/>
          </w:tcPr>
          <w:p w:rsidR="004F077D" w:rsidRPr="004F077D" w:rsidRDefault="004F077D" w:rsidP="004F077D">
            <w:pPr>
              <w:spacing w:after="0" w:line="240" w:lineRule="auto"/>
              <w:rPr>
                <w:rFonts w:ascii="Times New Roman" w:hAnsi="Times New Roman"/>
                <w:sz w:val="24"/>
                <w:szCs w:val="24"/>
                <w:lang w:eastAsia="uk-UA"/>
              </w:rPr>
            </w:pPr>
            <w:r w:rsidRPr="004F077D">
              <w:rPr>
                <w:rFonts w:ascii="Times New Roman" w:eastAsia="Courier New" w:hAnsi="Times New Roman"/>
                <w:color w:val="000000"/>
                <w:spacing w:val="3"/>
                <w:sz w:val="24"/>
                <w:szCs w:val="24"/>
                <w:lang w:eastAsia="uk-UA" w:bidi="uk-UA"/>
              </w:rPr>
              <w:t>6000грн/160 год. х 2 год. = 75,00 грн.</w:t>
            </w:r>
          </w:p>
        </w:tc>
        <w:tc>
          <w:tcPr>
            <w:tcW w:w="2938" w:type="dxa"/>
            <w:shd w:val="clear" w:color="auto" w:fill="auto"/>
          </w:tcPr>
          <w:p w:rsidR="004F077D" w:rsidRPr="004F077D" w:rsidRDefault="004F077D" w:rsidP="004F077D">
            <w:pPr>
              <w:widowControl w:val="0"/>
              <w:spacing w:after="0" w:line="210" w:lineRule="exact"/>
              <w:rPr>
                <w:rFonts w:ascii="Times New Roman" w:eastAsia="Times New Roman" w:hAnsi="Times New Roman"/>
                <w:b/>
                <w:bCs/>
                <w:i/>
                <w:iCs/>
                <w:spacing w:val="1"/>
                <w:sz w:val="24"/>
                <w:szCs w:val="24"/>
                <w:lang w:val="ru-RU" w:eastAsia="ru-RU"/>
              </w:rPr>
            </w:pPr>
          </w:p>
        </w:tc>
      </w:tr>
      <w:tr w:rsidR="004F077D" w:rsidRPr="004F077D" w:rsidTr="004E4787">
        <w:tc>
          <w:tcPr>
            <w:tcW w:w="3533" w:type="dxa"/>
            <w:shd w:val="clear" w:color="auto" w:fill="auto"/>
          </w:tcPr>
          <w:p w:rsidR="004F077D" w:rsidRPr="004F077D" w:rsidRDefault="004F077D" w:rsidP="004F077D">
            <w:pPr>
              <w:widowControl w:val="0"/>
              <w:spacing w:after="0" w:line="210" w:lineRule="exact"/>
              <w:rPr>
                <w:rFonts w:ascii="Times New Roman" w:eastAsia="Courier New" w:hAnsi="Times New Roman"/>
                <w:color w:val="000000"/>
                <w:spacing w:val="3"/>
                <w:sz w:val="24"/>
                <w:szCs w:val="24"/>
                <w:lang w:val="ru-RU" w:eastAsia="uk-UA" w:bidi="uk-UA"/>
              </w:rPr>
            </w:pPr>
            <w:r w:rsidRPr="004F077D">
              <w:rPr>
                <w:rFonts w:ascii="Times New Roman" w:eastAsia="Courier New" w:hAnsi="Times New Roman"/>
                <w:color w:val="000000"/>
                <w:spacing w:val="3"/>
                <w:sz w:val="24"/>
                <w:szCs w:val="24"/>
                <w:lang w:val="ru-RU" w:eastAsia="uk-UA" w:bidi="uk-UA"/>
              </w:rPr>
              <w:t>Витрати, пов’язані з адмініструванням заходів державного нагляду (контролю) (перевірок, штрафних санкцій, виконання рішень, приписів тощо) грн.</w:t>
            </w:r>
          </w:p>
        </w:tc>
        <w:tc>
          <w:tcPr>
            <w:tcW w:w="3100" w:type="dxa"/>
            <w:shd w:val="clear" w:color="auto" w:fill="auto"/>
          </w:tcPr>
          <w:p w:rsidR="004F077D" w:rsidRPr="004F077D" w:rsidRDefault="004F077D" w:rsidP="004F077D">
            <w:pPr>
              <w:spacing w:after="0" w:line="240" w:lineRule="auto"/>
              <w:rPr>
                <w:rFonts w:ascii="Times New Roman" w:hAnsi="Times New Roman"/>
                <w:sz w:val="24"/>
                <w:szCs w:val="24"/>
                <w:lang w:eastAsia="uk-UA"/>
              </w:rPr>
            </w:pPr>
            <w:r w:rsidRPr="004F077D">
              <w:rPr>
                <w:rFonts w:ascii="Times New Roman" w:eastAsia="Courier New" w:hAnsi="Times New Roman"/>
                <w:color w:val="000000"/>
                <w:spacing w:val="3"/>
                <w:sz w:val="24"/>
                <w:szCs w:val="24"/>
                <w:lang w:eastAsia="uk-UA" w:bidi="uk-UA"/>
              </w:rPr>
              <w:t>6000грн/160 год. х 2 год. = 75,00 грн.</w:t>
            </w:r>
          </w:p>
        </w:tc>
        <w:tc>
          <w:tcPr>
            <w:tcW w:w="2938" w:type="dxa"/>
            <w:shd w:val="clear" w:color="auto" w:fill="auto"/>
          </w:tcPr>
          <w:p w:rsidR="004F077D" w:rsidRPr="004F077D" w:rsidRDefault="004F077D" w:rsidP="004F077D">
            <w:pPr>
              <w:widowControl w:val="0"/>
              <w:spacing w:after="0" w:line="210" w:lineRule="exact"/>
              <w:rPr>
                <w:rFonts w:ascii="Times New Roman" w:eastAsia="Times New Roman" w:hAnsi="Times New Roman"/>
                <w:b/>
                <w:bCs/>
                <w:i/>
                <w:iCs/>
                <w:spacing w:val="1"/>
                <w:sz w:val="24"/>
                <w:szCs w:val="24"/>
                <w:lang w:val="ru-RU" w:eastAsia="ru-RU"/>
              </w:rPr>
            </w:pPr>
          </w:p>
        </w:tc>
      </w:tr>
      <w:tr w:rsidR="004F077D" w:rsidRPr="004F077D" w:rsidTr="004E4787">
        <w:tc>
          <w:tcPr>
            <w:tcW w:w="3533" w:type="dxa"/>
            <w:shd w:val="clear" w:color="auto" w:fill="auto"/>
          </w:tcPr>
          <w:p w:rsidR="004F077D" w:rsidRPr="004F077D" w:rsidRDefault="004F077D" w:rsidP="004F077D">
            <w:pPr>
              <w:widowControl w:val="0"/>
              <w:tabs>
                <w:tab w:val="right" w:pos="3451"/>
              </w:tabs>
              <w:spacing w:after="0" w:line="264" w:lineRule="exact"/>
              <w:ind w:right="20"/>
              <w:rPr>
                <w:rFonts w:ascii="Times New Roman" w:eastAsia="Times New Roman" w:hAnsi="Times New Roman"/>
                <w:color w:val="000000"/>
                <w:spacing w:val="3"/>
                <w:sz w:val="24"/>
                <w:szCs w:val="24"/>
                <w:lang w:eastAsia="uk-UA" w:bidi="uk-UA"/>
              </w:rPr>
            </w:pPr>
            <w:r w:rsidRPr="004F077D">
              <w:rPr>
                <w:rFonts w:ascii="Times New Roman" w:eastAsia="Times New Roman" w:hAnsi="Times New Roman"/>
                <w:color w:val="000000"/>
                <w:spacing w:val="3"/>
                <w:sz w:val="24"/>
                <w:szCs w:val="24"/>
                <w:lang w:eastAsia="uk-UA" w:bidi="uk-UA"/>
              </w:rPr>
              <w:t>Витрати на отримання адміністративних</w:t>
            </w:r>
            <w:r w:rsidRPr="004F077D">
              <w:rPr>
                <w:rFonts w:ascii="Times New Roman" w:eastAsia="Times New Roman" w:hAnsi="Times New Roman"/>
                <w:color w:val="000000"/>
                <w:spacing w:val="3"/>
                <w:sz w:val="24"/>
                <w:szCs w:val="24"/>
                <w:lang w:eastAsia="uk-UA" w:bidi="uk-UA"/>
              </w:rPr>
              <w:tab/>
              <w:t>послуг</w:t>
            </w:r>
          </w:p>
          <w:p w:rsidR="004F077D" w:rsidRPr="004F077D" w:rsidRDefault="004F077D" w:rsidP="004F077D">
            <w:pPr>
              <w:widowControl w:val="0"/>
              <w:tabs>
                <w:tab w:val="right" w:pos="3451"/>
              </w:tabs>
              <w:spacing w:after="0" w:line="264" w:lineRule="exact"/>
              <w:ind w:right="20"/>
              <w:rPr>
                <w:rFonts w:ascii="Times New Roman" w:eastAsia="Times New Roman" w:hAnsi="Times New Roman"/>
                <w:color w:val="000000"/>
                <w:spacing w:val="3"/>
                <w:sz w:val="24"/>
                <w:szCs w:val="24"/>
                <w:lang w:eastAsia="uk-UA" w:bidi="uk-UA"/>
              </w:rPr>
            </w:pPr>
            <w:r w:rsidRPr="004F077D">
              <w:rPr>
                <w:rFonts w:ascii="Times New Roman" w:eastAsia="Times New Roman" w:hAnsi="Times New Roman"/>
                <w:color w:val="000000"/>
                <w:spacing w:val="3"/>
                <w:sz w:val="24"/>
                <w:szCs w:val="24"/>
                <w:lang w:eastAsia="uk-UA" w:bidi="uk-UA"/>
              </w:rPr>
              <w:t>(дозволів, ліцензій, сертифікатів, атестатів,погоджень,висновків, проведення</w:t>
            </w:r>
            <w:r w:rsidRPr="004F077D">
              <w:rPr>
                <w:rFonts w:ascii="Times New Roman" w:eastAsia="Times New Roman" w:hAnsi="Times New Roman"/>
                <w:color w:val="000000"/>
                <w:spacing w:val="3"/>
                <w:sz w:val="24"/>
                <w:szCs w:val="24"/>
                <w:lang w:eastAsia="uk-UA" w:bidi="uk-UA"/>
              </w:rPr>
              <w:tab/>
              <w:t>незалежних/</w:t>
            </w:r>
          </w:p>
          <w:p w:rsidR="004F077D" w:rsidRPr="004F077D" w:rsidRDefault="004F077D" w:rsidP="004F077D">
            <w:pPr>
              <w:widowControl w:val="0"/>
              <w:tabs>
                <w:tab w:val="right" w:pos="3451"/>
              </w:tabs>
              <w:spacing w:after="0" w:line="264" w:lineRule="exact"/>
              <w:jc w:val="both"/>
              <w:rPr>
                <w:rFonts w:ascii="Times New Roman" w:eastAsia="Times New Roman" w:hAnsi="Times New Roman"/>
                <w:color w:val="000000"/>
                <w:spacing w:val="3"/>
                <w:sz w:val="24"/>
                <w:szCs w:val="24"/>
                <w:lang w:eastAsia="uk-UA" w:bidi="uk-UA"/>
              </w:rPr>
            </w:pPr>
            <w:r w:rsidRPr="004F077D">
              <w:rPr>
                <w:rFonts w:ascii="Times New Roman" w:eastAsia="Times New Roman" w:hAnsi="Times New Roman"/>
                <w:color w:val="000000"/>
                <w:spacing w:val="3"/>
                <w:sz w:val="24"/>
                <w:szCs w:val="24"/>
                <w:lang w:eastAsia="uk-UA" w:bidi="uk-UA"/>
              </w:rPr>
              <w:t>обов’язкових</w:t>
            </w:r>
            <w:r w:rsidRPr="004F077D">
              <w:rPr>
                <w:rFonts w:ascii="Times New Roman" w:eastAsia="Times New Roman" w:hAnsi="Times New Roman"/>
                <w:color w:val="000000"/>
                <w:spacing w:val="3"/>
                <w:sz w:val="24"/>
                <w:szCs w:val="24"/>
                <w:lang w:eastAsia="uk-UA" w:bidi="uk-UA"/>
              </w:rPr>
              <w:tab/>
              <w:t>експертиз,</w:t>
            </w:r>
          </w:p>
          <w:p w:rsidR="004F077D" w:rsidRPr="004F077D" w:rsidRDefault="004F077D" w:rsidP="004F077D">
            <w:pPr>
              <w:widowControl w:val="0"/>
              <w:spacing w:after="0" w:line="210" w:lineRule="exact"/>
              <w:rPr>
                <w:rFonts w:ascii="Times New Roman" w:eastAsia="Courier New" w:hAnsi="Times New Roman"/>
                <w:color w:val="000000"/>
                <w:spacing w:val="3"/>
                <w:sz w:val="24"/>
                <w:szCs w:val="24"/>
                <w:lang w:eastAsia="uk-UA" w:bidi="uk-UA"/>
              </w:rPr>
            </w:pPr>
            <w:r w:rsidRPr="004F077D">
              <w:rPr>
                <w:rFonts w:ascii="Times New Roman" w:eastAsia="Courier New" w:hAnsi="Times New Roman"/>
                <w:color w:val="000000"/>
                <w:sz w:val="24"/>
                <w:szCs w:val="24"/>
                <w:lang w:eastAsia="uk-UA" w:bidi="uk-UA"/>
              </w:rPr>
              <w:t xml:space="preserve">сертифікації, атестації тощо) Інших послуг (проведення наукових, інших експертиз, </w:t>
            </w:r>
            <w:r w:rsidRPr="004F077D">
              <w:rPr>
                <w:rFonts w:ascii="Times New Roman" w:eastAsia="Courier New" w:hAnsi="Times New Roman"/>
                <w:color w:val="000000"/>
                <w:spacing w:val="3"/>
                <w:sz w:val="24"/>
                <w:szCs w:val="24"/>
                <w:lang w:eastAsia="uk-UA" w:bidi="uk-UA"/>
              </w:rPr>
              <w:t>страхування тощо</w:t>
            </w:r>
            <w:r w:rsidRPr="004F077D">
              <w:rPr>
                <w:rFonts w:ascii="Times New Roman" w:eastAsia="Courier New" w:hAnsi="Times New Roman"/>
                <w:color w:val="000000"/>
                <w:spacing w:val="3"/>
                <w:sz w:val="24"/>
                <w:szCs w:val="24"/>
                <w:u w:val="single"/>
                <w:lang w:eastAsia="uk-UA" w:bidi="uk-UA"/>
              </w:rPr>
              <w:t>)</w:t>
            </w:r>
          </w:p>
        </w:tc>
        <w:tc>
          <w:tcPr>
            <w:tcW w:w="3100" w:type="dxa"/>
            <w:shd w:val="clear" w:color="auto" w:fill="auto"/>
          </w:tcPr>
          <w:p w:rsidR="004F077D" w:rsidRPr="004F077D" w:rsidRDefault="004F077D" w:rsidP="004F077D">
            <w:pPr>
              <w:widowControl w:val="0"/>
              <w:spacing w:after="0" w:line="264" w:lineRule="exact"/>
              <w:jc w:val="center"/>
              <w:rPr>
                <w:rFonts w:ascii="Times New Roman" w:eastAsia="Times New Roman" w:hAnsi="Times New Roman"/>
                <w:color w:val="000000"/>
                <w:spacing w:val="3"/>
                <w:sz w:val="24"/>
                <w:szCs w:val="24"/>
                <w:lang w:eastAsia="uk-UA" w:bidi="uk-UA"/>
              </w:rPr>
            </w:pPr>
            <w:r w:rsidRPr="004F077D">
              <w:rPr>
                <w:rFonts w:ascii="Times New Roman" w:eastAsia="Times New Roman" w:hAnsi="Times New Roman"/>
                <w:color w:val="000000"/>
                <w:spacing w:val="3"/>
                <w:sz w:val="24"/>
                <w:szCs w:val="24"/>
                <w:lang w:eastAsia="uk-UA" w:bidi="uk-UA"/>
              </w:rPr>
              <w:t>Податок не є новим, додаткових витрат не передбачено</w:t>
            </w:r>
          </w:p>
          <w:p w:rsidR="004F077D" w:rsidRPr="004F077D" w:rsidRDefault="004F077D" w:rsidP="004F077D">
            <w:pPr>
              <w:widowControl w:val="0"/>
              <w:spacing w:after="0" w:line="210" w:lineRule="exact"/>
              <w:rPr>
                <w:rFonts w:ascii="Times New Roman" w:eastAsia="Times New Roman" w:hAnsi="Times New Roman"/>
                <w:b/>
                <w:bCs/>
                <w:i/>
                <w:iCs/>
                <w:spacing w:val="1"/>
                <w:sz w:val="24"/>
                <w:szCs w:val="24"/>
                <w:lang w:val="ru-RU" w:eastAsia="ru-RU"/>
              </w:rPr>
            </w:pPr>
          </w:p>
        </w:tc>
        <w:tc>
          <w:tcPr>
            <w:tcW w:w="2938" w:type="dxa"/>
            <w:shd w:val="clear" w:color="auto" w:fill="auto"/>
          </w:tcPr>
          <w:p w:rsidR="004F077D" w:rsidRPr="004F077D" w:rsidRDefault="004F077D" w:rsidP="004F077D">
            <w:pPr>
              <w:widowControl w:val="0"/>
              <w:spacing w:after="0" w:line="210" w:lineRule="exact"/>
              <w:rPr>
                <w:rFonts w:ascii="Times New Roman" w:eastAsia="Times New Roman" w:hAnsi="Times New Roman"/>
                <w:b/>
                <w:bCs/>
                <w:i/>
                <w:iCs/>
                <w:spacing w:val="1"/>
                <w:sz w:val="24"/>
                <w:szCs w:val="24"/>
                <w:lang w:val="ru-RU" w:eastAsia="ru-RU"/>
              </w:rPr>
            </w:pPr>
          </w:p>
        </w:tc>
      </w:tr>
      <w:tr w:rsidR="004F077D" w:rsidRPr="004F077D" w:rsidTr="004E4787">
        <w:tc>
          <w:tcPr>
            <w:tcW w:w="3533" w:type="dxa"/>
            <w:shd w:val="clear" w:color="auto" w:fill="auto"/>
          </w:tcPr>
          <w:p w:rsidR="004F077D" w:rsidRPr="004F077D" w:rsidRDefault="004F077D" w:rsidP="004F077D">
            <w:pPr>
              <w:widowControl w:val="0"/>
              <w:tabs>
                <w:tab w:val="right" w:pos="3451"/>
              </w:tabs>
              <w:spacing w:after="0" w:line="264" w:lineRule="exact"/>
              <w:ind w:right="20"/>
              <w:rPr>
                <w:rFonts w:ascii="Times New Roman" w:eastAsia="Times New Roman" w:hAnsi="Times New Roman"/>
                <w:color w:val="000000"/>
                <w:spacing w:val="3"/>
                <w:sz w:val="24"/>
                <w:szCs w:val="24"/>
                <w:lang w:eastAsia="uk-UA" w:bidi="uk-UA"/>
              </w:rPr>
            </w:pPr>
            <w:r w:rsidRPr="004F077D">
              <w:rPr>
                <w:rFonts w:ascii="Times New Roman" w:eastAsia="Courier New" w:hAnsi="Times New Roman"/>
                <w:color w:val="000000"/>
                <w:spacing w:val="3"/>
                <w:sz w:val="24"/>
                <w:szCs w:val="24"/>
                <w:lang w:eastAsia="uk-UA" w:bidi="uk-UA"/>
              </w:rPr>
              <w:t>Витрати на оборотні активи (матеріали, канцелярські товари тощо)</w:t>
            </w:r>
          </w:p>
        </w:tc>
        <w:tc>
          <w:tcPr>
            <w:tcW w:w="3100" w:type="dxa"/>
            <w:shd w:val="clear" w:color="auto" w:fill="auto"/>
          </w:tcPr>
          <w:p w:rsidR="004F077D" w:rsidRPr="004F077D" w:rsidRDefault="004F077D" w:rsidP="004F077D">
            <w:pPr>
              <w:widowControl w:val="0"/>
              <w:spacing w:after="0" w:line="264" w:lineRule="exact"/>
              <w:jc w:val="center"/>
              <w:rPr>
                <w:rFonts w:ascii="Times New Roman" w:eastAsia="Times New Roman" w:hAnsi="Times New Roman"/>
                <w:color w:val="000000"/>
                <w:spacing w:val="3"/>
                <w:sz w:val="24"/>
                <w:szCs w:val="24"/>
                <w:lang w:eastAsia="uk-UA" w:bidi="uk-UA"/>
              </w:rPr>
            </w:pPr>
            <w:r w:rsidRPr="004F077D">
              <w:rPr>
                <w:rFonts w:ascii="Times New Roman" w:eastAsia="Courier New" w:hAnsi="Times New Roman"/>
                <w:color w:val="000000"/>
                <w:spacing w:val="3"/>
                <w:sz w:val="24"/>
                <w:szCs w:val="24"/>
                <w:lang w:eastAsia="uk-UA" w:bidi="uk-UA"/>
              </w:rPr>
              <w:t>Додаткових витрат не передбачено</w:t>
            </w:r>
          </w:p>
        </w:tc>
        <w:tc>
          <w:tcPr>
            <w:tcW w:w="2938" w:type="dxa"/>
            <w:shd w:val="clear" w:color="auto" w:fill="auto"/>
          </w:tcPr>
          <w:p w:rsidR="004F077D" w:rsidRPr="004F077D" w:rsidRDefault="004F077D" w:rsidP="004F077D">
            <w:pPr>
              <w:widowControl w:val="0"/>
              <w:spacing w:after="0" w:line="210" w:lineRule="exact"/>
              <w:rPr>
                <w:rFonts w:ascii="Times New Roman" w:eastAsia="Times New Roman" w:hAnsi="Times New Roman"/>
                <w:b/>
                <w:bCs/>
                <w:i/>
                <w:iCs/>
                <w:spacing w:val="1"/>
                <w:sz w:val="24"/>
                <w:szCs w:val="24"/>
                <w:lang w:val="ru-RU" w:eastAsia="ru-RU"/>
              </w:rPr>
            </w:pPr>
          </w:p>
        </w:tc>
      </w:tr>
      <w:tr w:rsidR="004F077D" w:rsidRPr="004F077D" w:rsidTr="004E4787">
        <w:tc>
          <w:tcPr>
            <w:tcW w:w="3533" w:type="dxa"/>
            <w:shd w:val="clear" w:color="auto" w:fill="auto"/>
          </w:tcPr>
          <w:p w:rsidR="004F077D" w:rsidRPr="004F077D" w:rsidRDefault="004F077D" w:rsidP="004F077D">
            <w:pPr>
              <w:widowControl w:val="0"/>
              <w:tabs>
                <w:tab w:val="right" w:pos="3451"/>
              </w:tabs>
              <w:spacing w:after="0" w:line="264" w:lineRule="exact"/>
              <w:ind w:right="20"/>
              <w:rPr>
                <w:rFonts w:ascii="Times New Roman" w:eastAsia="Times New Roman" w:hAnsi="Times New Roman"/>
                <w:color w:val="000000"/>
                <w:spacing w:val="3"/>
                <w:sz w:val="24"/>
                <w:szCs w:val="24"/>
                <w:lang w:eastAsia="uk-UA" w:bidi="uk-UA"/>
              </w:rPr>
            </w:pPr>
            <w:r w:rsidRPr="004F077D">
              <w:rPr>
                <w:rFonts w:ascii="Times New Roman" w:eastAsia="Courier New" w:hAnsi="Times New Roman"/>
                <w:color w:val="000000"/>
                <w:spacing w:val="3"/>
                <w:sz w:val="24"/>
                <w:szCs w:val="24"/>
                <w:lang w:eastAsia="uk-UA" w:bidi="uk-UA"/>
              </w:rPr>
              <w:t>Витрати, пов’язані з наймом додаткового персоналу</w:t>
            </w:r>
          </w:p>
        </w:tc>
        <w:tc>
          <w:tcPr>
            <w:tcW w:w="3100" w:type="dxa"/>
            <w:shd w:val="clear" w:color="auto" w:fill="auto"/>
          </w:tcPr>
          <w:p w:rsidR="004F077D" w:rsidRPr="004F077D" w:rsidRDefault="004F077D" w:rsidP="004F077D">
            <w:pPr>
              <w:widowControl w:val="0"/>
              <w:tabs>
                <w:tab w:val="left" w:pos="201"/>
              </w:tabs>
              <w:spacing w:after="0" w:line="264" w:lineRule="exact"/>
              <w:rPr>
                <w:rFonts w:ascii="Times New Roman" w:eastAsia="Times New Roman" w:hAnsi="Times New Roman"/>
                <w:color w:val="000000"/>
                <w:spacing w:val="3"/>
                <w:sz w:val="24"/>
                <w:szCs w:val="24"/>
                <w:lang w:eastAsia="uk-UA" w:bidi="uk-UA"/>
              </w:rPr>
            </w:pPr>
            <w:r w:rsidRPr="004F077D">
              <w:rPr>
                <w:rFonts w:ascii="Times New Roman" w:eastAsia="Times New Roman" w:hAnsi="Times New Roman"/>
                <w:color w:val="000000"/>
                <w:spacing w:val="3"/>
                <w:sz w:val="24"/>
                <w:szCs w:val="24"/>
                <w:lang w:eastAsia="uk-UA" w:bidi="uk-UA"/>
              </w:rPr>
              <w:tab/>
            </w:r>
            <w:r w:rsidRPr="004F077D">
              <w:rPr>
                <w:rFonts w:ascii="Times New Roman" w:eastAsia="Courier New" w:hAnsi="Times New Roman"/>
                <w:color w:val="000000"/>
                <w:spacing w:val="3"/>
                <w:sz w:val="24"/>
                <w:szCs w:val="24"/>
                <w:lang w:eastAsia="uk-UA" w:bidi="uk-UA"/>
              </w:rPr>
              <w:t>Додаткових витрат не     передбачено</w:t>
            </w:r>
          </w:p>
        </w:tc>
        <w:tc>
          <w:tcPr>
            <w:tcW w:w="2938" w:type="dxa"/>
            <w:shd w:val="clear" w:color="auto" w:fill="auto"/>
          </w:tcPr>
          <w:p w:rsidR="004F077D" w:rsidRPr="004F077D" w:rsidRDefault="004F077D" w:rsidP="004F077D">
            <w:pPr>
              <w:widowControl w:val="0"/>
              <w:spacing w:after="0" w:line="210" w:lineRule="exact"/>
              <w:rPr>
                <w:rFonts w:ascii="Times New Roman" w:eastAsia="Times New Roman" w:hAnsi="Times New Roman"/>
                <w:b/>
                <w:bCs/>
                <w:i/>
                <w:iCs/>
                <w:spacing w:val="1"/>
                <w:sz w:val="24"/>
                <w:szCs w:val="24"/>
                <w:lang w:val="ru-RU" w:eastAsia="ru-RU"/>
              </w:rPr>
            </w:pPr>
          </w:p>
        </w:tc>
      </w:tr>
    </w:tbl>
    <w:p w:rsidR="004F077D" w:rsidRPr="004F077D" w:rsidRDefault="004F077D" w:rsidP="004F077D">
      <w:pPr>
        <w:widowControl w:val="0"/>
        <w:spacing w:after="0" w:line="210" w:lineRule="exact"/>
        <w:rPr>
          <w:rFonts w:ascii="Times New Roman" w:eastAsia="Times New Roman" w:hAnsi="Times New Roman"/>
          <w:b/>
          <w:bCs/>
          <w:i/>
          <w:iCs/>
          <w:spacing w:val="1"/>
          <w:sz w:val="24"/>
          <w:szCs w:val="24"/>
          <w:lang w:val="ru-RU" w:eastAsia="ru-RU"/>
        </w:rPr>
      </w:pPr>
    </w:p>
    <w:p w:rsidR="004F077D" w:rsidRPr="004F077D" w:rsidRDefault="004F077D" w:rsidP="004F077D">
      <w:pPr>
        <w:spacing w:after="0" w:line="240" w:lineRule="auto"/>
        <w:rPr>
          <w:rFonts w:ascii="Times New Roman" w:hAnsi="Times New Roman"/>
          <w:sz w:val="24"/>
          <w:szCs w:val="24"/>
          <w:lang w:eastAsia="uk-UA"/>
        </w:rPr>
      </w:pPr>
      <w:r w:rsidRPr="004F077D">
        <w:rPr>
          <w:rFonts w:ascii="Times New Roman" w:hAnsi="Times New Roman"/>
          <w:sz w:val="24"/>
          <w:szCs w:val="24"/>
          <w:lang w:eastAsia="uk-UA"/>
        </w:rPr>
        <w:lastRenderedPageBreak/>
        <w:t>*Вартість витрат, пов’язаних із підготовкою та поданням звітності державним органам, визначається шляхом множення фактичних витрат часу персоналу на заробітну плату спеціаліста відповідної кваліфікації</w:t>
      </w:r>
    </w:p>
    <w:p w:rsidR="004F077D" w:rsidRPr="004F077D" w:rsidRDefault="004F077D" w:rsidP="004F077D">
      <w:pPr>
        <w:widowControl w:val="0"/>
        <w:spacing w:after="0" w:line="250" w:lineRule="exact"/>
        <w:ind w:left="20"/>
        <w:rPr>
          <w:rFonts w:ascii="Times New Roman" w:eastAsia="Times New Roman" w:hAnsi="Times New Roman"/>
          <w:color w:val="000000"/>
          <w:spacing w:val="3"/>
          <w:sz w:val="24"/>
          <w:szCs w:val="24"/>
          <w:lang w:eastAsia="uk-UA" w:bidi="uk-UA"/>
        </w:rPr>
      </w:pPr>
      <w:r w:rsidRPr="004F077D">
        <w:rPr>
          <w:rFonts w:ascii="Times New Roman" w:eastAsia="Times New Roman" w:hAnsi="Times New Roman"/>
          <w:color w:val="000000"/>
          <w:spacing w:val="3"/>
          <w:sz w:val="24"/>
          <w:szCs w:val="24"/>
          <w:lang w:eastAsia="uk-UA" w:bidi="uk-UA"/>
        </w:rPr>
        <w:t>* Вартість витрат, пов’язаних з адмініструванням заходів державного нагляду (контролю), визначається шляхом множення фактичних витрат часу персоналу на заробітну плату спеціаліста відповідної категорії.</w:t>
      </w:r>
    </w:p>
    <w:p w:rsidR="004F077D" w:rsidRPr="004F077D" w:rsidRDefault="004F077D" w:rsidP="004F077D">
      <w:pPr>
        <w:spacing w:after="0" w:line="240" w:lineRule="auto"/>
        <w:rPr>
          <w:rFonts w:ascii="Times New Roman" w:hAnsi="Times New Roman"/>
          <w:sz w:val="24"/>
          <w:szCs w:val="24"/>
          <w:lang w:eastAsia="uk-UA"/>
        </w:rPr>
      </w:pPr>
    </w:p>
    <w:p w:rsidR="004F077D" w:rsidRPr="004F077D" w:rsidRDefault="004F077D" w:rsidP="004F077D">
      <w:pPr>
        <w:spacing w:after="0" w:line="240" w:lineRule="auto"/>
        <w:rPr>
          <w:rFonts w:ascii="Times New Roman" w:hAnsi="Times New Roman"/>
          <w:sz w:val="24"/>
          <w:szCs w:val="24"/>
          <w:lang w:eastAsia="uk-UA"/>
        </w:rPr>
      </w:pPr>
    </w:p>
    <w:p w:rsidR="004F077D" w:rsidRPr="004F077D" w:rsidRDefault="004F077D" w:rsidP="004F077D">
      <w:pPr>
        <w:spacing w:after="0" w:line="240" w:lineRule="auto"/>
        <w:rPr>
          <w:rFonts w:ascii="Times New Roman" w:hAnsi="Times New Roman"/>
          <w:sz w:val="24"/>
          <w:szCs w:val="24"/>
          <w:lang w:eastAsia="uk-UA"/>
        </w:rPr>
      </w:pPr>
    </w:p>
    <w:p w:rsidR="004F077D" w:rsidRPr="004F077D" w:rsidRDefault="004F077D" w:rsidP="004F077D">
      <w:pPr>
        <w:spacing w:after="0" w:line="240" w:lineRule="auto"/>
        <w:rPr>
          <w:rFonts w:ascii="Times New Roman" w:hAnsi="Times New Roman"/>
          <w:sz w:val="24"/>
          <w:szCs w:val="24"/>
          <w:lang w:eastAsia="uk-UA"/>
        </w:rPr>
      </w:pPr>
    </w:p>
    <w:p w:rsidR="004F077D" w:rsidRPr="004F077D" w:rsidRDefault="004F077D" w:rsidP="004F077D">
      <w:pPr>
        <w:spacing w:after="0" w:line="240" w:lineRule="auto"/>
        <w:rPr>
          <w:rFonts w:ascii="Times New Roman" w:hAnsi="Times New Roman"/>
          <w:sz w:val="24"/>
          <w:szCs w:val="24"/>
          <w:lang w:eastAsia="uk-UA"/>
        </w:rPr>
      </w:pPr>
    </w:p>
    <w:p w:rsidR="004F077D" w:rsidRPr="004F077D" w:rsidRDefault="004F077D" w:rsidP="004F077D">
      <w:pPr>
        <w:spacing w:after="0" w:line="240" w:lineRule="auto"/>
        <w:rPr>
          <w:rFonts w:ascii="Times New Roman" w:hAnsi="Times New Roman"/>
          <w:sz w:val="24"/>
          <w:szCs w:val="24"/>
          <w:lang w:eastAsia="uk-UA"/>
        </w:rPr>
      </w:pPr>
    </w:p>
    <w:p w:rsidR="004F077D" w:rsidRPr="004F077D" w:rsidRDefault="004F077D" w:rsidP="004F077D">
      <w:pPr>
        <w:spacing w:after="0" w:line="240" w:lineRule="auto"/>
        <w:rPr>
          <w:rFonts w:ascii="Times New Roman" w:hAnsi="Times New Roman"/>
          <w:sz w:val="24"/>
          <w:szCs w:val="24"/>
          <w:lang w:eastAsia="uk-UA"/>
        </w:rPr>
      </w:pPr>
    </w:p>
    <w:p w:rsidR="004F077D" w:rsidRPr="004F077D" w:rsidRDefault="004F077D" w:rsidP="004F077D">
      <w:pPr>
        <w:spacing w:after="0" w:line="240" w:lineRule="auto"/>
        <w:rPr>
          <w:rFonts w:ascii="Times New Roman" w:hAnsi="Times New Roman"/>
          <w:sz w:val="24"/>
          <w:szCs w:val="24"/>
          <w:lang w:eastAsia="uk-UA"/>
        </w:rPr>
      </w:pPr>
    </w:p>
    <w:p w:rsidR="004F077D" w:rsidRPr="004F077D" w:rsidRDefault="004F077D" w:rsidP="004F077D">
      <w:pPr>
        <w:spacing w:after="0" w:line="240" w:lineRule="auto"/>
        <w:rPr>
          <w:rFonts w:ascii="Times New Roman" w:hAnsi="Times New Roman"/>
          <w:sz w:val="24"/>
          <w:szCs w:val="24"/>
          <w:lang w:eastAsia="uk-UA"/>
        </w:rPr>
      </w:pPr>
    </w:p>
    <w:p w:rsidR="004F077D" w:rsidRPr="004F077D" w:rsidRDefault="004F077D" w:rsidP="004F077D">
      <w:pPr>
        <w:spacing w:after="0" w:line="240" w:lineRule="auto"/>
        <w:rPr>
          <w:rFonts w:ascii="Times New Roman" w:hAnsi="Times New Roman"/>
          <w:sz w:val="24"/>
          <w:szCs w:val="24"/>
          <w:lang w:eastAsia="uk-UA"/>
        </w:rPr>
      </w:pPr>
    </w:p>
    <w:p w:rsidR="004F077D" w:rsidRPr="004F077D" w:rsidRDefault="004F077D" w:rsidP="004F077D">
      <w:pPr>
        <w:spacing w:after="0" w:line="240" w:lineRule="auto"/>
        <w:rPr>
          <w:rFonts w:ascii="Times New Roman" w:hAnsi="Times New Roman"/>
          <w:sz w:val="24"/>
          <w:szCs w:val="24"/>
          <w:lang w:eastAsia="uk-UA"/>
        </w:rPr>
      </w:pPr>
    </w:p>
    <w:p w:rsidR="004F077D" w:rsidRPr="004F077D" w:rsidRDefault="004F077D" w:rsidP="004F077D">
      <w:pPr>
        <w:spacing w:after="0" w:line="240" w:lineRule="auto"/>
        <w:rPr>
          <w:rFonts w:ascii="Times New Roman" w:hAnsi="Times New Roman"/>
          <w:sz w:val="24"/>
          <w:szCs w:val="24"/>
          <w:lang w:eastAsia="uk-UA"/>
        </w:rPr>
      </w:pPr>
    </w:p>
    <w:p w:rsidR="004F077D" w:rsidRPr="004F077D" w:rsidRDefault="004F077D" w:rsidP="004F077D">
      <w:pPr>
        <w:spacing w:after="0" w:line="240" w:lineRule="auto"/>
        <w:rPr>
          <w:rFonts w:ascii="Times New Roman" w:hAnsi="Times New Roman"/>
          <w:sz w:val="24"/>
          <w:szCs w:val="24"/>
          <w:lang w:eastAsia="uk-UA"/>
        </w:rPr>
      </w:pPr>
    </w:p>
    <w:p w:rsidR="004F077D" w:rsidRPr="004F077D" w:rsidRDefault="004F077D" w:rsidP="004F077D">
      <w:pPr>
        <w:spacing w:after="0" w:line="240" w:lineRule="auto"/>
        <w:rPr>
          <w:rFonts w:ascii="Times New Roman" w:hAnsi="Times New Roman"/>
          <w:sz w:val="24"/>
          <w:szCs w:val="24"/>
          <w:lang w:eastAsia="uk-UA"/>
        </w:rPr>
      </w:pPr>
    </w:p>
    <w:p w:rsidR="004F077D" w:rsidRPr="004F077D" w:rsidRDefault="004F077D" w:rsidP="004F077D">
      <w:pPr>
        <w:spacing w:after="0" w:line="240" w:lineRule="auto"/>
        <w:rPr>
          <w:rFonts w:ascii="Times New Roman" w:hAnsi="Times New Roman"/>
          <w:sz w:val="24"/>
          <w:szCs w:val="24"/>
          <w:lang w:eastAsia="uk-UA"/>
        </w:rPr>
      </w:pPr>
    </w:p>
    <w:p w:rsidR="004F077D" w:rsidRPr="004F077D" w:rsidRDefault="004F077D" w:rsidP="004F077D">
      <w:pPr>
        <w:spacing w:after="0" w:line="240" w:lineRule="auto"/>
        <w:rPr>
          <w:rFonts w:ascii="Times New Roman" w:hAnsi="Times New Roman"/>
          <w:sz w:val="24"/>
          <w:szCs w:val="24"/>
          <w:lang w:eastAsia="uk-UA"/>
        </w:rPr>
      </w:pPr>
    </w:p>
    <w:p w:rsidR="004F077D" w:rsidRPr="004F077D" w:rsidRDefault="004F077D" w:rsidP="004F077D">
      <w:pPr>
        <w:spacing w:after="0" w:line="240" w:lineRule="auto"/>
        <w:rPr>
          <w:rFonts w:ascii="Times New Roman" w:hAnsi="Times New Roman"/>
          <w:sz w:val="24"/>
          <w:szCs w:val="24"/>
          <w:lang w:eastAsia="uk-UA"/>
        </w:rPr>
      </w:pPr>
    </w:p>
    <w:p w:rsidR="004F077D" w:rsidRPr="004F077D" w:rsidRDefault="004F077D" w:rsidP="004F077D">
      <w:pPr>
        <w:widowControl w:val="0"/>
        <w:spacing w:after="23" w:line="210" w:lineRule="exact"/>
        <w:ind w:left="4860"/>
        <w:rPr>
          <w:rFonts w:ascii="Times New Roman" w:eastAsia="Times New Roman" w:hAnsi="Times New Roman"/>
          <w:spacing w:val="3"/>
          <w:sz w:val="24"/>
          <w:szCs w:val="24"/>
          <w:lang w:eastAsia="ru-RU"/>
        </w:rPr>
      </w:pPr>
      <w:r w:rsidRPr="004F077D">
        <w:rPr>
          <w:rFonts w:ascii="Times New Roman" w:eastAsia="Times New Roman" w:hAnsi="Times New Roman"/>
          <w:spacing w:val="3"/>
          <w:sz w:val="24"/>
          <w:szCs w:val="24"/>
          <w:lang w:eastAsia="ru-RU"/>
        </w:rPr>
        <w:tab/>
        <w:t xml:space="preserve">               </w:t>
      </w:r>
    </w:p>
    <w:p w:rsidR="004F077D" w:rsidRPr="004F077D" w:rsidRDefault="004F077D" w:rsidP="004F077D">
      <w:pPr>
        <w:widowControl w:val="0"/>
        <w:spacing w:after="23" w:line="210" w:lineRule="exact"/>
        <w:ind w:left="5568" w:firstLine="96"/>
        <w:rPr>
          <w:rFonts w:ascii="Times New Roman" w:eastAsia="Times New Roman" w:hAnsi="Times New Roman"/>
          <w:color w:val="000000"/>
          <w:spacing w:val="3"/>
          <w:sz w:val="24"/>
          <w:szCs w:val="24"/>
          <w:lang w:val="ru-RU" w:eastAsia="uk-UA" w:bidi="uk-UA"/>
        </w:rPr>
      </w:pPr>
      <w:r w:rsidRPr="004F077D">
        <w:rPr>
          <w:rFonts w:ascii="Times New Roman" w:eastAsia="Times New Roman" w:hAnsi="Times New Roman"/>
          <w:color w:val="000000"/>
          <w:spacing w:val="3"/>
          <w:sz w:val="24"/>
          <w:szCs w:val="24"/>
          <w:lang w:val="ru-RU" w:eastAsia="uk-UA" w:bidi="uk-UA"/>
        </w:rPr>
        <w:t>Додаток 2</w:t>
      </w:r>
    </w:p>
    <w:p w:rsidR="004F077D" w:rsidRPr="004F077D" w:rsidRDefault="004F077D" w:rsidP="004F077D">
      <w:pPr>
        <w:widowControl w:val="0"/>
        <w:spacing w:after="0" w:line="210" w:lineRule="exact"/>
        <w:ind w:left="4860"/>
        <w:rPr>
          <w:rFonts w:ascii="Times New Roman" w:eastAsia="Times New Roman" w:hAnsi="Times New Roman"/>
          <w:color w:val="000000"/>
          <w:spacing w:val="3"/>
          <w:sz w:val="24"/>
          <w:szCs w:val="24"/>
          <w:lang w:eastAsia="uk-UA" w:bidi="uk-UA"/>
        </w:rPr>
      </w:pPr>
      <w:r w:rsidRPr="004F077D">
        <w:rPr>
          <w:rFonts w:ascii="Times New Roman" w:eastAsia="Times New Roman" w:hAnsi="Times New Roman"/>
          <w:color w:val="000000"/>
          <w:spacing w:val="3"/>
          <w:sz w:val="24"/>
          <w:szCs w:val="24"/>
          <w:lang w:eastAsia="uk-UA" w:bidi="uk-UA"/>
        </w:rPr>
        <w:t xml:space="preserve">             до аналізу регуляторного впливу</w:t>
      </w:r>
    </w:p>
    <w:p w:rsidR="004F077D" w:rsidRPr="004F077D" w:rsidRDefault="004F077D" w:rsidP="004F077D">
      <w:pPr>
        <w:widowControl w:val="0"/>
        <w:spacing w:after="18" w:line="210" w:lineRule="exact"/>
        <w:ind w:left="3840"/>
        <w:rPr>
          <w:rFonts w:ascii="Times New Roman" w:eastAsia="Times New Roman" w:hAnsi="Times New Roman"/>
          <w:b/>
          <w:bCs/>
          <w:color w:val="000000"/>
          <w:spacing w:val="3"/>
          <w:sz w:val="24"/>
          <w:szCs w:val="24"/>
          <w:lang w:eastAsia="uk-UA" w:bidi="uk-UA"/>
        </w:rPr>
      </w:pPr>
      <w:r w:rsidRPr="004F077D">
        <w:rPr>
          <w:rFonts w:ascii="Times New Roman" w:eastAsia="Times New Roman" w:hAnsi="Times New Roman"/>
          <w:b/>
          <w:bCs/>
          <w:color w:val="000000"/>
          <w:spacing w:val="3"/>
          <w:sz w:val="24"/>
          <w:szCs w:val="24"/>
          <w:lang w:eastAsia="uk-UA" w:bidi="uk-UA"/>
        </w:rPr>
        <w:t>ТЕСТ</w:t>
      </w:r>
    </w:p>
    <w:p w:rsidR="004F077D" w:rsidRPr="004F077D" w:rsidRDefault="004F077D" w:rsidP="004F077D">
      <w:pPr>
        <w:widowControl w:val="0"/>
        <w:spacing w:after="207" w:line="210" w:lineRule="exact"/>
        <w:ind w:left="2380"/>
        <w:rPr>
          <w:rFonts w:ascii="Times New Roman" w:eastAsia="Times New Roman" w:hAnsi="Times New Roman"/>
          <w:b/>
          <w:bCs/>
          <w:color w:val="000000"/>
          <w:spacing w:val="3"/>
          <w:sz w:val="24"/>
          <w:szCs w:val="24"/>
          <w:lang w:eastAsia="uk-UA" w:bidi="uk-UA"/>
        </w:rPr>
      </w:pPr>
      <w:r w:rsidRPr="004F077D">
        <w:rPr>
          <w:rFonts w:ascii="Times New Roman" w:eastAsia="Times New Roman" w:hAnsi="Times New Roman"/>
          <w:b/>
          <w:bCs/>
          <w:color w:val="000000"/>
          <w:spacing w:val="3"/>
          <w:sz w:val="24"/>
          <w:szCs w:val="24"/>
          <w:lang w:eastAsia="uk-UA" w:bidi="uk-UA"/>
        </w:rPr>
        <w:t>малого підприємництва (М-Тест)</w:t>
      </w:r>
    </w:p>
    <w:p w:rsidR="004F077D" w:rsidRPr="004F077D" w:rsidRDefault="004F077D" w:rsidP="004F077D">
      <w:pPr>
        <w:widowControl w:val="0"/>
        <w:numPr>
          <w:ilvl w:val="0"/>
          <w:numId w:val="34"/>
        </w:numPr>
        <w:tabs>
          <w:tab w:val="left" w:pos="334"/>
        </w:tabs>
        <w:spacing w:after="0" w:line="274" w:lineRule="exact"/>
        <w:ind w:left="20" w:right="40"/>
        <w:jc w:val="both"/>
        <w:rPr>
          <w:rFonts w:ascii="Times New Roman" w:eastAsia="Times New Roman" w:hAnsi="Times New Roman"/>
          <w:b/>
          <w:bCs/>
          <w:color w:val="000000"/>
          <w:spacing w:val="3"/>
          <w:sz w:val="24"/>
          <w:szCs w:val="24"/>
          <w:lang w:eastAsia="uk-UA" w:bidi="uk-UA"/>
        </w:rPr>
      </w:pPr>
      <w:r w:rsidRPr="004F077D">
        <w:rPr>
          <w:rFonts w:ascii="Times New Roman" w:eastAsia="Times New Roman" w:hAnsi="Times New Roman"/>
          <w:b/>
          <w:bCs/>
          <w:color w:val="000000"/>
          <w:spacing w:val="3"/>
          <w:sz w:val="24"/>
          <w:szCs w:val="24"/>
          <w:lang w:eastAsia="uk-UA" w:bidi="uk-UA"/>
        </w:rPr>
        <w:t>Консультації з представниками мікро- та малого підприємництва щодо оцінки впливу регулювання.</w:t>
      </w:r>
    </w:p>
    <w:p w:rsidR="004F077D" w:rsidRPr="004F077D" w:rsidRDefault="004F077D" w:rsidP="004F077D">
      <w:pPr>
        <w:widowControl w:val="0"/>
        <w:spacing w:after="0" w:line="274" w:lineRule="exact"/>
        <w:ind w:left="20" w:right="40"/>
        <w:jc w:val="both"/>
        <w:rPr>
          <w:rFonts w:ascii="Times New Roman" w:eastAsia="Times New Roman" w:hAnsi="Times New Roman"/>
          <w:color w:val="000000"/>
          <w:spacing w:val="3"/>
          <w:sz w:val="24"/>
          <w:szCs w:val="24"/>
          <w:lang w:eastAsia="uk-UA" w:bidi="uk-UA"/>
        </w:rPr>
      </w:pPr>
      <w:r w:rsidRPr="004F077D">
        <w:rPr>
          <w:rFonts w:ascii="Times New Roman" w:eastAsia="Times New Roman" w:hAnsi="Times New Roman"/>
          <w:color w:val="000000"/>
          <w:spacing w:val="3"/>
          <w:sz w:val="24"/>
          <w:szCs w:val="24"/>
          <w:lang w:eastAsia="uk-UA" w:bidi="uk-UA"/>
        </w:rPr>
        <w:t>Консультації щодо визначення впливу запропонованого регулювання на суб’єктів малого підприємництва та визначення детального переліку процедур, виконання яких необхідно для здійснення регулювання, проведено відповідальним за розробку регуляторного акта в квітні  2020 року.</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5"/>
        <w:gridCol w:w="2908"/>
        <w:gridCol w:w="1671"/>
        <w:gridCol w:w="3191"/>
      </w:tblGrid>
      <w:tr w:rsidR="004F077D" w:rsidRPr="004F077D" w:rsidTr="004E4787">
        <w:tc>
          <w:tcPr>
            <w:tcW w:w="1595" w:type="dxa"/>
            <w:shd w:val="clear" w:color="auto" w:fill="auto"/>
          </w:tcPr>
          <w:p w:rsidR="004F077D" w:rsidRPr="004F077D" w:rsidRDefault="004F077D" w:rsidP="004F077D">
            <w:pPr>
              <w:spacing w:after="0" w:line="240" w:lineRule="auto"/>
              <w:rPr>
                <w:rFonts w:ascii="Times New Roman" w:hAnsi="Times New Roman"/>
                <w:sz w:val="24"/>
                <w:szCs w:val="24"/>
                <w:lang w:eastAsia="uk-UA"/>
              </w:rPr>
            </w:pPr>
            <w:r w:rsidRPr="004F077D">
              <w:rPr>
                <w:rFonts w:ascii="Times New Roman" w:hAnsi="Times New Roman"/>
                <w:sz w:val="24"/>
                <w:szCs w:val="24"/>
                <w:lang w:eastAsia="uk-UA"/>
              </w:rPr>
              <w:t>Дата проведення</w:t>
            </w:r>
          </w:p>
        </w:tc>
        <w:tc>
          <w:tcPr>
            <w:tcW w:w="2908" w:type="dxa"/>
            <w:shd w:val="clear" w:color="auto" w:fill="auto"/>
          </w:tcPr>
          <w:p w:rsidR="004F077D" w:rsidRPr="004F077D" w:rsidRDefault="004F077D" w:rsidP="004F077D">
            <w:pPr>
              <w:spacing w:after="0" w:line="240" w:lineRule="auto"/>
              <w:rPr>
                <w:rFonts w:ascii="Times New Roman" w:hAnsi="Times New Roman"/>
                <w:sz w:val="24"/>
                <w:szCs w:val="24"/>
                <w:lang w:eastAsia="uk-UA"/>
              </w:rPr>
            </w:pPr>
            <w:r w:rsidRPr="004F077D">
              <w:rPr>
                <w:rFonts w:ascii="Times New Roman" w:eastAsia="Courier New" w:hAnsi="Times New Roman"/>
                <w:color w:val="000000"/>
                <w:spacing w:val="3"/>
                <w:sz w:val="24"/>
                <w:szCs w:val="24"/>
                <w:lang w:eastAsia="uk-UA" w:bidi="uk-UA"/>
              </w:rPr>
              <w:t>Вид консультації (публічні консультації прямі (круглі столи, наради, робочі зустрічі тощо), інтернет- консультації прямі (інтернет-форуми, соціальні мережі тощо), запити (до підприємців, експертів, науковців тощо)</w:t>
            </w:r>
          </w:p>
        </w:tc>
        <w:tc>
          <w:tcPr>
            <w:tcW w:w="1595" w:type="dxa"/>
            <w:shd w:val="clear" w:color="auto" w:fill="auto"/>
          </w:tcPr>
          <w:p w:rsidR="004F077D" w:rsidRPr="004F077D" w:rsidRDefault="004F077D" w:rsidP="004F077D">
            <w:pPr>
              <w:widowControl w:val="0"/>
              <w:spacing w:after="0" w:line="278" w:lineRule="exact"/>
              <w:jc w:val="center"/>
              <w:rPr>
                <w:rFonts w:ascii="Times New Roman" w:eastAsia="Times New Roman" w:hAnsi="Times New Roman"/>
                <w:color w:val="000000"/>
                <w:spacing w:val="3"/>
                <w:sz w:val="24"/>
                <w:szCs w:val="24"/>
                <w:lang w:eastAsia="uk-UA" w:bidi="uk-UA"/>
              </w:rPr>
            </w:pPr>
            <w:r w:rsidRPr="004F077D">
              <w:rPr>
                <w:rFonts w:ascii="Times New Roman" w:eastAsia="Times New Roman" w:hAnsi="Times New Roman"/>
                <w:color w:val="000000"/>
                <w:spacing w:val="3"/>
                <w:sz w:val="24"/>
                <w:szCs w:val="24"/>
                <w:lang w:eastAsia="uk-UA" w:bidi="uk-UA"/>
              </w:rPr>
              <w:t>Кількість</w:t>
            </w:r>
          </w:p>
          <w:p w:rsidR="004F077D" w:rsidRPr="004F077D" w:rsidRDefault="004F077D" w:rsidP="004F077D">
            <w:pPr>
              <w:widowControl w:val="0"/>
              <w:spacing w:after="0" w:line="278" w:lineRule="exact"/>
              <w:jc w:val="center"/>
              <w:rPr>
                <w:rFonts w:ascii="Times New Roman" w:eastAsia="Times New Roman" w:hAnsi="Times New Roman"/>
                <w:color w:val="000000"/>
                <w:spacing w:val="3"/>
                <w:sz w:val="24"/>
                <w:szCs w:val="24"/>
                <w:lang w:eastAsia="uk-UA" w:bidi="uk-UA"/>
              </w:rPr>
            </w:pPr>
            <w:r w:rsidRPr="004F077D">
              <w:rPr>
                <w:rFonts w:ascii="Times New Roman" w:eastAsia="Times New Roman" w:hAnsi="Times New Roman"/>
                <w:color w:val="000000"/>
                <w:spacing w:val="3"/>
                <w:sz w:val="24"/>
                <w:szCs w:val="24"/>
                <w:lang w:eastAsia="uk-UA" w:bidi="uk-UA"/>
              </w:rPr>
              <w:t>учасників</w:t>
            </w:r>
          </w:p>
          <w:p w:rsidR="004F077D" w:rsidRPr="004F077D" w:rsidRDefault="004F077D" w:rsidP="004F077D">
            <w:pPr>
              <w:widowControl w:val="0"/>
              <w:spacing w:after="0" w:line="278" w:lineRule="exact"/>
              <w:jc w:val="center"/>
              <w:rPr>
                <w:rFonts w:ascii="Times New Roman" w:eastAsia="Times New Roman" w:hAnsi="Times New Roman"/>
                <w:color w:val="000000"/>
                <w:spacing w:val="3"/>
                <w:sz w:val="24"/>
                <w:szCs w:val="24"/>
                <w:lang w:eastAsia="uk-UA" w:bidi="uk-UA"/>
              </w:rPr>
            </w:pPr>
            <w:r w:rsidRPr="004F077D">
              <w:rPr>
                <w:rFonts w:ascii="Times New Roman" w:eastAsia="Times New Roman" w:hAnsi="Times New Roman"/>
                <w:color w:val="000000"/>
                <w:spacing w:val="3"/>
                <w:sz w:val="24"/>
                <w:szCs w:val="24"/>
                <w:lang w:eastAsia="uk-UA" w:bidi="uk-UA"/>
              </w:rPr>
              <w:t>консультацій,</w:t>
            </w:r>
          </w:p>
          <w:p w:rsidR="004F077D" w:rsidRPr="004F077D" w:rsidRDefault="004F077D" w:rsidP="004F077D">
            <w:pPr>
              <w:spacing w:after="0" w:line="240" w:lineRule="auto"/>
              <w:rPr>
                <w:rFonts w:ascii="Times New Roman" w:hAnsi="Times New Roman"/>
                <w:sz w:val="24"/>
                <w:szCs w:val="24"/>
                <w:lang w:eastAsia="uk-UA"/>
              </w:rPr>
            </w:pPr>
            <w:r w:rsidRPr="004F077D">
              <w:rPr>
                <w:rFonts w:ascii="Times New Roman" w:eastAsia="Courier New" w:hAnsi="Times New Roman"/>
                <w:color w:val="000000"/>
                <w:spacing w:val="3"/>
                <w:sz w:val="24"/>
                <w:szCs w:val="24"/>
                <w:lang w:eastAsia="uk-UA" w:bidi="uk-UA"/>
              </w:rPr>
              <w:t>осіб</w:t>
            </w:r>
          </w:p>
        </w:tc>
        <w:tc>
          <w:tcPr>
            <w:tcW w:w="3191" w:type="dxa"/>
            <w:shd w:val="clear" w:color="auto" w:fill="auto"/>
          </w:tcPr>
          <w:p w:rsidR="004F077D" w:rsidRPr="004F077D" w:rsidRDefault="004F077D" w:rsidP="004F077D">
            <w:pPr>
              <w:spacing w:after="0" w:line="240" w:lineRule="auto"/>
              <w:rPr>
                <w:rFonts w:ascii="Times New Roman" w:hAnsi="Times New Roman"/>
                <w:sz w:val="24"/>
                <w:szCs w:val="24"/>
                <w:lang w:eastAsia="uk-UA"/>
              </w:rPr>
            </w:pPr>
            <w:r w:rsidRPr="004F077D">
              <w:rPr>
                <w:rFonts w:ascii="Times New Roman" w:eastAsia="Courier New" w:hAnsi="Times New Roman"/>
                <w:color w:val="000000"/>
                <w:spacing w:val="3"/>
                <w:sz w:val="24"/>
                <w:szCs w:val="24"/>
                <w:lang w:eastAsia="uk-UA" w:bidi="uk-UA"/>
              </w:rPr>
              <w:t>Основні результати консультацій (опис)</w:t>
            </w:r>
          </w:p>
        </w:tc>
      </w:tr>
      <w:tr w:rsidR="004F077D" w:rsidRPr="004F077D" w:rsidTr="004E4787">
        <w:tc>
          <w:tcPr>
            <w:tcW w:w="1595" w:type="dxa"/>
            <w:shd w:val="clear" w:color="auto" w:fill="auto"/>
          </w:tcPr>
          <w:p w:rsidR="004F077D" w:rsidRPr="004F077D" w:rsidRDefault="004F077D" w:rsidP="004F077D">
            <w:pPr>
              <w:spacing w:after="0" w:line="240" w:lineRule="auto"/>
              <w:rPr>
                <w:rFonts w:ascii="Times New Roman" w:hAnsi="Times New Roman"/>
                <w:sz w:val="24"/>
                <w:szCs w:val="24"/>
                <w:lang w:eastAsia="uk-UA"/>
              </w:rPr>
            </w:pPr>
          </w:p>
        </w:tc>
        <w:tc>
          <w:tcPr>
            <w:tcW w:w="2908" w:type="dxa"/>
            <w:shd w:val="clear" w:color="auto" w:fill="auto"/>
          </w:tcPr>
          <w:p w:rsidR="004F077D" w:rsidRPr="004F077D" w:rsidRDefault="004F077D" w:rsidP="004F077D">
            <w:pPr>
              <w:spacing w:after="0" w:line="240" w:lineRule="auto"/>
              <w:rPr>
                <w:rFonts w:ascii="Times New Roman" w:hAnsi="Times New Roman"/>
                <w:sz w:val="24"/>
                <w:szCs w:val="24"/>
                <w:lang w:eastAsia="uk-UA"/>
              </w:rPr>
            </w:pPr>
            <w:r w:rsidRPr="004F077D">
              <w:rPr>
                <w:rFonts w:ascii="Times New Roman" w:eastAsia="Courier New" w:hAnsi="Times New Roman"/>
                <w:color w:val="000000"/>
                <w:spacing w:val="3"/>
                <w:sz w:val="24"/>
                <w:szCs w:val="24"/>
                <w:lang w:eastAsia="uk-UA" w:bidi="uk-UA"/>
              </w:rPr>
              <w:t xml:space="preserve">соціальні мережі, телефонний режим </w:t>
            </w:r>
          </w:p>
        </w:tc>
        <w:tc>
          <w:tcPr>
            <w:tcW w:w="1595" w:type="dxa"/>
            <w:shd w:val="clear" w:color="auto" w:fill="auto"/>
          </w:tcPr>
          <w:p w:rsidR="004F077D" w:rsidRPr="004F077D" w:rsidRDefault="004F077D" w:rsidP="004F077D">
            <w:pPr>
              <w:spacing w:after="0" w:line="240" w:lineRule="auto"/>
              <w:rPr>
                <w:rFonts w:ascii="Times New Roman" w:hAnsi="Times New Roman"/>
                <w:sz w:val="24"/>
                <w:szCs w:val="24"/>
                <w:lang w:eastAsia="uk-UA"/>
              </w:rPr>
            </w:pPr>
          </w:p>
        </w:tc>
        <w:tc>
          <w:tcPr>
            <w:tcW w:w="3191" w:type="dxa"/>
            <w:shd w:val="clear" w:color="auto" w:fill="auto"/>
          </w:tcPr>
          <w:p w:rsidR="004F077D" w:rsidRPr="004F077D" w:rsidRDefault="004F077D" w:rsidP="004F077D">
            <w:pPr>
              <w:widowControl w:val="0"/>
              <w:spacing w:after="0" w:line="274" w:lineRule="exact"/>
              <w:ind w:left="140"/>
              <w:rPr>
                <w:rFonts w:ascii="Times New Roman" w:eastAsia="Times New Roman" w:hAnsi="Times New Roman"/>
                <w:color w:val="000000"/>
                <w:spacing w:val="3"/>
                <w:sz w:val="24"/>
                <w:szCs w:val="24"/>
                <w:lang w:eastAsia="uk-UA" w:bidi="uk-UA"/>
              </w:rPr>
            </w:pPr>
            <w:r w:rsidRPr="004F077D">
              <w:rPr>
                <w:rFonts w:ascii="Times New Roman" w:eastAsia="Times New Roman" w:hAnsi="Times New Roman"/>
                <w:color w:val="000000"/>
                <w:spacing w:val="3"/>
                <w:sz w:val="24"/>
                <w:szCs w:val="24"/>
                <w:lang w:eastAsia="uk-UA" w:bidi="uk-UA"/>
              </w:rPr>
              <w:t xml:space="preserve">Ознайомлення представників малого бізнесу з запропонованими розмірами ставок земельного податку. Посадовці інформували про встановлення ставок податків та зборів на 2022 рік, вивчали позицію суб’єктів господарювання </w:t>
            </w:r>
            <w:r w:rsidRPr="004F077D">
              <w:rPr>
                <w:rFonts w:ascii="Times New Roman" w:eastAsia="Times New Roman" w:hAnsi="Times New Roman"/>
                <w:color w:val="000000"/>
                <w:spacing w:val="3"/>
                <w:sz w:val="24"/>
                <w:szCs w:val="24"/>
                <w:lang w:eastAsia="uk-UA" w:bidi="uk-UA"/>
              </w:rPr>
              <w:lastRenderedPageBreak/>
              <w:t xml:space="preserve">щодо розміру запропонованих ставок.  </w:t>
            </w:r>
          </w:p>
          <w:p w:rsidR="004F077D" w:rsidRPr="004F077D" w:rsidRDefault="004F077D" w:rsidP="004F077D">
            <w:pPr>
              <w:spacing w:after="0" w:line="240" w:lineRule="auto"/>
              <w:rPr>
                <w:rFonts w:ascii="Times New Roman" w:hAnsi="Times New Roman"/>
                <w:sz w:val="24"/>
                <w:szCs w:val="24"/>
                <w:lang w:eastAsia="uk-UA"/>
              </w:rPr>
            </w:pPr>
          </w:p>
        </w:tc>
      </w:tr>
    </w:tbl>
    <w:p w:rsidR="004F077D" w:rsidRPr="004F077D" w:rsidRDefault="004F077D" w:rsidP="004F077D">
      <w:pPr>
        <w:widowControl w:val="0"/>
        <w:numPr>
          <w:ilvl w:val="0"/>
          <w:numId w:val="34"/>
        </w:numPr>
        <w:tabs>
          <w:tab w:val="left" w:pos="719"/>
        </w:tabs>
        <w:spacing w:after="0" w:line="274" w:lineRule="exact"/>
        <w:ind w:left="720"/>
        <w:contextualSpacing/>
        <w:jc w:val="both"/>
        <w:rPr>
          <w:rFonts w:ascii="Times New Roman" w:eastAsia="Times New Roman" w:hAnsi="Times New Roman"/>
          <w:b/>
          <w:bCs/>
          <w:color w:val="000000"/>
          <w:spacing w:val="3"/>
          <w:sz w:val="24"/>
          <w:szCs w:val="24"/>
          <w:lang w:eastAsia="uk-UA" w:bidi="uk-UA"/>
        </w:rPr>
      </w:pPr>
      <w:r w:rsidRPr="004F077D">
        <w:rPr>
          <w:rFonts w:ascii="Times New Roman" w:eastAsia="Times New Roman" w:hAnsi="Times New Roman"/>
          <w:b/>
          <w:bCs/>
          <w:color w:val="000000"/>
          <w:spacing w:val="3"/>
          <w:sz w:val="24"/>
          <w:szCs w:val="24"/>
          <w:lang w:eastAsia="uk-UA" w:bidi="uk-UA"/>
        </w:rPr>
        <w:lastRenderedPageBreak/>
        <w:t xml:space="preserve">Вимірювання впливу регулювання на суб’єктів малого підприємництва (мікро- та малі): </w:t>
      </w:r>
    </w:p>
    <w:p w:rsidR="004F077D" w:rsidRPr="004F077D" w:rsidRDefault="004F077D" w:rsidP="004F077D">
      <w:pPr>
        <w:widowControl w:val="0"/>
        <w:spacing w:after="0" w:line="274" w:lineRule="exact"/>
        <w:ind w:left="20"/>
        <w:jc w:val="center"/>
        <w:rPr>
          <w:rFonts w:ascii="Times New Roman" w:eastAsia="Times New Roman" w:hAnsi="Times New Roman"/>
          <w:b/>
          <w:bCs/>
          <w:color w:val="000000"/>
          <w:spacing w:val="3"/>
          <w:sz w:val="24"/>
          <w:szCs w:val="24"/>
          <w:lang w:eastAsia="uk-UA" w:bidi="uk-UA"/>
        </w:rPr>
      </w:pPr>
    </w:p>
    <w:p w:rsidR="004F077D" w:rsidRPr="004F077D" w:rsidRDefault="004F077D" w:rsidP="004F077D">
      <w:pPr>
        <w:widowControl w:val="0"/>
        <w:spacing w:after="0" w:line="274" w:lineRule="exact"/>
        <w:ind w:left="20" w:right="40" w:firstLine="680"/>
        <w:jc w:val="both"/>
        <w:rPr>
          <w:rFonts w:ascii="Times New Roman" w:eastAsia="Times New Roman" w:hAnsi="Times New Roman"/>
          <w:color w:val="000000"/>
          <w:spacing w:val="3"/>
          <w:sz w:val="24"/>
          <w:szCs w:val="24"/>
          <w:lang w:eastAsia="uk-UA" w:bidi="uk-UA"/>
        </w:rPr>
      </w:pPr>
      <w:r w:rsidRPr="004F077D">
        <w:rPr>
          <w:rFonts w:ascii="Times New Roman" w:eastAsia="Times New Roman" w:hAnsi="Times New Roman"/>
          <w:color w:val="000000"/>
          <w:spacing w:val="3"/>
          <w:sz w:val="24"/>
          <w:szCs w:val="24"/>
          <w:lang w:eastAsia="uk-UA" w:bidi="uk-UA"/>
        </w:rPr>
        <w:t>Розрахункова чисельність суб’єктів малого підприємництва, на яких поширюється регулювання:  26.</w:t>
      </w:r>
    </w:p>
    <w:p w:rsidR="004F077D" w:rsidRPr="004F077D" w:rsidRDefault="004F077D" w:rsidP="004F077D">
      <w:pPr>
        <w:widowControl w:val="0"/>
        <w:spacing w:after="0" w:line="274" w:lineRule="exact"/>
        <w:ind w:left="20" w:right="40" w:firstLine="680"/>
        <w:jc w:val="both"/>
        <w:rPr>
          <w:rFonts w:ascii="Times New Roman" w:eastAsia="Times New Roman" w:hAnsi="Times New Roman"/>
          <w:color w:val="000000"/>
          <w:spacing w:val="3"/>
          <w:sz w:val="24"/>
          <w:szCs w:val="24"/>
          <w:lang w:eastAsia="uk-UA" w:bidi="uk-UA"/>
        </w:rPr>
      </w:pPr>
      <w:r w:rsidRPr="004F077D">
        <w:rPr>
          <w:rFonts w:ascii="Times New Roman" w:eastAsia="Times New Roman" w:hAnsi="Times New Roman"/>
          <w:color w:val="000000"/>
          <w:spacing w:val="3"/>
          <w:sz w:val="24"/>
          <w:szCs w:val="24"/>
          <w:lang w:eastAsia="uk-UA" w:bidi="uk-UA"/>
        </w:rPr>
        <w:t>Питома вага суб’єктів малого підприємництва, на яких справляє вплив дія запропонованого регулювання, у загальній кількості суб’єктів господарювання становить 92,9% (відповідно до таблиці «Оцінка впливу на сферу інтересів суб’єктів господарювання» Розділу 2 Аналізу регуляторного впливу.</w:t>
      </w:r>
    </w:p>
    <w:p w:rsidR="004F077D" w:rsidRPr="004F077D" w:rsidRDefault="004F077D" w:rsidP="004F077D">
      <w:pPr>
        <w:widowControl w:val="0"/>
        <w:spacing w:after="0" w:line="274" w:lineRule="exact"/>
        <w:ind w:left="20" w:right="40" w:firstLine="580"/>
        <w:jc w:val="both"/>
        <w:rPr>
          <w:rFonts w:ascii="Times New Roman" w:eastAsia="Times New Roman" w:hAnsi="Times New Roman"/>
          <w:color w:val="000000"/>
          <w:spacing w:val="3"/>
          <w:sz w:val="24"/>
          <w:szCs w:val="24"/>
          <w:lang w:eastAsia="uk-UA" w:bidi="uk-UA"/>
        </w:rPr>
      </w:pPr>
      <w:r w:rsidRPr="004F077D">
        <w:rPr>
          <w:rFonts w:ascii="Times New Roman" w:eastAsia="Times New Roman" w:hAnsi="Times New Roman"/>
          <w:color w:val="000000"/>
          <w:spacing w:val="3"/>
          <w:sz w:val="24"/>
          <w:szCs w:val="24"/>
          <w:lang w:eastAsia="uk-UA" w:bidi="uk-UA"/>
        </w:rPr>
        <w:t>Регуляторний акт поширюється на суб’єктів господарювання, які перебувають на обліку в фіскальних органах інших областей України, але мають у власності або в користуванні земельні ділянки на території Городищенської сільської ради об’єднаної територіальної громади..</w:t>
      </w:r>
    </w:p>
    <w:p w:rsidR="004F077D" w:rsidRPr="004F077D" w:rsidRDefault="004F077D" w:rsidP="004F077D">
      <w:pPr>
        <w:spacing w:after="0" w:line="240" w:lineRule="auto"/>
        <w:rPr>
          <w:rFonts w:ascii="Times New Roman" w:hAnsi="Times New Roman"/>
          <w:sz w:val="24"/>
          <w:szCs w:val="24"/>
          <w:lang w:eastAsia="uk-UA"/>
        </w:rPr>
      </w:pPr>
    </w:p>
    <w:p w:rsidR="004F077D" w:rsidRPr="004F077D" w:rsidRDefault="004F077D" w:rsidP="004F077D">
      <w:pPr>
        <w:framePr w:wrap="around" w:vAnchor="page" w:hAnchor="page" w:x="1811" w:y="1186"/>
        <w:widowControl w:val="0"/>
        <w:spacing w:after="0" w:line="210" w:lineRule="exact"/>
        <w:rPr>
          <w:rFonts w:ascii="Times New Roman" w:eastAsia="Times New Roman" w:hAnsi="Times New Roman"/>
          <w:bCs/>
          <w:color w:val="000000"/>
          <w:spacing w:val="3"/>
          <w:sz w:val="24"/>
          <w:szCs w:val="24"/>
          <w:lang w:eastAsia="uk-UA" w:bidi="uk-UA"/>
        </w:rPr>
      </w:pPr>
      <w:r w:rsidRPr="004F077D">
        <w:rPr>
          <w:rFonts w:ascii="Times New Roman" w:eastAsia="Times New Roman" w:hAnsi="Times New Roman"/>
          <w:bCs/>
          <w:color w:val="000000"/>
          <w:spacing w:val="3"/>
          <w:sz w:val="24"/>
          <w:szCs w:val="24"/>
          <w:lang w:eastAsia="uk-UA" w:bidi="uk-UA"/>
        </w:rPr>
        <w:t xml:space="preserve">3. Розрахунок витрат суб’єктів малого підприємництва на виконання вимог </w:t>
      </w:r>
    </w:p>
    <w:tbl>
      <w:tblPr>
        <w:tblW w:w="9620" w:type="dxa"/>
        <w:tblLayout w:type="fixed"/>
        <w:tblCellMar>
          <w:left w:w="10" w:type="dxa"/>
          <w:right w:w="10" w:type="dxa"/>
        </w:tblCellMar>
        <w:tblLook w:val="0000" w:firstRow="0" w:lastRow="0" w:firstColumn="0" w:lastColumn="0" w:noHBand="0" w:noVBand="0"/>
      </w:tblPr>
      <w:tblGrid>
        <w:gridCol w:w="576"/>
        <w:gridCol w:w="3595"/>
        <w:gridCol w:w="1450"/>
        <w:gridCol w:w="533"/>
        <w:gridCol w:w="1560"/>
        <w:gridCol w:w="1906"/>
      </w:tblGrid>
      <w:tr w:rsidR="004F077D" w:rsidRPr="004F077D" w:rsidTr="004E4787">
        <w:trPr>
          <w:trHeight w:hRule="exact" w:val="1238"/>
        </w:trPr>
        <w:tc>
          <w:tcPr>
            <w:tcW w:w="576" w:type="dxa"/>
            <w:tcBorders>
              <w:top w:val="single" w:sz="4" w:space="0" w:color="auto"/>
              <w:left w:val="single" w:sz="4" w:space="0" w:color="auto"/>
            </w:tcBorders>
            <w:shd w:val="clear" w:color="auto" w:fill="FFFFFF"/>
          </w:tcPr>
          <w:p w:rsidR="004F077D" w:rsidRPr="004F077D" w:rsidRDefault="004F077D" w:rsidP="004F077D">
            <w:pPr>
              <w:widowControl w:val="0"/>
              <w:spacing w:after="60" w:line="210" w:lineRule="exact"/>
              <w:ind w:left="160"/>
              <w:rPr>
                <w:rFonts w:ascii="Times New Roman" w:eastAsia="Times New Roman" w:hAnsi="Times New Roman"/>
                <w:color w:val="000000"/>
                <w:spacing w:val="3"/>
                <w:sz w:val="24"/>
                <w:szCs w:val="24"/>
                <w:lang w:eastAsia="uk-UA" w:bidi="uk-UA"/>
              </w:rPr>
            </w:pPr>
            <w:r w:rsidRPr="004F077D">
              <w:rPr>
                <w:rFonts w:ascii="Times New Roman" w:eastAsia="Times New Roman" w:hAnsi="Times New Roman"/>
                <w:color w:val="000000"/>
                <w:spacing w:val="3"/>
                <w:sz w:val="24"/>
                <w:szCs w:val="24"/>
                <w:lang w:eastAsia="uk-UA" w:bidi="uk-UA"/>
              </w:rPr>
              <w:t>№</w:t>
            </w:r>
          </w:p>
          <w:p w:rsidR="004F077D" w:rsidRPr="004F077D" w:rsidRDefault="004F077D" w:rsidP="004F077D">
            <w:pPr>
              <w:widowControl w:val="0"/>
              <w:spacing w:before="60" w:after="0" w:line="210" w:lineRule="exact"/>
              <w:ind w:left="160"/>
              <w:rPr>
                <w:rFonts w:ascii="Times New Roman" w:eastAsia="Times New Roman" w:hAnsi="Times New Roman"/>
                <w:color w:val="000000"/>
                <w:spacing w:val="3"/>
                <w:sz w:val="24"/>
                <w:szCs w:val="24"/>
                <w:lang w:eastAsia="uk-UA" w:bidi="uk-UA"/>
              </w:rPr>
            </w:pPr>
            <w:r w:rsidRPr="004F077D">
              <w:rPr>
                <w:rFonts w:ascii="Times New Roman" w:eastAsia="Times New Roman" w:hAnsi="Times New Roman"/>
                <w:color w:val="000000"/>
                <w:spacing w:val="3"/>
                <w:sz w:val="24"/>
                <w:szCs w:val="24"/>
                <w:lang w:eastAsia="uk-UA" w:bidi="uk-UA"/>
              </w:rPr>
              <w:t>з/п</w:t>
            </w:r>
          </w:p>
        </w:tc>
        <w:tc>
          <w:tcPr>
            <w:tcW w:w="3595" w:type="dxa"/>
            <w:tcBorders>
              <w:top w:val="single" w:sz="4" w:space="0" w:color="auto"/>
              <w:left w:val="single" w:sz="4" w:space="0" w:color="auto"/>
            </w:tcBorders>
            <w:shd w:val="clear" w:color="auto" w:fill="FFFFFF"/>
          </w:tcPr>
          <w:p w:rsidR="004F077D" w:rsidRPr="004F077D" w:rsidRDefault="004F077D" w:rsidP="004F077D">
            <w:pPr>
              <w:widowControl w:val="0"/>
              <w:spacing w:after="0" w:line="210" w:lineRule="exact"/>
              <w:jc w:val="center"/>
              <w:rPr>
                <w:rFonts w:ascii="Times New Roman" w:eastAsia="Times New Roman" w:hAnsi="Times New Roman"/>
                <w:color w:val="000000"/>
                <w:spacing w:val="3"/>
                <w:sz w:val="24"/>
                <w:szCs w:val="24"/>
                <w:lang w:eastAsia="uk-UA" w:bidi="uk-UA"/>
              </w:rPr>
            </w:pPr>
            <w:r w:rsidRPr="004F077D">
              <w:rPr>
                <w:rFonts w:ascii="Times New Roman" w:eastAsia="Times New Roman" w:hAnsi="Times New Roman"/>
                <w:color w:val="000000"/>
                <w:spacing w:val="3"/>
                <w:sz w:val="24"/>
                <w:szCs w:val="24"/>
                <w:lang w:eastAsia="uk-UA" w:bidi="uk-UA"/>
              </w:rPr>
              <w:t>Витрати</w:t>
            </w:r>
          </w:p>
        </w:tc>
        <w:tc>
          <w:tcPr>
            <w:tcW w:w="1983" w:type="dxa"/>
            <w:gridSpan w:val="2"/>
            <w:tcBorders>
              <w:top w:val="single" w:sz="4" w:space="0" w:color="auto"/>
              <w:left w:val="single" w:sz="4" w:space="0" w:color="auto"/>
            </w:tcBorders>
            <w:shd w:val="clear" w:color="auto" w:fill="FFFFFF"/>
          </w:tcPr>
          <w:p w:rsidR="004F077D" w:rsidRPr="004F077D" w:rsidRDefault="004F077D" w:rsidP="004F077D">
            <w:pPr>
              <w:widowControl w:val="0"/>
              <w:spacing w:after="0" w:line="274" w:lineRule="exact"/>
              <w:jc w:val="center"/>
              <w:rPr>
                <w:rFonts w:ascii="Times New Roman" w:eastAsia="Times New Roman" w:hAnsi="Times New Roman"/>
                <w:color w:val="000000"/>
                <w:spacing w:val="3"/>
                <w:sz w:val="24"/>
                <w:szCs w:val="24"/>
                <w:lang w:eastAsia="uk-UA" w:bidi="uk-UA"/>
              </w:rPr>
            </w:pPr>
            <w:r w:rsidRPr="004F077D">
              <w:rPr>
                <w:rFonts w:ascii="Times New Roman" w:eastAsia="Times New Roman" w:hAnsi="Times New Roman"/>
                <w:color w:val="000000"/>
                <w:spacing w:val="3"/>
                <w:sz w:val="24"/>
                <w:szCs w:val="24"/>
                <w:lang w:eastAsia="uk-UA" w:bidi="uk-UA"/>
              </w:rPr>
              <w:t>у перший (стартовий рік ) впровадження регулювання.</w:t>
            </w:r>
          </w:p>
        </w:tc>
        <w:tc>
          <w:tcPr>
            <w:tcW w:w="1560" w:type="dxa"/>
            <w:tcBorders>
              <w:top w:val="single" w:sz="4" w:space="0" w:color="auto"/>
              <w:left w:val="single" w:sz="4" w:space="0" w:color="auto"/>
            </w:tcBorders>
            <w:shd w:val="clear" w:color="auto" w:fill="FFFFFF"/>
          </w:tcPr>
          <w:p w:rsidR="004F077D" w:rsidRPr="004F077D" w:rsidRDefault="004F077D" w:rsidP="004F077D">
            <w:pPr>
              <w:widowControl w:val="0"/>
              <w:spacing w:after="0" w:line="274" w:lineRule="exact"/>
              <w:jc w:val="both"/>
              <w:rPr>
                <w:rFonts w:ascii="Times New Roman" w:eastAsia="Times New Roman" w:hAnsi="Times New Roman"/>
                <w:color w:val="000000"/>
                <w:spacing w:val="3"/>
                <w:sz w:val="24"/>
                <w:szCs w:val="24"/>
                <w:lang w:eastAsia="uk-UA" w:bidi="uk-UA"/>
              </w:rPr>
            </w:pPr>
            <w:r w:rsidRPr="004F077D">
              <w:rPr>
                <w:rFonts w:ascii="Times New Roman" w:eastAsia="Times New Roman" w:hAnsi="Times New Roman"/>
                <w:color w:val="000000"/>
                <w:spacing w:val="3"/>
                <w:sz w:val="24"/>
                <w:szCs w:val="24"/>
                <w:lang w:eastAsia="uk-UA" w:bidi="uk-UA"/>
              </w:rPr>
              <w:t>періодичний (за наступний рік)</w:t>
            </w:r>
          </w:p>
          <w:p w:rsidR="004F077D" w:rsidRPr="004F077D" w:rsidRDefault="004F077D" w:rsidP="004F077D">
            <w:pPr>
              <w:widowControl w:val="0"/>
              <w:spacing w:after="0" w:line="210" w:lineRule="exact"/>
              <w:jc w:val="center"/>
              <w:rPr>
                <w:rFonts w:ascii="Times New Roman" w:eastAsia="Times New Roman" w:hAnsi="Times New Roman"/>
                <w:color w:val="000000"/>
                <w:spacing w:val="3"/>
                <w:sz w:val="24"/>
                <w:szCs w:val="24"/>
                <w:lang w:eastAsia="uk-UA" w:bidi="uk-UA"/>
              </w:rPr>
            </w:pPr>
            <w:r w:rsidRPr="004F077D">
              <w:rPr>
                <w:rFonts w:ascii="Times New Roman" w:eastAsia="Times New Roman" w:hAnsi="Times New Roman"/>
                <w:color w:val="000000"/>
                <w:spacing w:val="3"/>
                <w:sz w:val="24"/>
                <w:szCs w:val="24"/>
                <w:lang w:eastAsia="uk-UA" w:bidi="uk-UA"/>
              </w:rPr>
              <w:t xml:space="preserve"> </w:t>
            </w:r>
          </w:p>
        </w:tc>
        <w:tc>
          <w:tcPr>
            <w:tcW w:w="1906" w:type="dxa"/>
            <w:tcBorders>
              <w:top w:val="single" w:sz="4" w:space="0" w:color="auto"/>
              <w:left w:val="single" w:sz="4" w:space="0" w:color="auto"/>
              <w:right w:val="single" w:sz="4" w:space="0" w:color="auto"/>
            </w:tcBorders>
            <w:shd w:val="clear" w:color="auto" w:fill="FFFFFF"/>
          </w:tcPr>
          <w:p w:rsidR="004F077D" w:rsidRPr="004F077D" w:rsidRDefault="004F077D" w:rsidP="004F077D">
            <w:pPr>
              <w:widowControl w:val="0"/>
              <w:spacing w:after="0" w:line="210" w:lineRule="exact"/>
              <w:jc w:val="center"/>
              <w:rPr>
                <w:rFonts w:ascii="Times New Roman" w:eastAsia="Times New Roman" w:hAnsi="Times New Roman"/>
                <w:color w:val="000000"/>
                <w:spacing w:val="3"/>
                <w:sz w:val="24"/>
                <w:szCs w:val="24"/>
                <w:lang w:eastAsia="uk-UA" w:bidi="uk-UA"/>
              </w:rPr>
            </w:pPr>
            <w:r w:rsidRPr="004F077D">
              <w:rPr>
                <w:rFonts w:ascii="Times New Roman" w:eastAsia="Times New Roman" w:hAnsi="Times New Roman"/>
                <w:color w:val="000000"/>
                <w:spacing w:val="3"/>
                <w:sz w:val="24"/>
                <w:szCs w:val="24"/>
                <w:lang w:eastAsia="uk-UA" w:bidi="uk-UA"/>
              </w:rPr>
              <w:t>витрати за 5 років</w:t>
            </w:r>
          </w:p>
        </w:tc>
      </w:tr>
      <w:tr w:rsidR="004F077D" w:rsidRPr="004F077D" w:rsidTr="004E4787">
        <w:trPr>
          <w:trHeight w:hRule="exact" w:val="278"/>
        </w:trPr>
        <w:tc>
          <w:tcPr>
            <w:tcW w:w="9620" w:type="dxa"/>
            <w:gridSpan w:val="6"/>
            <w:tcBorders>
              <w:top w:val="single" w:sz="4" w:space="0" w:color="auto"/>
              <w:left w:val="single" w:sz="4" w:space="0" w:color="auto"/>
              <w:right w:val="single" w:sz="4" w:space="0" w:color="auto"/>
            </w:tcBorders>
            <w:shd w:val="clear" w:color="auto" w:fill="FFFFFF"/>
            <w:vAlign w:val="bottom"/>
          </w:tcPr>
          <w:p w:rsidR="004F077D" w:rsidRPr="004F077D" w:rsidRDefault="004F077D" w:rsidP="004F077D">
            <w:pPr>
              <w:widowControl w:val="0"/>
              <w:spacing w:after="0" w:line="210" w:lineRule="exact"/>
              <w:jc w:val="center"/>
              <w:rPr>
                <w:rFonts w:ascii="Times New Roman" w:eastAsia="Times New Roman" w:hAnsi="Times New Roman"/>
                <w:color w:val="000000"/>
                <w:spacing w:val="3"/>
                <w:sz w:val="24"/>
                <w:szCs w:val="24"/>
                <w:lang w:eastAsia="uk-UA" w:bidi="uk-UA"/>
              </w:rPr>
            </w:pPr>
            <w:r w:rsidRPr="004F077D">
              <w:rPr>
                <w:rFonts w:ascii="Times New Roman" w:eastAsia="Times New Roman" w:hAnsi="Times New Roman"/>
                <w:color w:val="000000"/>
                <w:spacing w:val="3"/>
                <w:sz w:val="24"/>
                <w:szCs w:val="24"/>
                <w:lang w:eastAsia="uk-UA" w:bidi="uk-UA"/>
              </w:rPr>
              <w:t>Оцінка «прямих» витрат суб’єктів малого підприємництва на виконання регулювання</w:t>
            </w:r>
          </w:p>
        </w:tc>
      </w:tr>
      <w:tr w:rsidR="004F077D" w:rsidRPr="004F077D" w:rsidTr="004E4787">
        <w:trPr>
          <w:trHeight w:hRule="exact" w:val="1982"/>
        </w:trPr>
        <w:tc>
          <w:tcPr>
            <w:tcW w:w="576" w:type="dxa"/>
            <w:tcBorders>
              <w:top w:val="single" w:sz="4" w:space="0" w:color="auto"/>
              <w:left w:val="single" w:sz="4" w:space="0" w:color="auto"/>
            </w:tcBorders>
            <w:shd w:val="clear" w:color="auto" w:fill="FFFFFF"/>
          </w:tcPr>
          <w:p w:rsidR="004F077D" w:rsidRPr="004F077D" w:rsidRDefault="004F077D" w:rsidP="004F077D">
            <w:pPr>
              <w:widowControl w:val="0"/>
              <w:spacing w:after="0" w:line="210" w:lineRule="exact"/>
              <w:ind w:left="220"/>
              <w:rPr>
                <w:rFonts w:ascii="Times New Roman" w:eastAsia="Times New Roman" w:hAnsi="Times New Roman"/>
                <w:color w:val="000000"/>
                <w:spacing w:val="3"/>
                <w:sz w:val="24"/>
                <w:szCs w:val="24"/>
                <w:lang w:eastAsia="uk-UA" w:bidi="uk-UA"/>
              </w:rPr>
            </w:pPr>
            <w:r w:rsidRPr="004F077D">
              <w:rPr>
                <w:rFonts w:ascii="Times New Roman" w:eastAsia="Times New Roman" w:hAnsi="Times New Roman"/>
                <w:color w:val="000000"/>
                <w:spacing w:val="3"/>
                <w:sz w:val="24"/>
                <w:szCs w:val="24"/>
                <w:lang w:eastAsia="uk-UA" w:bidi="uk-UA"/>
              </w:rPr>
              <w:t>1</w:t>
            </w:r>
          </w:p>
        </w:tc>
        <w:tc>
          <w:tcPr>
            <w:tcW w:w="3595" w:type="dxa"/>
            <w:tcBorders>
              <w:top w:val="single" w:sz="4" w:space="0" w:color="auto"/>
              <w:left w:val="single" w:sz="4" w:space="0" w:color="auto"/>
            </w:tcBorders>
            <w:shd w:val="clear" w:color="auto" w:fill="FFFFFF"/>
          </w:tcPr>
          <w:p w:rsidR="004F077D" w:rsidRPr="004F077D" w:rsidRDefault="004F077D" w:rsidP="004F077D">
            <w:pPr>
              <w:widowControl w:val="0"/>
              <w:spacing w:after="0" w:line="274" w:lineRule="exact"/>
              <w:jc w:val="both"/>
              <w:rPr>
                <w:rFonts w:ascii="Times New Roman" w:eastAsia="Times New Roman" w:hAnsi="Times New Roman"/>
                <w:color w:val="000000"/>
                <w:spacing w:val="3"/>
                <w:sz w:val="24"/>
                <w:szCs w:val="24"/>
                <w:lang w:eastAsia="uk-UA" w:bidi="uk-UA"/>
              </w:rPr>
            </w:pPr>
            <w:r w:rsidRPr="004F077D">
              <w:rPr>
                <w:rFonts w:ascii="Times New Roman" w:eastAsia="Times New Roman" w:hAnsi="Times New Roman"/>
                <w:color w:val="000000"/>
                <w:spacing w:val="3"/>
                <w:sz w:val="24"/>
                <w:szCs w:val="24"/>
                <w:lang w:eastAsia="uk-UA" w:bidi="uk-UA"/>
              </w:rPr>
              <w:t>Придбання необхідного обладнання( пристрої, машини, механізми)</w:t>
            </w:r>
          </w:p>
        </w:tc>
        <w:tc>
          <w:tcPr>
            <w:tcW w:w="1983" w:type="dxa"/>
            <w:gridSpan w:val="2"/>
            <w:tcBorders>
              <w:top w:val="single" w:sz="4" w:space="0" w:color="auto"/>
              <w:left w:val="single" w:sz="4" w:space="0" w:color="auto"/>
            </w:tcBorders>
            <w:shd w:val="clear" w:color="auto" w:fill="FFFFFF"/>
          </w:tcPr>
          <w:p w:rsidR="004F077D" w:rsidRPr="004F077D" w:rsidRDefault="004F077D" w:rsidP="004F077D">
            <w:pPr>
              <w:widowControl w:val="0"/>
              <w:spacing w:after="0" w:line="274" w:lineRule="exact"/>
              <w:ind w:left="20"/>
              <w:rPr>
                <w:rFonts w:ascii="Times New Roman" w:eastAsia="Times New Roman" w:hAnsi="Times New Roman"/>
                <w:color w:val="000000"/>
                <w:spacing w:val="3"/>
                <w:sz w:val="24"/>
                <w:szCs w:val="24"/>
                <w:lang w:eastAsia="uk-UA" w:bidi="uk-UA"/>
              </w:rPr>
            </w:pPr>
            <w:r w:rsidRPr="004F077D">
              <w:rPr>
                <w:rFonts w:ascii="Times New Roman" w:eastAsia="Times New Roman" w:hAnsi="Times New Roman"/>
                <w:color w:val="000000"/>
                <w:spacing w:val="3"/>
                <w:sz w:val="24"/>
                <w:szCs w:val="24"/>
                <w:lang w:eastAsia="uk-UA" w:bidi="uk-UA"/>
              </w:rPr>
              <w:t>Цей податок не є</w:t>
            </w:r>
          </w:p>
          <w:p w:rsidR="004F077D" w:rsidRPr="004F077D" w:rsidRDefault="004F077D" w:rsidP="004F077D">
            <w:pPr>
              <w:widowControl w:val="0"/>
              <w:spacing w:after="0" w:line="274" w:lineRule="exact"/>
              <w:ind w:left="20"/>
              <w:rPr>
                <w:rFonts w:ascii="Times New Roman" w:eastAsia="Times New Roman" w:hAnsi="Times New Roman"/>
                <w:color w:val="000000"/>
                <w:spacing w:val="3"/>
                <w:sz w:val="24"/>
                <w:szCs w:val="24"/>
                <w:lang w:eastAsia="uk-UA" w:bidi="uk-UA"/>
              </w:rPr>
            </w:pPr>
            <w:r w:rsidRPr="004F077D">
              <w:rPr>
                <w:rFonts w:ascii="Times New Roman" w:eastAsia="Times New Roman" w:hAnsi="Times New Roman"/>
                <w:color w:val="000000"/>
                <w:spacing w:val="3"/>
                <w:sz w:val="24"/>
                <w:szCs w:val="24"/>
                <w:lang w:eastAsia="uk-UA" w:bidi="uk-UA"/>
              </w:rPr>
              <w:t>новим і не</w:t>
            </w:r>
          </w:p>
          <w:p w:rsidR="004F077D" w:rsidRPr="004F077D" w:rsidRDefault="004F077D" w:rsidP="004F077D">
            <w:pPr>
              <w:widowControl w:val="0"/>
              <w:spacing w:after="0" w:line="274" w:lineRule="exact"/>
              <w:ind w:left="20"/>
              <w:rPr>
                <w:rFonts w:ascii="Times New Roman" w:eastAsia="Times New Roman" w:hAnsi="Times New Roman"/>
                <w:color w:val="000000"/>
                <w:spacing w:val="3"/>
                <w:sz w:val="24"/>
                <w:szCs w:val="24"/>
                <w:lang w:eastAsia="uk-UA" w:bidi="uk-UA"/>
              </w:rPr>
            </w:pPr>
            <w:r w:rsidRPr="004F077D">
              <w:rPr>
                <w:rFonts w:ascii="Times New Roman" w:eastAsia="Times New Roman" w:hAnsi="Times New Roman"/>
                <w:color w:val="000000"/>
                <w:spacing w:val="3"/>
                <w:sz w:val="24"/>
                <w:szCs w:val="24"/>
                <w:lang w:eastAsia="uk-UA" w:bidi="uk-UA"/>
              </w:rPr>
              <w:t>передбачає</w:t>
            </w:r>
          </w:p>
          <w:p w:rsidR="004F077D" w:rsidRPr="004F077D" w:rsidRDefault="004F077D" w:rsidP="004F077D">
            <w:pPr>
              <w:widowControl w:val="0"/>
              <w:spacing w:after="0" w:line="274" w:lineRule="exact"/>
              <w:ind w:left="20"/>
              <w:rPr>
                <w:rFonts w:ascii="Times New Roman" w:eastAsia="Times New Roman" w:hAnsi="Times New Roman"/>
                <w:color w:val="000000"/>
                <w:spacing w:val="3"/>
                <w:sz w:val="24"/>
                <w:szCs w:val="24"/>
                <w:lang w:eastAsia="uk-UA" w:bidi="uk-UA"/>
              </w:rPr>
            </w:pPr>
            <w:r w:rsidRPr="004F077D">
              <w:rPr>
                <w:rFonts w:ascii="Times New Roman" w:eastAsia="Times New Roman" w:hAnsi="Times New Roman"/>
                <w:color w:val="000000"/>
                <w:spacing w:val="3"/>
                <w:sz w:val="24"/>
                <w:szCs w:val="24"/>
                <w:lang w:eastAsia="uk-UA" w:bidi="uk-UA"/>
              </w:rPr>
              <w:t>витрат на</w:t>
            </w:r>
          </w:p>
          <w:p w:rsidR="004F077D" w:rsidRPr="004F077D" w:rsidRDefault="004F077D" w:rsidP="004F077D">
            <w:pPr>
              <w:widowControl w:val="0"/>
              <w:spacing w:after="0" w:line="274" w:lineRule="exact"/>
              <w:ind w:left="20"/>
              <w:rPr>
                <w:rFonts w:ascii="Times New Roman" w:eastAsia="Times New Roman" w:hAnsi="Times New Roman"/>
                <w:color w:val="000000"/>
                <w:spacing w:val="3"/>
                <w:sz w:val="24"/>
                <w:szCs w:val="24"/>
                <w:lang w:eastAsia="uk-UA" w:bidi="uk-UA"/>
              </w:rPr>
            </w:pPr>
            <w:r w:rsidRPr="004F077D">
              <w:rPr>
                <w:rFonts w:ascii="Times New Roman" w:eastAsia="Times New Roman" w:hAnsi="Times New Roman"/>
                <w:color w:val="000000"/>
                <w:spacing w:val="3"/>
                <w:sz w:val="24"/>
                <w:szCs w:val="24"/>
                <w:lang w:eastAsia="uk-UA" w:bidi="uk-UA"/>
              </w:rPr>
              <w:t>придбання</w:t>
            </w:r>
          </w:p>
          <w:p w:rsidR="004F077D" w:rsidRPr="004F077D" w:rsidRDefault="004F077D" w:rsidP="004F077D">
            <w:pPr>
              <w:widowControl w:val="0"/>
              <w:spacing w:after="0" w:line="274" w:lineRule="exact"/>
              <w:ind w:left="20"/>
              <w:rPr>
                <w:rFonts w:ascii="Times New Roman" w:eastAsia="Times New Roman" w:hAnsi="Times New Roman"/>
                <w:color w:val="000000"/>
                <w:spacing w:val="3"/>
                <w:sz w:val="24"/>
                <w:szCs w:val="24"/>
                <w:lang w:eastAsia="uk-UA" w:bidi="uk-UA"/>
              </w:rPr>
            </w:pPr>
            <w:r w:rsidRPr="004F077D">
              <w:rPr>
                <w:rFonts w:ascii="Times New Roman" w:eastAsia="Times New Roman" w:hAnsi="Times New Roman"/>
                <w:color w:val="000000"/>
                <w:spacing w:val="3"/>
                <w:sz w:val="24"/>
                <w:szCs w:val="24"/>
                <w:lang w:eastAsia="uk-UA" w:bidi="uk-UA"/>
              </w:rPr>
              <w:t>нового</w:t>
            </w:r>
          </w:p>
          <w:p w:rsidR="004F077D" w:rsidRPr="004F077D" w:rsidRDefault="004F077D" w:rsidP="004F077D">
            <w:pPr>
              <w:widowControl w:val="0"/>
              <w:spacing w:after="0" w:line="274" w:lineRule="exact"/>
              <w:ind w:left="20"/>
              <w:rPr>
                <w:rFonts w:ascii="Times New Roman" w:eastAsia="Times New Roman" w:hAnsi="Times New Roman"/>
                <w:color w:val="000000"/>
                <w:spacing w:val="3"/>
                <w:sz w:val="24"/>
                <w:szCs w:val="24"/>
                <w:lang w:eastAsia="uk-UA" w:bidi="uk-UA"/>
              </w:rPr>
            </w:pPr>
            <w:r w:rsidRPr="004F077D">
              <w:rPr>
                <w:rFonts w:ascii="Times New Roman" w:eastAsia="Times New Roman" w:hAnsi="Times New Roman"/>
                <w:color w:val="000000"/>
                <w:spacing w:val="3"/>
                <w:sz w:val="24"/>
                <w:szCs w:val="24"/>
                <w:lang w:eastAsia="uk-UA" w:bidi="uk-UA"/>
              </w:rPr>
              <w:t>обладнання</w:t>
            </w:r>
          </w:p>
        </w:tc>
        <w:tc>
          <w:tcPr>
            <w:tcW w:w="1560" w:type="dxa"/>
            <w:tcBorders>
              <w:top w:val="single" w:sz="4" w:space="0" w:color="auto"/>
              <w:left w:val="single" w:sz="4" w:space="0" w:color="auto"/>
            </w:tcBorders>
            <w:shd w:val="clear" w:color="auto" w:fill="FFFFFF"/>
            <w:vAlign w:val="center"/>
          </w:tcPr>
          <w:p w:rsidR="004F077D" w:rsidRPr="004F077D" w:rsidRDefault="004F077D" w:rsidP="004F077D">
            <w:pPr>
              <w:widowControl w:val="0"/>
              <w:spacing w:after="0" w:line="210" w:lineRule="exact"/>
              <w:jc w:val="center"/>
              <w:rPr>
                <w:rFonts w:ascii="Times New Roman" w:eastAsia="Times New Roman" w:hAnsi="Times New Roman"/>
                <w:color w:val="000000"/>
                <w:spacing w:val="3"/>
                <w:sz w:val="24"/>
                <w:szCs w:val="24"/>
                <w:lang w:eastAsia="uk-UA" w:bidi="uk-UA"/>
              </w:rPr>
            </w:pPr>
            <w:r w:rsidRPr="004F077D">
              <w:rPr>
                <w:rFonts w:ascii="Times New Roman" w:eastAsia="Times New Roman" w:hAnsi="Times New Roman"/>
                <w:color w:val="000000"/>
                <w:spacing w:val="3"/>
                <w:sz w:val="24"/>
                <w:szCs w:val="24"/>
                <w:lang w:eastAsia="uk-UA" w:bidi="uk-UA"/>
              </w:rPr>
              <w:t>0</w:t>
            </w:r>
          </w:p>
        </w:tc>
        <w:tc>
          <w:tcPr>
            <w:tcW w:w="1906" w:type="dxa"/>
            <w:tcBorders>
              <w:top w:val="single" w:sz="4" w:space="0" w:color="auto"/>
              <w:left w:val="single" w:sz="4" w:space="0" w:color="auto"/>
              <w:right w:val="single" w:sz="4" w:space="0" w:color="auto"/>
            </w:tcBorders>
            <w:shd w:val="clear" w:color="auto" w:fill="FFFFFF"/>
            <w:vAlign w:val="center"/>
          </w:tcPr>
          <w:p w:rsidR="004F077D" w:rsidRPr="004F077D" w:rsidRDefault="004F077D" w:rsidP="004F077D">
            <w:pPr>
              <w:widowControl w:val="0"/>
              <w:spacing w:after="0" w:line="210" w:lineRule="exact"/>
              <w:jc w:val="center"/>
              <w:rPr>
                <w:rFonts w:ascii="Times New Roman" w:eastAsia="Times New Roman" w:hAnsi="Times New Roman"/>
                <w:color w:val="000000"/>
                <w:spacing w:val="3"/>
                <w:sz w:val="24"/>
                <w:szCs w:val="24"/>
                <w:lang w:eastAsia="uk-UA" w:bidi="uk-UA"/>
              </w:rPr>
            </w:pPr>
            <w:r w:rsidRPr="004F077D">
              <w:rPr>
                <w:rFonts w:ascii="Times New Roman" w:eastAsia="Times New Roman" w:hAnsi="Times New Roman"/>
                <w:color w:val="000000"/>
                <w:spacing w:val="3"/>
                <w:sz w:val="24"/>
                <w:szCs w:val="24"/>
                <w:lang w:eastAsia="uk-UA" w:bidi="uk-UA"/>
              </w:rPr>
              <w:t>0</w:t>
            </w:r>
          </w:p>
        </w:tc>
      </w:tr>
      <w:tr w:rsidR="004F077D" w:rsidRPr="004F077D" w:rsidTr="004E4787">
        <w:trPr>
          <w:trHeight w:hRule="exact" w:val="1560"/>
        </w:trPr>
        <w:tc>
          <w:tcPr>
            <w:tcW w:w="576" w:type="dxa"/>
            <w:tcBorders>
              <w:top w:val="single" w:sz="4" w:space="0" w:color="auto"/>
              <w:left w:val="single" w:sz="4" w:space="0" w:color="auto"/>
            </w:tcBorders>
            <w:shd w:val="clear" w:color="auto" w:fill="FFFFFF"/>
          </w:tcPr>
          <w:p w:rsidR="004F077D" w:rsidRPr="004F077D" w:rsidRDefault="004F077D" w:rsidP="004F077D">
            <w:pPr>
              <w:widowControl w:val="0"/>
              <w:spacing w:after="0" w:line="210" w:lineRule="exact"/>
              <w:ind w:left="220"/>
              <w:rPr>
                <w:rFonts w:ascii="Times New Roman" w:eastAsia="Times New Roman" w:hAnsi="Times New Roman"/>
                <w:color w:val="000000"/>
                <w:spacing w:val="3"/>
                <w:sz w:val="24"/>
                <w:szCs w:val="24"/>
                <w:lang w:eastAsia="uk-UA" w:bidi="uk-UA"/>
              </w:rPr>
            </w:pPr>
            <w:r w:rsidRPr="004F077D">
              <w:rPr>
                <w:rFonts w:ascii="Times New Roman" w:eastAsia="Times New Roman" w:hAnsi="Times New Roman"/>
                <w:color w:val="000000"/>
                <w:spacing w:val="3"/>
                <w:sz w:val="24"/>
                <w:szCs w:val="24"/>
                <w:lang w:eastAsia="uk-UA" w:bidi="uk-UA"/>
              </w:rPr>
              <w:t>2</w:t>
            </w:r>
          </w:p>
        </w:tc>
        <w:tc>
          <w:tcPr>
            <w:tcW w:w="3595" w:type="dxa"/>
            <w:tcBorders>
              <w:top w:val="single" w:sz="4" w:space="0" w:color="auto"/>
              <w:left w:val="single" w:sz="4" w:space="0" w:color="auto"/>
            </w:tcBorders>
            <w:shd w:val="clear" w:color="auto" w:fill="FFFFFF"/>
          </w:tcPr>
          <w:p w:rsidR="004F077D" w:rsidRPr="004F077D" w:rsidRDefault="004F077D" w:rsidP="004F077D">
            <w:pPr>
              <w:widowControl w:val="0"/>
              <w:spacing w:after="0" w:line="274" w:lineRule="exact"/>
              <w:ind w:left="20"/>
              <w:rPr>
                <w:rFonts w:ascii="Times New Roman" w:eastAsia="Times New Roman" w:hAnsi="Times New Roman"/>
                <w:color w:val="000000"/>
                <w:spacing w:val="3"/>
                <w:sz w:val="24"/>
                <w:szCs w:val="24"/>
                <w:lang w:eastAsia="uk-UA" w:bidi="uk-UA"/>
              </w:rPr>
            </w:pPr>
            <w:r w:rsidRPr="004F077D">
              <w:rPr>
                <w:rFonts w:ascii="Times New Roman" w:eastAsia="Times New Roman" w:hAnsi="Times New Roman"/>
                <w:color w:val="000000"/>
                <w:spacing w:val="3"/>
                <w:sz w:val="24"/>
                <w:szCs w:val="24"/>
                <w:lang w:eastAsia="uk-UA" w:bidi="uk-UA"/>
              </w:rPr>
              <w:t>Процедура повірки та/або встановлення на відповідний облік у визначеному органі державної влади чи місцевого самоврядування грн.</w:t>
            </w:r>
          </w:p>
        </w:tc>
        <w:tc>
          <w:tcPr>
            <w:tcW w:w="1983" w:type="dxa"/>
            <w:gridSpan w:val="2"/>
            <w:tcBorders>
              <w:top w:val="single" w:sz="4" w:space="0" w:color="auto"/>
              <w:left w:val="single" w:sz="4" w:space="0" w:color="auto"/>
            </w:tcBorders>
            <w:shd w:val="clear" w:color="auto" w:fill="FFFFFF"/>
          </w:tcPr>
          <w:p w:rsidR="004F077D" w:rsidRPr="004F077D" w:rsidRDefault="004F077D" w:rsidP="004F077D">
            <w:pPr>
              <w:widowControl w:val="0"/>
              <w:spacing w:after="0" w:line="274" w:lineRule="exact"/>
              <w:ind w:left="20"/>
              <w:rPr>
                <w:rFonts w:ascii="Times New Roman" w:eastAsia="Times New Roman" w:hAnsi="Times New Roman"/>
                <w:color w:val="000000"/>
                <w:spacing w:val="3"/>
                <w:sz w:val="24"/>
                <w:szCs w:val="24"/>
                <w:lang w:eastAsia="uk-UA" w:bidi="uk-UA"/>
              </w:rPr>
            </w:pPr>
            <w:r w:rsidRPr="004F077D">
              <w:rPr>
                <w:rFonts w:ascii="Times New Roman" w:eastAsia="Times New Roman" w:hAnsi="Times New Roman"/>
                <w:color w:val="000000"/>
                <w:spacing w:val="3"/>
                <w:sz w:val="24"/>
                <w:szCs w:val="24"/>
                <w:lang w:eastAsia="uk-UA" w:bidi="uk-UA"/>
              </w:rPr>
              <w:t>Податок не є новим, додаткових витрат не передбачено</w:t>
            </w:r>
          </w:p>
        </w:tc>
        <w:tc>
          <w:tcPr>
            <w:tcW w:w="1560" w:type="dxa"/>
            <w:tcBorders>
              <w:top w:val="single" w:sz="4" w:space="0" w:color="auto"/>
              <w:left w:val="single" w:sz="4" w:space="0" w:color="auto"/>
            </w:tcBorders>
            <w:shd w:val="clear" w:color="auto" w:fill="FFFFFF"/>
          </w:tcPr>
          <w:p w:rsidR="004F077D" w:rsidRPr="004F077D" w:rsidRDefault="004F077D" w:rsidP="004F077D">
            <w:pPr>
              <w:widowControl w:val="0"/>
              <w:spacing w:after="0" w:line="210" w:lineRule="exact"/>
              <w:jc w:val="center"/>
              <w:rPr>
                <w:rFonts w:ascii="Times New Roman" w:eastAsia="Times New Roman" w:hAnsi="Times New Roman"/>
                <w:color w:val="000000"/>
                <w:spacing w:val="3"/>
                <w:sz w:val="24"/>
                <w:szCs w:val="24"/>
                <w:lang w:eastAsia="uk-UA" w:bidi="uk-UA"/>
              </w:rPr>
            </w:pPr>
            <w:r w:rsidRPr="004F077D">
              <w:rPr>
                <w:rFonts w:ascii="Times New Roman" w:eastAsia="Times New Roman" w:hAnsi="Times New Roman"/>
                <w:color w:val="000000"/>
                <w:spacing w:val="3"/>
                <w:sz w:val="24"/>
                <w:szCs w:val="24"/>
                <w:lang w:eastAsia="uk-UA" w:bidi="uk-UA"/>
              </w:rPr>
              <w:t>0</w:t>
            </w:r>
          </w:p>
        </w:tc>
        <w:tc>
          <w:tcPr>
            <w:tcW w:w="1906" w:type="dxa"/>
            <w:tcBorders>
              <w:top w:val="single" w:sz="4" w:space="0" w:color="auto"/>
              <w:left w:val="single" w:sz="4" w:space="0" w:color="auto"/>
              <w:right w:val="single" w:sz="4" w:space="0" w:color="auto"/>
            </w:tcBorders>
            <w:shd w:val="clear" w:color="auto" w:fill="FFFFFF"/>
          </w:tcPr>
          <w:p w:rsidR="004F077D" w:rsidRPr="004F077D" w:rsidRDefault="004F077D" w:rsidP="004F077D">
            <w:pPr>
              <w:widowControl w:val="0"/>
              <w:spacing w:after="0" w:line="210" w:lineRule="exact"/>
              <w:jc w:val="center"/>
              <w:rPr>
                <w:rFonts w:ascii="Times New Roman" w:eastAsia="Times New Roman" w:hAnsi="Times New Roman"/>
                <w:color w:val="000000"/>
                <w:spacing w:val="3"/>
                <w:sz w:val="24"/>
                <w:szCs w:val="24"/>
                <w:lang w:eastAsia="uk-UA" w:bidi="uk-UA"/>
              </w:rPr>
            </w:pPr>
            <w:r w:rsidRPr="004F077D">
              <w:rPr>
                <w:rFonts w:ascii="Times New Roman" w:eastAsia="Times New Roman" w:hAnsi="Times New Roman"/>
                <w:color w:val="000000"/>
                <w:spacing w:val="3"/>
                <w:sz w:val="24"/>
                <w:szCs w:val="24"/>
                <w:lang w:eastAsia="uk-UA" w:bidi="uk-UA"/>
              </w:rPr>
              <w:t>0</w:t>
            </w:r>
          </w:p>
        </w:tc>
      </w:tr>
      <w:tr w:rsidR="004F077D" w:rsidRPr="004F077D" w:rsidTr="004E4787">
        <w:trPr>
          <w:trHeight w:hRule="exact" w:val="1570"/>
        </w:trPr>
        <w:tc>
          <w:tcPr>
            <w:tcW w:w="576" w:type="dxa"/>
            <w:tcBorders>
              <w:top w:val="single" w:sz="4" w:space="0" w:color="auto"/>
              <w:left w:val="single" w:sz="4" w:space="0" w:color="auto"/>
            </w:tcBorders>
            <w:shd w:val="clear" w:color="auto" w:fill="FFFFFF"/>
          </w:tcPr>
          <w:p w:rsidR="004F077D" w:rsidRPr="004F077D" w:rsidRDefault="004F077D" w:rsidP="004F077D">
            <w:pPr>
              <w:widowControl w:val="0"/>
              <w:spacing w:after="0" w:line="210" w:lineRule="exact"/>
              <w:ind w:left="220"/>
              <w:rPr>
                <w:rFonts w:ascii="Times New Roman" w:eastAsia="Times New Roman" w:hAnsi="Times New Roman"/>
                <w:color w:val="000000"/>
                <w:spacing w:val="3"/>
                <w:sz w:val="24"/>
                <w:szCs w:val="24"/>
                <w:lang w:eastAsia="uk-UA" w:bidi="uk-UA"/>
              </w:rPr>
            </w:pPr>
            <w:r w:rsidRPr="004F077D">
              <w:rPr>
                <w:rFonts w:ascii="Times New Roman" w:eastAsia="Times New Roman" w:hAnsi="Times New Roman"/>
                <w:color w:val="000000"/>
                <w:spacing w:val="3"/>
                <w:sz w:val="24"/>
                <w:szCs w:val="24"/>
                <w:lang w:eastAsia="uk-UA" w:bidi="uk-UA"/>
              </w:rPr>
              <w:t>3</w:t>
            </w:r>
          </w:p>
        </w:tc>
        <w:tc>
          <w:tcPr>
            <w:tcW w:w="3595" w:type="dxa"/>
            <w:tcBorders>
              <w:top w:val="single" w:sz="4" w:space="0" w:color="auto"/>
              <w:left w:val="single" w:sz="4" w:space="0" w:color="auto"/>
            </w:tcBorders>
            <w:shd w:val="clear" w:color="auto" w:fill="FFFFFF"/>
          </w:tcPr>
          <w:p w:rsidR="004F077D" w:rsidRPr="004F077D" w:rsidRDefault="004F077D" w:rsidP="004F077D">
            <w:pPr>
              <w:widowControl w:val="0"/>
              <w:spacing w:after="0" w:line="274" w:lineRule="exact"/>
              <w:ind w:left="20"/>
              <w:rPr>
                <w:rFonts w:ascii="Times New Roman" w:eastAsia="Times New Roman" w:hAnsi="Times New Roman"/>
                <w:color w:val="000000"/>
                <w:spacing w:val="3"/>
                <w:sz w:val="24"/>
                <w:szCs w:val="24"/>
                <w:lang w:eastAsia="uk-UA" w:bidi="uk-UA"/>
              </w:rPr>
            </w:pPr>
            <w:r w:rsidRPr="004F077D">
              <w:rPr>
                <w:rFonts w:ascii="Times New Roman" w:eastAsia="Times New Roman" w:hAnsi="Times New Roman"/>
                <w:color w:val="000000"/>
                <w:spacing w:val="3"/>
                <w:sz w:val="24"/>
                <w:szCs w:val="24"/>
                <w:lang w:eastAsia="uk-UA" w:bidi="uk-UA"/>
              </w:rPr>
              <w:t>Процедура експлуатації обладнання(експлуатаційні витрати - витратні матеріали), грн.</w:t>
            </w:r>
          </w:p>
        </w:tc>
        <w:tc>
          <w:tcPr>
            <w:tcW w:w="1983" w:type="dxa"/>
            <w:gridSpan w:val="2"/>
            <w:tcBorders>
              <w:top w:val="single" w:sz="4" w:space="0" w:color="auto"/>
              <w:left w:val="single" w:sz="4" w:space="0" w:color="auto"/>
            </w:tcBorders>
            <w:shd w:val="clear" w:color="auto" w:fill="FFFFFF"/>
          </w:tcPr>
          <w:p w:rsidR="004F077D" w:rsidRPr="004F077D" w:rsidRDefault="004F077D" w:rsidP="004F077D">
            <w:pPr>
              <w:widowControl w:val="0"/>
              <w:spacing w:after="0" w:line="274" w:lineRule="exact"/>
              <w:jc w:val="both"/>
              <w:rPr>
                <w:rFonts w:ascii="Times New Roman" w:eastAsia="Times New Roman" w:hAnsi="Times New Roman"/>
                <w:color w:val="000000"/>
                <w:spacing w:val="3"/>
                <w:sz w:val="24"/>
                <w:szCs w:val="24"/>
                <w:lang w:eastAsia="uk-UA" w:bidi="uk-UA"/>
              </w:rPr>
            </w:pPr>
            <w:r w:rsidRPr="004F077D">
              <w:rPr>
                <w:rFonts w:ascii="Times New Roman" w:eastAsia="Times New Roman" w:hAnsi="Times New Roman"/>
                <w:color w:val="000000"/>
                <w:spacing w:val="3"/>
                <w:sz w:val="24"/>
                <w:szCs w:val="24"/>
                <w:lang w:eastAsia="uk-UA" w:bidi="uk-UA"/>
              </w:rPr>
              <w:t>Податок не є новим, додаткових витрат не передбачено</w:t>
            </w:r>
          </w:p>
        </w:tc>
        <w:tc>
          <w:tcPr>
            <w:tcW w:w="1560" w:type="dxa"/>
            <w:tcBorders>
              <w:top w:val="single" w:sz="4" w:space="0" w:color="auto"/>
              <w:left w:val="single" w:sz="4" w:space="0" w:color="auto"/>
            </w:tcBorders>
            <w:shd w:val="clear" w:color="auto" w:fill="FFFFFF"/>
          </w:tcPr>
          <w:p w:rsidR="004F077D" w:rsidRPr="004F077D" w:rsidRDefault="004F077D" w:rsidP="004F077D">
            <w:pPr>
              <w:widowControl w:val="0"/>
              <w:spacing w:after="0" w:line="210" w:lineRule="exact"/>
              <w:jc w:val="center"/>
              <w:rPr>
                <w:rFonts w:ascii="Times New Roman" w:eastAsia="Times New Roman" w:hAnsi="Times New Roman"/>
                <w:color w:val="000000"/>
                <w:spacing w:val="3"/>
                <w:sz w:val="24"/>
                <w:szCs w:val="24"/>
                <w:lang w:eastAsia="uk-UA" w:bidi="uk-UA"/>
              </w:rPr>
            </w:pPr>
            <w:r w:rsidRPr="004F077D">
              <w:rPr>
                <w:rFonts w:ascii="Times New Roman" w:eastAsia="Times New Roman" w:hAnsi="Times New Roman"/>
                <w:color w:val="000000"/>
                <w:spacing w:val="3"/>
                <w:sz w:val="24"/>
                <w:szCs w:val="24"/>
                <w:lang w:eastAsia="uk-UA" w:bidi="uk-UA"/>
              </w:rPr>
              <w:t>0</w:t>
            </w:r>
          </w:p>
        </w:tc>
        <w:tc>
          <w:tcPr>
            <w:tcW w:w="1906" w:type="dxa"/>
            <w:tcBorders>
              <w:top w:val="single" w:sz="4" w:space="0" w:color="auto"/>
              <w:left w:val="single" w:sz="4" w:space="0" w:color="auto"/>
              <w:right w:val="single" w:sz="4" w:space="0" w:color="auto"/>
            </w:tcBorders>
            <w:shd w:val="clear" w:color="auto" w:fill="FFFFFF"/>
          </w:tcPr>
          <w:p w:rsidR="004F077D" w:rsidRPr="004F077D" w:rsidRDefault="004F077D" w:rsidP="004F077D">
            <w:pPr>
              <w:widowControl w:val="0"/>
              <w:spacing w:after="0" w:line="210" w:lineRule="exact"/>
              <w:jc w:val="center"/>
              <w:rPr>
                <w:rFonts w:ascii="Times New Roman" w:eastAsia="Times New Roman" w:hAnsi="Times New Roman"/>
                <w:color w:val="000000"/>
                <w:spacing w:val="3"/>
                <w:sz w:val="24"/>
                <w:szCs w:val="24"/>
                <w:lang w:eastAsia="uk-UA" w:bidi="uk-UA"/>
              </w:rPr>
            </w:pPr>
            <w:r w:rsidRPr="004F077D">
              <w:rPr>
                <w:rFonts w:ascii="Times New Roman" w:eastAsia="Times New Roman" w:hAnsi="Times New Roman"/>
                <w:color w:val="000000"/>
                <w:spacing w:val="3"/>
                <w:sz w:val="24"/>
                <w:szCs w:val="24"/>
                <w:lang w:eastAsia="uk-UA" w:bidi="uk-UA"/>
              </w:rPr>
              <w:t>0</w:t>
            </w:r>
          </w:p>
        </w:tc>
      </w:tr>
      <w:tr w:rsidR="004F077D" w:rsidRPr="004F077D" w:rsidTr="004E4787">
        <w:trPr>
          <w:trHeight w:hRule="exact" w:val="1685"/>
        </w:trPr>
        <w:tc>
          <w:tcPr>
            <w:tcW w:w="576" w:type="dxa"/>
            <w:tcBorders>
              <w:top w:val="single" w:sz="4" w:space="0" w:color="auto"/>
              <w:left w:val="single" w:sz="4" w:space="0" w:color="auto"/>
            </w:tcBorders>
            <w:shd w:val="clear" w:color="auto" w:fill="FFFFFF"/>
          </w:tcPr>
          <w:p w:rsidR="004F077D" w:rsidRPr="004F077D" w:rsidRDefault="004F077D" w:rsidP="004F077D">
            <w:pPr>
              <w:widowControl w:val="0"/>
              <w:spacing w:after="0" w:line="210" w:lineRule="exact"/>
              <w:ind w:left="220"/>
              <w:rPr>
                <w:rFonts w:ascii="Times New Roman" w:eastAsia="Times New Roman" w:hAnsi="Times New Roman"/>
                <w:color w:val="000000"/>
                <w:spacing w:val="3"/>
                <w:sz w:val="24"/>
                <w:szCs w:val="24"/>
                <w:lang w:eastAsia="uk-UA" w:bidi="uk-UA"/>
              </w:rPr>
            </w:pPr>
            <w:r w:rsidRPr="004F077D">
              <w:rPr>
                <w:rFonts w:ascii="Times New Roman" w:eastAsia="Times New Roman" w:hAnsi="Times New Roman"/>
                <w:color w:val="000000"/>
                <w:spacing w:val="3"/>
                <w:sz w:val="24"/>
                <w:szCs w:val="24"/>
                <w:lang w:eastAsia="uk-UA" w:bidi="uk-UA"/>
              </w:rPr>
              <w:t>4</w:t>
            </w:r>
          </w:p>
        </w:tc>
        <w:tc>
          <w:tcPr>
            <w:tcW w:w="3595" w:type="dxa"/>
            <w:tcBorders>
              <w:top w:val="single" w:sz="4" w:space="0" w:color="auto"/>
              <w:left w:val="single" w:sz="4" w:space="0" w:color="auto"/>
            </w:tcBorders>
            <w:shd w:val="clear" w:color="auto" w:fill="FFFFFF"/>
          </w:tcPr>
          <w:p w:rsidR="004F077D" w:rsidRPr="004F077D" w:rsidRDefault="004F077D" w:rsidP="004F077D">
            <w:pPr>
              <w:widowControl w:val="0"/>
              <w:spacing w:after="0" w:line="278" w:lineRule="exact"/>
              <w:ind w:left="20"/>
              <w:rPr>
                <w:rFonts w:ascii="Times New Roman" w:eastAsia="Times New Roman" w:hAnsi="Times New Roman"/>
                <w:color w:val="000000"/>
                <w:spacing w:val="3"/>
                <w:sz w:val="24"/>
                <w:szCs w:val="24"/>
                <w:lang w:eastAsia="uk-UA" w:bidi="uk-UA"/>
              </w:rPr>
            </w:pPr>
            <w:r w:rsidRPr="004F077D">
              <w:rPr>
                <w:rFonts w:ascii="Times New Roman" w:eastAsia="Times New Roman" w:hAnsi="Times New Roman"/>
                <w:color w:val="000000"/>
                <w:spacing w:val="3"/>
                <w:sz w:val="24"/>
                <w:szCs w:val="24"/>
                <w:lang w:eastAsia="uk-UA" w:bidi="uk-UA"/>
              </w:rPr>
              <w:t>Процедура обслуговування обладнання, грн.</w:t>
            </w:r>
          </w:p>
        </w:tc>
        <w:tc>
          <w:tcPr>
            <w:tcW w:w="1983" w:type="dxa"/>
            <w:gridSpan w:val="2"/>
            <w:tcBorders>
              <w:top w:val="single" w:sz="4" w:space="0" w:color="auto"/>
              <w:left w:val="single" w:sz="4" w:space="0" w:color="auto"/>
            </w:tcBorders>
            <w:shd w:val="clear" w:color="auto" w:fill="FFFFFF"/>
          </w:tcPr>
          <w:p w:rsidR="004F077D" w:rsidRPr="004F077D" w:rsidRDefault="004F077D" w:rsidP="004F077D">
            <w:pPr>
              <w:widowControl w:val="0"/>
              <w:spacing w:after="0" w:line="274" w:lineRule="exact"/>
              <w:jc w:val="both"/>
              <w:rPr>
                <w:rFonts w:ascii="Times New Roman" w:eastAsia="Times New Roman" w:hAnsi="Times New Roman"/>
                <w:color w:val="000000"/>
                <w:spacing w:val="3"/>
                <w:sz w:val="24"/>
                <w:szCs w:val="24"/>
                <w:lang w:eastAsia="uk-UA" w:bidi="uk-UA"/>
              </w:rPr>
            </w:pPr>
            <w:r w:rsidRPr="004F077D">
              <w:rPr>
                <w:rFonts w:ascii="Times New Roman" w:eastAsia="Times New Roman" w:hAnsi="Times New Roman"/>
                <w:color w:val="000000"/>
                <w:spacing w:val="3"/>
                <w:sz w:val="24"/>
                <w:szCs w:val="24"/>
                <w:lang w:eastAsia="uk-UA" w:bidi="uk-UA"/>
              </w:rPr>
              <w:t>Податок не є новим, додаткових витрат не передбачено</w:t>
            </w:r>
          </w:p>
        </w:tc>
        <w:tc>
          <w:tcPr>
            <w:tcW w:w="1560" w:type="dxa"/>
            <w:tcBorders>
              <w:top w:val="single" w:sz="4" w:space="0" w:color="auto"/>
              <w:left w:val="single" w:sz="4" w:space="0" w:color="auto"/>
            </w:tcBorders>
            <w:shd w:val="clear" w:color="auto" w:fill="FFFFFF"/>
          </w:tcPr>
          <w:p w:rsidR="004F077D" w:rsidRPr="004F077D" w:rsidRDefault="004F077D" w:rsidP="004F077D">
            <w:pPr>
              <w:widowControl w:val="0"/>
              <w:spacing w:after="0" w:line="210" w:lineRule="exact"/>
              <w:jc w:val="center"/>
              <w:rPr>
                <w:rFonts w:ascii="Times New Roman" w:eastAsia="Times New Roman" w:hAnsi="Times New Roman"/>
                <w:color w:val="000000"/>
                <w:spacing w:val="3"/>
                <w:sz w:val="24"/>
                <w:szCs w:val="24"/>
                <w:lang w:eastAsia="uk-UA" w:bidi="uk-UA"/>
              </w:rPr>
            </w:pPr>
            <w:r w:rsidRPr="004F077D">
              <w:rPr>
                <w:rFonts w:ascii="Times New Roman" w:eastAsia="Times New Roman" w:hAnsi="Times New Roman"/>
                <w:color w:val="000000"/>
                <w:spacing w:val="3"/>
                <w:sz w:val="24"/>
                <w:szCs w:val="24"/>
                <w:lang w:eastAsia="uk-UA" w:bidi="uk-UA"/>
              </w:rPr>
              <w:t>0</w:t>
            </w:r>
          </w:p>
        </w:tc>
        <w:tc>
          <w:tcPr>
            <w:tcW w:w="1906" w:type="dxa"/>
            <w:tcBorders>
              <w:top w:val="single" w:sz="4" w:space="0" w:color="auto"/>
              <w:left w:val="single" w:sz="4" w:space="0" w:color="auto"/>
              <w:right w:val="single" w:sz="4" w:space="0" w:color="auto"/>
            </w:tcBorders>
            <w:shd w:val="clear" w:color="auto" w:fill="FFFFFF"/>
          </w:tcPr>
          <w:p w:rsidR="004F077D" w:rsidRPr="004F077D" w:rsidRDefault="004F077D" w:rsidP="004F077D">
            <w:pPr>
              <w:widowControl w:val="0"/>
              <w:spacing w:after="0" w:line="210" w:lineRule="exact"/>
              <w:jc w:val="center"/>
              <w:rPr>
                <w:rFonts w:ascii="Times New Roman" w:eastAsia="Times New Roman" w:hAnsi="Times New Roman"/>
                <w:color w:val="000000"/>
                <w:spacing w:val="3"/>
                <w:sz w:val="24"/>
                <w:szCs w:val="24"/>
                <w:lang w:eastAsia="uk-UA" w:bidi="uk-UA"/>
              </w:rPr>
            </w:pPr>
            <w:r w:rsidRPr="004F077D">
              <w:rPr>
                <w:rFonts w:ascii="Times New Roman" w:eastAsia="Times New Roman" w:hAnsi="Times New Roman"/>
                <w:color w:val="000000"/>
                <w:spacing w:val="3"/>
                <w:sz w:val="24"/>
                <w:szCs w:val="24"/>
                <w:lang w:eastAsia="uk-UA" w:bidi="uk-UA"/>
              </w:rPr>
              <w:t>0</w:t>
            </w:r>
          </w:p>
        </w:tc>
      </w:tr>
      <w:tr w:rsidR="004F077D" w:rsidRPr="004F077D" w:rsidTr="004E4787">
        <w:trPr>
          <w:trHeight w:hRule="exact" w:val="581"/>
        </w:trPr>
        <w:tc>
          <w:tcPr>
            <w:tcW w:w="576" w:type="dxa"/>
            <w:tcBorders>
              <w:top w:val="single" w:sz="4" w:space="0" w:color="auto"/>
              <w:left w:val="single" w:sz="4" w:space="0" w:color="auto"/>
            </w:tcBorders>
            <w:shd w:val="clear" w:color="auto" w:fill="FFFFFF"/>
          </w:tcPr>
          <w:p w:rsidR="004F077D" w:rsidRPr="004F077D" w:rsidRDefault="004F077D" w:rsidP="004F077D">
            <w:pPr>
              <w:widowControl w:val="0"/>
              <w:spacing w:after="0" w:line="210" w:lineRule="exact"/>
              <w:ind w:left="220"/>
              <w:rPr>
                <w:rFonts w:ascii="Times New Roman" w:eastAsia="Times New Roman" w:hAnsi="Times New Roman"/>
                <w:color w:val="000000"/>
                <w:spacing w:val="3"/>
                <w:sz w:val="24"/>
                <w:szCs w:val="24"/>
                <w:lang w:eastAsia="uk-UA" w:bidi="uk-UA"/>
              </w:rPr>
            </w:pPr>
            <w:r w:rsidRPr="004F077D">
              <w:rPr>
                <w:rFonts w:ascii="Times New Roman" w:eastAsia="Times New Roman" w:hAnsi="Times New Roman"/>
                <w:color w:val="000000"/>
                <w:spacing w:val="3"/>
                <w:sz w:val="24"/>
                <w:szCs w:val="24"/>
                <w:lang w:eastAsia="uk-UA" w:bidi="uk-UA"/>
              </w:rPr>
              <w:t>5</w:t>
            </w:r>
          </w:p>
        </w:tc>
        <w:tc>
          <w:tcPr>
            <w:tcW w:w="3595" w:type="dxa"/>
            <w:tcBorders>
              <w:top w:val="single" w:sz="4" w:space="0" w:color="auto"/>
              <w:left w:val="single" w:sz="4" w:space="0" w:color="auto"/>
            </w:tcBorders>
            <w:shd w:val="clear" w:color="auto" w:fill="FFFFFF"/>
            <w:vAlign w:val="bottom"/>
          </w:tcPr>
          <w:p w:rsidR="004F077D" w:rsidRPr="004F077D" w:rsidRDefault="004F077D" w:rsidP="004F077D">
            <w:pPr>
              <w:widowControl w:val="0"/>
              <w:spacing w:after="0" w:line="283" w:lineRule="exact"/>
              <w:ind w:left="20"/>
              <w:rPr>
                <w:rFonts w:ascii="Times New Roman" w:eastAsia="Times New Roman" w:hAnsi="Times New Roman"/>
                <w:color w:val="000000"/>
                <w:spacing w:val="3"/>
                <w:sz w:val="24"/>
                <w:szCs w:val="24"/>
                <w:lang w:eastAsia="uk-UA" w:bidi="uk-UA"/>
              </w:rPr>
            </w:pPr>
            <w:r w:rsidRPr="004F077D">
              <w:rPr>
                <w:rFonts w:ascii="Times New Roman" w:eastAsia="Times New Roman" w:hAnsi="Times New Roman"/>
                <w:color w:val="000000"/>
                <w:spacing w:val="3"/>
                <w:sz w:val="24"/>
                <w:szCs w:val="24"/>
                <w:lang w:eastAsia="uk-UA" w:bidi="uk-UA"/>
              </w:rPr>
              <w:t>Інші процедури (сплата земельного податку ), грн..</w:t>
            </w:r>
          </w:p>
        </w:tc>
        <w:tc>
          <w:tcPr>
            <w:tcW w:w="1983" w:type="dxa"/>
            <w:gridSpan w:val="2"/>
            <w:tcBorders>
              <w:top w:val="single" w:sz="4" w:space="0" w:color="auto"/>
              <w:left w:val="single" w:sz="4" w:space="0" w:color="auto"/>
            </w:tcBorders>
            <w:shd w:val="clear" w:color="auto" w:fill="FFFFFF"/>
            <w:vAlign w:val="bottom"/>
          </w:tcPr>
          <w:p w:rsidR="004F077D" w:rsidRPr="004F077D" w:rsidRDefault="004F077D" w:rsidP="004F077D">
            <w:pPr>
              <w:widowControl w:val="0"/>
              <w:spacing w:after="0" w:line="210" w:lineRule="exact"/>
              <w:jc w:val="center"/>
              <w:rPr>
                <w:rFonts w:ascii="Times New Roman" w:eastAsia="Times New Roman" w:hAnsi="Times New Roman"/>
                <w:color w:val="000000"/>
                <w:spacing w:val="3"/>
                <w:sz w:val="24"/>
                <w:szCs w:val="24"/>
                <w:lang w:eastAsia="uk-UA" w:bidi="uk-UA"/>
              </w:rPr>
            </w:pPr>
            <w:r w:rsidRPr="004F077D">
              <w:rPr>
                <w:rFonts w:ascii="Times New Roman" w:eastAsia="Times New Roman" w:hAnsi="Times New Roman"/>
                <w:color w:val="000000"/>
                <w:spacing w:val="3"/>
                <w:sz w:val="24"/>
                <w:szCs w:val="24"/>
                <w:lang w:eastAsia="uk-UA" w:bidi="uk-UA"/>
              </w:rPr>
              <w:t>26538,46</w:t>
            </w:r>
          </w:p>
        </w:tc>
        <w:tc>
          <w:tcPr>
            <w:tcW w:w="1560" w:type="dxa"/>
            <w:tcBorders>
              <w:top w:val="single" w:sz="4" w:space="0" w:color="auto"/>
              <w:left w:val="single" w:sz="4" w:space="0" w:color="auto"/>
            </w:tcBorders>
            <w:shd w:val="clear" w:color="auto" w:fill="FFFFFF"/>
            <w:vAlign w:val="center"/>
          </w:tcPr>
          <w:p w:rsidR="004F077D" w:rsidRPr="004F077D" w:rsidRDefault="004F077D" w:rsidP="004F077D">
            <w:pPr>
              <w:widowControl w:val="0"/>
              <w:spacing w:after="0" w:line="210" w:lineRule="exact"/>
              <w:jc w:val="center"/>
              <w:rPr>
                <w:rFonts w:ascii="Times New Roman" w:eastAsia="Times New Roman" w:hAnsi="Times New Roman"/>
                <w:color w:val="000000"/>
                <w:spacing w:val="3"/>
                <w:sz w:val="24"/>
                <w:szCs w:val="24"/>
                <w:lang w:eastAsia="uk-UA" w:bidi="uk-UA"/>
              </w:rPr>
            </w:pPr>
            <w:r w:rsidRPr="004F077D">
              <w:rPr>
                <w:rFonts w:ascii="Times New Roman" w:eastAsia="Times New Roman" w:hAnsi="Times New Roman"/>
                <w:color w:val="000000"/>
                <w:spacing w:val="3"/>
                <w:sz w:val="24"/>
                <w:szCs w:val="24"/>
                <w:lang w:eastAsia="uk-UA" w:bidi="uk-UA"/>
              </w:rPr>
              <w:t>0</w:t>
            </w:r>
          </w:p>
        </w:tc>
        <w:tc>
          <w:tcPr>
            <w:tcW w:w="1906" w:type="dxa"/>
            <w:tcBorders>
              <w:top w:val="single" w:sz="4" w:space="0" w:color="auto"/>
              <w:left w:val="single" w:sz="4" w:space="0" w:color="auto"/>
              <w:right w:val="single" w:sz="4" w:space="0" w:color="auto"/>
            </w:tcBorders>
            <w:shd w:val="clear" w:color="auto" w:fill="FFFFFF"/>
            <w:vAlign w:val="center"/>
          </w:tcPr>
          <w:p w:rsidR="004F077D" w:rsidRPr="004F077D" w:rsidRDefault="004F077D" w:rsidP="004F077D">
            <w:pPr>
              <w:widowControl w:val="0"/>
              <w:spacing w:after="0" w:line="210" w:lineRule="exact"/>
              <w:jc w:val="center"/>
              <w:rPr>
                <w:rFonts w:ascii="Times New Roman" w:eastAsia="Times New Roman" w:hAnsi="Times New Roman"/>
                <w:color w:val="000000"/>
                <w:spacing w:val="3"/>
                <w:sz w:val="24"/>
                <w:szCs w:val="24"/>
                <w:lang w:eastAsia="uk-UA" w:bidi="uk-UA"/>
              </w:rPr>
            </w:pPr>
            <w:r w:rsidRPr="004F077D">
              <w:rPr>
                <w:rFonts w:ascii="Times New Roman" w:eastAsia="Times New Roman" w:hAnsi="Times New Roman"/>
                <w:color w:val="000000"/>
                <w:spacing w:val="3"/>
                <w:sz w:val="24"/>
                <w:szCs w:val="24"/>
                <w:lang w:eastAsia="uk-UA" w:bidi="uk-UA"/>
              </w:rPr>
              <w:t>0</w:t>
            </w:r>
          </w:p>
        </w:tc>
      </w:tr>
      <w:tr w:rsidR="004F077D" w:rsidRPr="004F077D" w:rsidTr="004E4787">
        <w:trPr>
          <w:trHeight w:hRule="exact" w:val="576"/>
        </w:trPr>
        <w:tc>
          <w:tcPr>
            <w:tcW w:w="576" w:type="dxa"/>
            <w:tcBorders>
              <w:top w:val="single" w:sz="4" w:space="0" w:color="auto"/>
              <w:left w:val="single" w:sz="4" w:space="0" w:color="auto"/>
            </w:tcBorders>
            <w:shd w:val="clear" w:color="auto" w:fill="FFFFFF"/>
            <w:vAlign w:val="center"/>
          </w:tcPr>
          <w:p w:rsidR="004F077D" w:rsidRPr="004F077D" w:rsidRDefault="004F077D" w:rsidP="004F077D">
            <w:pPr>
              <w:widowControl w:val="0"/>
              <w:spacing w:after="0" w:line="210" w:lineRule="exact"/>
              <w:ind w:right="140"/>
              <w:jc w:val="right"/>
              <w:rPr>
                <w:rFonts w:ascii="Times New Roman" w:eastAsia="Times New Roman" w:hAnsi="Times New Roman"/>
                <w:color w:val="000000"/>
                <w:spacing w:val="3"/>
                <w:sz w:val="24"/>
                <w:szCs w:val="24"/>
                <w:lang w:eastAsia="uk-UA" w:bidi="uk-UA"/>
              </w:rPr>
            </w:pPr>
            <w:r w:rsidRPr="004F077D">
              <w:rPr>
                <w:rFonts w:ascii="Times New Roman" w:eastAsia="Times New Roman" w:hAnsi="Times New Roman"/>
                <w:color w:val="000000"/>
                <w:spacing w:val="3"/>
                <w:sz w:val="24"/>
                <w:szCs w:val="24"/>
                <w:lang w:eastAsia="uk-UA" w:bidi="uk-UA"/>
              </w:rPr>
              <w:t>6</w:t>
            </w:r>
          </w:p>
        </w:tc>
        <w:tc>
          <w:tcPr>
            <w:tcW w:w="3595" w:type="dxa"/>
            <w:tcBorders>
              <w:top w:val="single" w:sz="4" w:space="0" w:color="auto"/>
              <w:left w:val="single" w:sz="4" w:space="0" w:color="auto"/>
            </w:tcBorders>
            <w:shd w:val="clear" w:color="auto" w:fill="FFFFFF"/>
            <w:vAlign w:val="bottom"/>
          </w:tcPr>
          <w:p w:rsidR="004F077D" w:rsidRPr="004F077D" w:rsidRDefault="004F077D" w:rsidP="004F077D">
            <w:pPr>
              <w:widowControl w:val="0"/>
              <w:spacing w:after="60" w:line="210" w:lineRule="exact"/>
              <w:jc w:val="center"/>
              <w:rPr>
                <w:rFonts w:ascii="Times New Roman" w:eastAsia="Times New Roman" w:hAnsi="Times New Roman"/>
                <w:color w:val="000000"/>
                <w:spacing w:val="3"/>
                <w:sz w:val="24"/>
                <w:szCs w:val="24"/>
                <w:lang w:eastAsia="uk-UA" w:bidi="uk-UA"/>
              </w:rPr>
            </w:pPr>
            <w:r w:rsidRPr="004F077D">
              <w:rPr>
                <w:rFonts w:ascii="Times New Roman" w:eastAsia="Times New Roman" w:hAnsi="Times New Roman"/>
                <w:color w:val="000000"/>
                <w:spacing w:val="3"/>
                <w:sz w:val="24"/>
                <w:szCs w:val="24"/>
                <w:lang w:eastAsia="uk-UA" w:bidi="uk-UA"/>
              </w:rPr>
              <w:t>Разом, грн.</w:t>
            </w:r>
          </w:p>
          <w:p w:rsidR="004F077D" w:rsidRPr="004F077D" w:rsidRDefault="004F077D" w:rsidP="004F077D">
            <w:pPr>
              <w:widowControl w:val="0"/>
              <w:spacing w:before="60" w:after="0" w:line="210" w:lineRule="exact"/>
              <w:jc w:val="center"/>
              <w:rPr>
                <w:rFonts w:ascii="Times New Roman" w:eastAsia="Times New Roman" w:hAnsi="Times New Roman"/>
                <w:color w:val="000000"/>
                <w:spacing w:val="3"/>
                <w:sz w:val="24"/>
                <w:szCs w:val="24"/>
                <w:lang w:eastAsia="uk-UA" w:bidi="uk-UA"/>
              </w:rPr>
            </w:pPr>
            <w:r w:rsidRPr="004F077D">
              <w:rPr>
                <w:rFonts w:ascii="Times New Roman" w:eastAsia="Times New Roman" w:hAnsi="Times New Roman"/>
                <w:color w:val="000000"/>
                <w:spacing w:val="3"/>
                <w:sz w:val="24"/>
                <w:szCs w:val="24"/>
                <w:lang w:eastAsia="uk-UA" w:bidi="uk-UA"/>
              </w:rPr>
              <w:t>Сума рядків1+2+3+4+5</w:t>
            </w:r>
          </w:p>
        </w:tc>
        <w:tc>
          <w:tcPr>
            <w:tcW w:w="1983" w:type="dxa"/>
            <w:gridSpan w:val="2"/>
            <w:tcBorders>
              <w:top w:val="single" w:sz="4" w:space="0" w:color="auto"/>
              <w:left w:val="single" w:sz="4" w:space="0" w:color="auto"/>
            </w:tcBorders>
            <w:shd w:val="clear" w:color="auto" w:fill="FFFFFF"/>
            <w:vAlign w:val="center"/>
          </w:tcPr>
          <w:p w:rsidR="004F077D" w:rsidRPr="004F077D" w:rsidRDefault="004F077D" w:rsidP="004F077D">
            <w:pPr>
              <w:widowControl w:val="0"/>
              <w:spacing w:after="0" w:line="210" w:lineRule="exact"/>
              <w:jc w:val="center"/>
              <w:rPr>
                <w:rFonts w:ascii="Times New Roman" w:eastAsia="Times New Roman" w:hAnsi="Times New Roman"/>
                <w:color w:val="000000"/>
                <w:spacing w:val="3"/>
                <w:sz w:val="24"/>
                <w:szCs w:val="24"/>
                <w:lang w:eastAsia="uk-UA" w:bidi="uk-UA"/>
              </w:rPr>
            </w:pPr>
            <w:r w:rsidRPr="004F077D">
              <w:rPr>
                <w:rFonts w:ascii="Times New Roman" w:eastAsia="Times New Roman" w:hAnsi="Times New Roman"/>
                <w:color w:val="000000"/>
                <w:spacing w:val="3"/>
                <w:sz w:val="24"/>
                <w:szCs w:val="24"/>
                <w:lang w:eastAsia="uk-UA" w:bidi="uk-UA"/>
              </w:rPr>
              <w:t>26538,46</w:t>
            </w:r>
          </w:p>
        </w:tc>
        <w:tc>
          <w:tcPr>
            <w:tcW w:w="1560" w:type="dxa"/>
            <w:tcBorders>
              <w:top w:val="single" w:sz="4" w:space="0" w:color="auto"/>
              <w:left w:val="single" w:sz="4" w:space="0" w:color="auto"/>
            </w:tcBorders>
            <w:shd w:val="clear" w:color="auto" w:fill="FFFFFF"/>
            <w:vAlign w:val="center"/>
          </w:tcPr>
          <w:p w:rsidR="004F077D" w:rsidRPr="004F077D" w:rsidRDefault="004F077D" w:rsidP="004F077D">
            <w:pPr>
              <w:widowControl w:val="0"/>
              <w:spacing w:after="0" w:line="210" w:lineRule="exact"/>
              <w:jc w:val="center"/>
              <w:rPr>
                <w:rFonts w:ascii="Times New Roman" w:eastAsia="Times New Roman" w:hAnsi="Times New Roman"/>
                <w:color w:val="000000"/>
                <w:spacing w:val="3"/>
                <w:sz w:val="24"/>
                <w:szCs w:val="24"/>
                <w:lang w:eastAsia="uk-UA" w:bidi="uk-UA"/>
              </w:rPr>
            </w:pPr>
            <w:r w:rsidRPr="004F077D">
              <w:rPr>
                <w:rFonts w:ascii="Times New Roman" w:eastAsia="Times New Roman" w:hAnsi="Times New Roman"/>
                <w:color w:val="000000"/>
                <w:spacing w:val="3"/>
                <w:sz w:val="24"/>
                <w:szCs w:val="24"/>
                <w:lang w:eastAsia="uk-UA" w:bidi="uk-UA"/>
              </w:rPr>
              <w:t>0</w:t>
            </w:r>
          </w:p>
        </w:tc>
        <w:tc>
          <w:tcPr>
            <w:tcW w:w="1906" w:type="dxa"/>
            <w:tcBorders>
              <w:top w:val="single" w:sz="4" w:space="0" w:color="auto"/>
              <w:left w:val="single" w:sz="4" w:space="0" w:color="auto"/>
              <w:right w:val="single" w:sz="4" w:space="0" w:color="auto"/>
            </w:tcBorders>
            <w:shd w:val="clear" w:color="auto" w:fill="FFFFFF"/>
            <w:vAlign w:val="center"/>
          </w:tcPr>
          <w:p w:rsidR="004F077D" w:rsidRPr="004F077D" w:rsidRDefault="004F077D" w:rsidP="004F077D">
            <w:pPr>
              <w:widowControl w:val="0"/>
              <w:spacing w:after="0" w:line="210" w:lineRule="exact"/>
              <w:jc w:val="center"/>
              <w:rPr>
                <w:rFonts w:ascii="Times New Roman" w:eastAsia="Times New Roman" w:hAnsi="Times New Roman"/>
                <w:color w:val="000000"/>
                <w:spacing w:val="3"/>
                <w:sz w:val="24"/>
                <w:szCs w:val="24"/>
                <w:lang w:eastAsia="uk-UA" w:bidi="uk-UA"/>
              </w:rPr>
            </w:pPr>
            <w:r w:rsidRPr="004F077D">
              <w:rPr>
                <w:rFonts w:ascii="Times New Roman" w:eastAsia="Times New Roman" w:hAnsi="Times New Roman"/>
                <w:color w:val="000000"/>
                <w:spacing w:val="3"/>
                <w:sz w:val="24"/>
                <w:szCs w:val="24"/>
                <w:lang w:eastAsia="uk-UA" w:bidi="uk-UA"/>
              </w:rPr>
              <w:t>0</w:t>
            </w:r>
          </w:p>
        </w:tc>
      </w:tr>
      <w:tr w:rsidR="004F077D" w:rsidRPr="004F077D" w:rsidTr="004E4787">
        <w:trPr>
          <w:trHeight w:hRule="exact" w:val="1138"/>
        </w:trPr>
        <w:tc>
          <w:tcPr>
            <w:tcW w:w="576" w:type="dxa"/>
            <w:tcBorders>
              <w:top w:val="single" w:sz="4" w:space="0" w:color="auto"/>
              <w:left w:val="single" w:sz="4" w:space="0" w:color="auto"/>
            </w:tcBorders>
            <w:shd w:val="clear" w:color="auto" w:fill="FFFFFF"/>
            <w:vAlign w:val="center"/>
          </w:tcPr>
          <w:p w:rsidR="004F077D" w:rsidRPr="004F077D" w:rsidRDefault="004F077D" w:rsidP="004F077D">
            <w:pPr>
              <w:widowControl w:val="0"/>
              <w:spacing w:after="0" w:line="210" w:lineRule="exact"/>
              <w:ind w:left="220"/>
              <w:rPr>
                <w:rFonts w:ascii="Times New Roman" w:eastAsia="Times New Roman" w:hAnsi="Times New Roman"/>
                <w:color w:val="000000"/>
                <w:spacing w:val="3"/>
                <w:sz w:val="24"/>
                <w:szCs w:val="24"/>
                <w:lang w:eastAsia="uk-UA" w:bidi="uk-UA"/>
              </w:rPr>
            </w:pPr>
            <w:r w:rsidRPr="004F077D">
              <w:rPr>
                <w:rFonts w:ascii="Times New Roman" w:eastAsia="Times New Roman" w:hAnsi="Times New Roman"/>
                <w:color w:val="000000"/>
                <w:spacing w:val="3"/>
                <w:sz w:val="24"/>
                <w:szCs w:val="24"/>
                <w:lang w:eastAsia="uk-UA" w:bidi="uk-UA"/>
              </w:rPr>
              <w:t>7</w:t>
            </w:r>
          </w:p>
        </w:tc>
        <w:tc>
          <w:tcPr>
            <w:tcW w:w="3595" w:type="dxa"/>
            <w:tcBorders>
              <w:top w:val="single" w:sz="4" w:space="0" w:color="auto"/>
              <w:left w:val="single" w:sz="4" w:space="0" w:color="auto"/>
            </w:tcBorders>
            <w:shd w:val="clear" w:color="auto" w:fill="FFFFFF"/>
            <w:vAlign w:val="bottom"/>
          </w:tcPr>
          <w:p w:rsidR="004F077D" w:rsidRPr="004F077D" w:rsidRDefault="004F077D" w:rsidP="004F077D">
            <w:pPr>
              <w:widowControl w:val="0"/>
              <w:spacing w:after="0" w:line="274" w:lineRule="exact"/>
              <w:jc w:val="center"/>
              <w:rPr>
                <w:rFonts w:ascii="Times New Roman" w:eastAsia="Times New Roman" w:hAnsi="Times New Roman"/>
                <w:color w:val="000000"/>
                <w:spacing w:val="3"/>
                <w:sz w:val="24"/>
                <w:szCs w:val="24"/>
                <w:lang w:eastAsia="uk-UA" w:bidi="uk-UA"/>
              </w:rPr>
            </w:pPr>
            <w:r w:rsidRPr="004F077D">
              <w:rPr>
                <w:rFonts w:ascii="Times New Roman" w:eastAsia="Times New Roman" w:hAnsi="Times New Roman"/>
                <w:color w:val="000000"/>
                <w:spacing w:val="3"/>
                <w:sz w:val="24"/>
                <w:szCs w:val="24"/>
                <w:lang w:eastAsia="uk-UA" w:bidi="uk-UA"/>
              </w:rPr>
              <w:t>Кількість суб’єктів господарювання, що повинні виконати вимоги регулювання, одиниць:</w:t>
            </w:r>
          </w:p>
        </w:tc>
        <w:tc>
          <w:tcPr>
            <w:tcW w:w="1983" w:type="dxa"/>
            <w:gridSpan w:val="2"/>
            <w:tcBorders>
              <w:top w:val="single" w:sz="4" w:space="0" w:color="auto"/>
              <w:left w:val="single" w:sz="4" w:space="0" w:color="auto"/>
            </w:tcBorders>
            <w:shd w:val="clear" w:color="auto" w:fill="FFFFFF"/>
          </w:tcPr>
          <w:p w:rsidR="004F077D" w:rsidRPr="004F077D" w:rsidRDefault="004F077D" w:rsidP="004F077D">
            <w:pPr>
              <w:widowControl w:val="0"/>
              <w:spacing w:after="0" w:line="210" w:lineRule="exact"/>
              <w:jc w:val="center"/>
              <w:rPr>
                <w:rFonts w:ascii="Times New Roman" w:eastAsia="Times New Roman" w:hAnsi="Times New Roman"/>
                <w:color w:val="000000"/>
                <w:spacing w:val="3"/>
                <w:sz w:val="24"/>
                <w:szCs w:val="24"/>
                <w:lang w:eastAsia="uk-UA" w:bidi="uk-UA"/>
              </w:rPr>
            </w:pPr>
            <w:r w:rsidRPr="004F077D">
              <w:rPr>
                <w:rFonts w:ascii="Times New Roman" w:eastAsia="Times New Roman" w:hAnsi="Times New Roman"/>
                <w:color w:val="000000"/>
                <w:spacing w:val="3"/>
                <w:sz w:val="24"/>
                <w:szCs w:val="24"/>
                <w:lang w:eastAsia="uk-UA" w:bidi="uk-UA"/>
              </w:rPr>
              <w:t>26</w:t>
            </w:r>
          </w:p>
        </w:tc>
        <w:tc>
          <w:tcPr>
            <w:tcW w:w="1560" w:type="dxa"/>
            <w:tcBorders>
              <w:top w:val="single" w:sz="4" w:space="0" w:color="auto"/>
              <w:left w:val="single" w:sz="4" w:space="0" w:color="auto"/>
            </w:tcBorders>
            <w:shd w:val="clear" w:color="auto" w:fill="FFFFFF"/>
          </w:tcPr>
          <w:p w:rsidR="004F077D" w:rsidRPr="004F077D" w:rsidRDefault="004F077D" w:rsidP="004F077D">
            <w:pPr>
              <w:widowControl w:val="0"/>
              <w:spacing w:after="0" w:line="210" w:lineRule="exact"/>
              <w:jc w:val="center"/>
              <w:rPr>
                <w:rFonts w:ascii="Times New Roman" w:eastAsia="Times New Roman" w:hAnsi="Times New Roman"/>
                <w:color w:val="000000"/>
                <w:spacing w:val="3"/>
                <w:sz w:val="24"/>
                <w:szCs w:val="24"/>
                <w:lang w:eastAsia="uk-UA" w:bidi="uk-UA"/>
              </w:rPr>
            </w:pPr>
            <w:r w:rsidRPr="004F077D">
              <w:rPr>
                <w:rFonts w:ascii="Times New Roman" w:eastAsia="Times New Roman" w:hAnsi="Times New Roman"/>
                <w:color w:val="000000"/>
                <w:spacing w:val="3"/>
                <w:sz w:val="24"/>
                <w:szCs w:val="24"/>
                <w:lang w:eastAsia="uk-UA" w:bidi="uk-UA"/>
              </w:rPr>
              <w:t>0</w:t>
            </w:r>
          </w:p>
        </w:tc>
        <w:tc>
          <w:tcPr>
            <w:tcW w:w="1906" w:type="dxa"/>
            <w:tcBorders>
              <w:top w:val="single" w:sz="4" w:space="0" w:color="auto"/>
              <w:left w:val="single" w:sz="4" w:space="0" w:color="auto"/>
              <w:right w:val="single" w:sz="4" w:space="0" w:color="auto"/>
            </w:tcBorders>
            <w:shd w:val="clear" w:color="auto" w:fill="FFFFFF"/>
          </w:tcPr>
          <w:p w:rsidR="004F077D" w:rsidRPr="004F077D" w:rsidRDefault="004F077D" w:rsidP="004F077D">
            <w:pPr>
              <w:widowControl w:val="0"/>
              <w:spacing w:after="0" w:line="210" w:lineRule="exact"/>
              <w:jc w:val="center"/>
              <w:rPr>
                <w:rFonts w:ascii="Times New Roman" w:eastAsia="Times New Roman" w:hAnsi="Times New Roman"/>
                <w:color w:val="000000"/>
                <w:spacing w:val="3"/>
                <w:sz w:val="24"/>
                <w:szCs w:val="24"/>
                <w:lang w:eastAsia="uk-UA" w:bidi="uk-UA"/>
              </w:rPr>
            </w:pPr>
            <w:r w:rsidRPr="004F077D">
              <w:rPr>
                <w:rFonts w:ascii="Times New Roman" w:eastAsia="Times New Roman" w:hAnsi="Times New Roman"/>
                <w:color w:val="000000"/>
                <w:spacing w:val="3"/>
                <w:sz w:val="24"/>
                <w:szCs w:val="24"/>
                <w:lang w:eastAsia="uk-UA" w:bidi="uk-UA"/>
              </w:rPr>
              <w:t>0</w:t>
            </w:r>
          </w:p>
        </w:tc>
      </w:tr>
      <w:tr w:rsidR="004F077D" w:rsidRPr="004F077D" w:rsidTr="004E4787">
        <w:trPr>
          <w:trHeight w:hRule="exact" w:val="869"/>
        </w:trPr>
        <w:tc>
          <w:tcPr>
            <w:tcW w:w="576" w:type="dxa"/>
            <w:tcBorders>
              <w:top w:val="single" w:sz="4" w:space="0" w:color="auto"/>
              <w:left w:val="single" w:sz="4" w:space="0" w:color="auto"/>
            </w:tcBorders>
            <w:shd w:val="clear" w:color="auto" w:fill="FFFFFF"/>
          </w:tcPr>
          <w:p w:rsidR="004F077D" w:rsidRPr="004F077D" w:rsidRDefault="004F077D" w:rsidP="004F077D">
            <w:pPr>
              <w:widowControl w:val="0"/>
              <w:spacing w:after="0" w:line="210" w:lineRule="exact"/>
              <w:ind w:left="220"/>
              <w:rPr>
                <w:rFonts w:ascii="Times New Roman" w:eastAsia="Times New Roman" w:hAnsi="Times New Roman"/>
                <w:color w:val="000000"/>
                <w:spacing w:val="3"/>
                <w:sz w:val="24"/>
                <w:szCs w:val="24"/>
                <w:lang w:eastAsia="uk-UA" w:bidi="uk-UA"/>
              </w:rPr>
            </w:pPr>
            <w:r w:rsidRPr="004F077D">
              <w:rPr>
                <w:rFonts w:ascii="Times New Roman" w:eastAsia="Times New Roman" w:hAnsi="Times New Roman"/>
                <w:color w:val="000000"/>
                <w:spacing w:val="3"/>
                <w:sz w:val="24"/>
                <w:szCs w:val="24"/>
                <w:lang w:eastAsia="uk-UA" w:bidi="uk-UA"/>
              </w:rPr>
              <w:lastRenderedPageBreak/>
              <w:t>8</w:t>
            </w:r>
          </w:p>
        </w:tc>
        <w:tc>
          <w:tcPr>
            <w:tcW w:w="3595" w:type="dxa"/>
            <w:tcBorders>
              <w:top w:val="single" w:sz="4" w:space="0" w:color="auto"/>
              <w:left w:val="single" w:sz="4" w:space="0" w:color="auto"/>
            </w:tcBorders>
            <w:shd w:val="clear" w:color="auto" w:fill="FFFFFF"/>
          </w:tcPr>
          <w:p w:rsidR="004F077D" w:rsidRPr="004F077D" w:rsidRDefault="004F077D" w:rsidP="004F077D">
            <w:pPr>
              <w:widowControl w:val="0"/>
              <w:spacing w:after="0" w:line="274" w:lineRule="exact"/>
              <w:ind w:left="20"/>
              <w:rPr>
                <w:rFonts w:ascii="Times New Roman" w:eastAsia="Times New Roman" w:hAnsi="Times New Roman"/>
                <w:color w:val="000000"/>
                <w:spacing w:val="3"/>
                <w:sz w:val="24"/>
                <w:szCs w:val="24"/>
                <w:lang w:eastAsia="uk-UA" w:bidi="uk-UA"/>
              </w:rPr>
            </w:pPr>
            <w:r w:rsidRPr="004F077D">
              <w:rPr>
                <w:rFonts w:ascii="Times New Roman" w:eastAsia="Times New Roman" w:hAnsi="Times New Roman"/>
                <w:color w:val="000000"/>
                <w:spacing w:val="3"/>
                <w:sz w:val="24"/>
                <w:szCs w:val="24"/>
                <w:lang w:eastAsia="uk-UA" w:bidi="uk-UA"/>
              </w:rPr>
              <w:t>Сумарно, грн. (рядок б х рядок 7)</w:t>
            </w:r>
          </w:p>
        </w:tc>
        <w:tc>
          <w:tcPr>
            <w:tcW w:w="1983" w:type="dxa"/>
            <w:gridSpan w:val="2"/>
            <w:tcBorders>
              <w:top w:val="single" w:sz="4" w:space="0" w:color="auto"/>
              <w:left w:val="single" w:sz="4" w:space="0" w:color="auto"/>
            </w:tcBorders>
            <w:shd w:val="clear" w:color="auto" w:fill="FFFFFF"/>
          </w:tcPr>
          <w:p w:rsidR="004F077D" w:rsidRPr="004F077D" w:rsidRDefault="004F077D" w:rsidP="004F077D">
            <w:pPr>
              <w:widowControl w:val="0"/>
              <w:spacing w:after="0" w:line="210" w:lineRule="exact"/>
              <w:jc w:val="center"/>
              <w:rPr>
                <w:rFonts w:ascii="Times New Roman" w:eastAsia="Times New Roman" w:hAnsi="Times New Roman"/>
                <w:color w:val="000000"/>
                <w:spacing w:val="3"/>
                <w:sz w:val="24"/>
                <w:szCs w:val="24"/>
                <w:lang w:eastAsia="uk-UA" w:bidi="uk-UA"/>
              </w:rPr>
            </w:pPr>
            <w:r w:rsidRPr="004F077D">
              <w:rPr>
                <w:rFonts w:ascii="Times New Roman" w:eastAsia="Times New Roman" w:hAnsi="Times New Roman"/>
                <w:spacing w:val="3"/>
                <w:sz w:val="24"/>
                <w:szCs w:val="24"/>
                <w:lang w:eastAsia="uk-UA" w:bidi="uk-UA"/>
              </w:rPr>
              <w:t>26538,46</w:t>
            </w:r>
          </w:p>
        </w:tc>
        <w:tc>
          <w:tcPr>
            <w:tcW w:w="1560" w:type="dxa"/>
            <w:tcBorders>
              <w:top w:val="single" w:sz="4" w:space="0" w:color="auto"/>
              <w:left w:val="single" w:sz="4" w:space="0" w:color="auto"/>
            </w:tcBorders>
            <w:shd w:val="clear" w:color="auto" w:fill="FFFFFF"/>
          </w:tcPr>
          <w:p w:rsidR="004F077D" w:rsidRPr="004F077D" w:rsidRDefault="004F077D" w:rsidP="004F077D">
            <w:pPr>
              <w:widowControl w:val="0"/>
              <w:spacing w:after="0" w:line="210" w:lineRule="exact"/>
              <w:jc w:val="center"/>
              <w:rPr>
                <w:rFonts w:ascii="Times New Roman" w:eastAsia="Times New Roman" w:hAnsi="Times New Roman"/>
                <w:color w:val="000000"/>
                <w:spacing w:val="3"/>
                <w:sz w:val="24"/>
                <w:szCs w:val="24"/>
                <w:lang w:eastAsia="uk-UA" w:bidi="uk-UA"/>
              </w:rPr>
            </w:pPr>
            <w:r w:rsidRPr="004F077D">
              <w:rPr>
                <w:rFonts w:ascii="Times New Roman" w:eastAsia="Times New Roman" w:hAnsi="Times New Roman"/>
                <w:color w:val="000000"/>
                <w:spacing w:val="3"/>
                <w:sz w:val="24"/>
                <w:szCs w:val="24"/>
                <w:lang w:eastAsia="uk-UA" w:bidi="uk-UA"/>
              </w:rPr>
              <w:t>0</w:t>
            </w:r>
          </w:p>
        </w:tc>
        <w:tc>
          <w:tcPr>
            <w:tcW w:w="1906" w:type="dxa"/>
            <w:tcBorders>
              <w:top w:val="single" w:sz="4" w:space="0" w:color="auto"/>
              <w:left w:val="single" w:sz="4" w:space="0" w:color="auto"/>
              <w:right w:val="single" w:sz="4" w:space="0" w:color="auto"/>
            </w:tcBorders>
            <w:shd w:val="clear" w:color="auto" w:fill="FFFFFF"/>
          </w:tcPr>
          <w:p w:rsidR="004F077D" w:rsidRPr="004F077D" w:rsidRDefault="004F077D" w:rsidP="004F077D">
            <w:pPr>
              <w:widowControl w:val="0"/>
              <w:spacing w:after="0" w:line="210" w:lineRule="exact"/>
              <w:jc w:val="center"/>
              <w:rPr>
                <w:rFonts w:ascii="Times New Roman" w:eastAsia="Times New Roman" w:hAnsi="Times New Roman"/>
                <w:color w:val="000000"/>
                <w:spacing w:val="3"/>
                <w:sz w:val="24"/>
                <w:szCs w:val="24"/>
                <w:lang w:eastAsia="uk-UA" w:bidi="uk-UA"/>
              </w:rPr>
            </w:pPr>
            <w:r w:rsidRPr="004F077D">
              <w:rPr>
                <w:rFonts w:ascii="Times New Roman" w:eastAsia="Times New Roman" w:hAnsi="Times New Roman"/>
                <w:color w:val="000000"/>
                <w:spacing w:val="3"/>
                <w:sz w:val="24"/>
                <w:szCs w:val="24"/>
                <w:lang w:eastAsia="uk-UA" w:bidi="uk-UA"/>
              </w:rPr>
              <w:t>0</w:t>
            </w:r>
          </w:p>
        </w:tc>
      </w:tr>
      <w:tr w:rsidR="004F077D" w:rsidRPr="004F077D" w:rsidTr="004E4787">
        <w:trPr>
          <w:trHeight w:hRule="exact" w:val="763"/>
        </w:trPr>
        <w:tc>
          <w:tcPr>
            <w:tcW w:w="576" w:type="dxa"/>
            <w:tcBorders>
              <w:top w:val="single" w:sz="4" w:space="0" w:color="auto"/>
              <w:left w:val="single" w:sz="4" w:space="0" w:color="auto"/>
            </w:tcBorders>
            <w:shd w:val="clear" w:color="auto" w:fill="FFFFFF"/>
          </w:tcPr>
          <w:p w:rsidR="004F077D" w:rsidRPr="004F077D" w:rsidRDefault="004F077D" w:rsidP="004F077D">
            <w:pPr>
              <w:widowControl w:val="0"/>
              <w:spacing w:after="0" w:line="240" w:lineRule="auto"/>
              <w:rPr>
                <w:rFonts w:ascii="Times New Roman" w:eastAsia="Courier New" w:hAnsi="Times New Roman"/>
                <w:color w:val="000000"/>
                <w:sz w:val="24"/>
                <w:szCs w:val="24"/>
                <w:lang w:eastAsia="uk-UA" w:bidi="uk-UA"/>
              </w:rPr>
            </w:pPr>
          </w:p>
        </w:tc>
        <w:tc>
          <w:tcPr>
            <w:tcW w:w="9044" w:type="dxa"/>
            <w:gridSpan w:val="5"/>
            <w:tcBorders>
              <w:top w:val="single" w:sz="4" w:space="0" w:color="auto"/>
              <w:left w:val="single" w:sz="4" w:space="0" w:color="auto"/>
              <w:right w:val="single" w:sz="4" w:space="0" w:color="auto"/>
            </w:tcBorders>
            <w:shd w:val="clear" w:color="auto" w:fill="FFFFFF"/>
            <w:vAlign w:val="bottom"/>
          </w:tcPr>
          <w:p w:rsidR="004F077D" w:rsidRPr="004F077D" w:rsidRDefault="004F077D" w:rsidP="004F077D">
            <w:pPr>
              <w:widowControl w:val="0"/>
              <w:spacing w:after="0" w:line="254" w:lineRule="exact"/>
              <w:ind w:left="20"/>
              <w:rPr>
                <w:rFonts w:ascii="Times New Roman" w:eastAsia="Times New Roman" w:hAnsi="Times New Roman"/>
                <w:color w:val="000000"/>
                <w:spacing w:val="3"/>
                <w:sz w:val="24"/>
                <w:szCs w:val="24"/>
                <w:lang w:eastAsia="uk-UA" w:bidi="uk-UA"/>
              </w:rPr>
            </w:pPr>
            <w:r w:rsidRPr="004F077D">
              <w:rPr>
                <w:rFonts w:ascii="Times New Roman" w:eastAsia="Times New Roman" w:hAnsi="Times New Roman"/>
                <w:b/>
                <w:bCs/>
                <w:i/>
                <w:iCs/>
                <w:color w:val="000000"/>
                <w:spacing w:val="1"/>
                <w:sz w:val="24"/>
                <w:szCs w:val="24"/>
                <w:lang w:eastAsia="uk-UA" w:bidi="uk-UA"/>
              </w:rPr>
              <w:t>Оцінка вартості адміністративних процедур суб’єктів малого підприємництва щодо виконання регулювання та звітування</w:t>
            </w:r>
          </w:p>
          <w:p w:rsidR="004F077D" w:rsidRPr="004F077D" w:rsidRDefault="004F077D" w:rsidP="004F077D">
            <w:pPr>
              <w:widowControl w:val="0"/>
              <w:spacing w:after="0" w:line="254" w:lineRule="exact"/>
              <w:ind w:left="20"/>
              <w:rPr>
                <w:rFonts w:ascii="Times New Roman" w:eastAsia="Times New Roman" w:hAnsi="Times New Roman"/>
                <w:color w:val="000000"/>
                <w:spacing w:val="3"/>
                <w:sz w:val="24"/>
                <w:szCs w:val="24"/>
                <w:lang w:eastAsia="uk-UA" w:bidi="uk-UA"/>
              </w:rPr>
            </w:pPr>
            <w:r w:rsidRPr="004F077D">
              <w:rPr>
                <w:rFonts w:ascii="Times New Roman" w:eastAsia="Times New Roman" w:hAnsi="Times New Roman"/>
                <w:color w:val="000000"/>
                <w:spacing w:val="3"/>
                <w:sz w:val="24"/>
                <w:szCs w:val="24"/>
                <w:lang w:eastAsia="uk-UA" w:bidi="uk-UA"/>
              </w:rPr>
              <w:t>Розрахунок вартості 1 людино-години</w:t>
            </w:r>
          </w:p>
        </w:tc>
      </w:tr>
      <w:tr w:rsidR="004F077D" w:rsidRPr="004F077D" w:rsidTr="004E4787">
        <w:trPr>
          <w:trHeight w:hRule="exact" w:val="912"/>
        </w:trPr>
        <w:tc>
          <w:tcPr>
            <w:tcW w:w="576" w:type="dxa"/>
            <w:tcBorders>
              <w:left w:val="single" w:sz="4" w:space="0" w:color="auto"/>
              <w:bottom w:val="single" w:sz="4" w:space="0" w:color="auto"/>
            </w:tcBorders>
            <w:shd w:val="clear" w:color="auto" w:fill="FFFFFF"/>
          </w:tcPr>
          <w:p w:rsidR="004F077D" w:rsidRPr="004F077D" w:rsidRDefault="004F077D" w:rsidP="004F077D">
            <w:pPr>
              <w:widowControl w:val="0"/>
              <w:spacing w:after="0" w:line="240" w:lineRule="auto"/>
              <w:rPr>
                <w:rFonts w:ascii="Times New Roman" w:eastAsia="Courier New" w:hAnsi="Times New Roman"/>
                <w:color w:val="000000"/>
                <w:sz w:val="24"/>
                <w:szCs w:val="24"/>
                <w:lang w:eastAsia="uk-UA" w:bidi="uk-UA"/>
              </w:rPr>
            </w:pPr>
          </w:p>
        </w:tc>
        <w:tc>
          <w:tcPr>
            <w:tcW w:w="9044" w:type="dxa"/>
            <w:gridSpan w:val="5"/>
            <w:tcBorders>
              <w:top w:val="single" w:sz="4" w:space="0" w:color="auto"/>
              <w:left w:val="single" w:sz="4" w:space="0" w:color="auto"/>
              <w:bottom w:val="single" w:sz="4" w:space="0" w:color="auto"/>
              <w:right w:val="single" w:sz="4" w:space="0" w:color="auto"/>
            </w:tcBorders>
            <w:shd w:val="clear" w:color="auto" w:fill="FFFFFF"/>
          </w:tcPr>
          <w:p w:rsidR="004F077D" w:rsidRPr="004F077D" w:rsidRDefault="004F077D" w:rsidP="004F077D">
            <w:pPr>
              <w:widowControl w:val="0"/>
              <w:spacing w:after="0" w:line="259" w:lineRule="exact"/>
              <w:ind w:left="20"/>
              <w:rPr>
                <w:rFonts w:ascii="Times New Roman" w:eastAsia="Times New Roman" w:hAnsi="Times New Roman"/>
                <w:color w:val="000000"/>
                <w:spacing w:val="3"/>
                <w:sz w:val="24"/>
                <w:szCs w:val="24"/>
                <w:lang w:eastAsia="uk-UA" w:bidi="uk-UA"/>
              </w:rPr>
            </w:pPr>
            <w:r w:rsidRPr="004F077D">
              <w:rPr>
                <w:rFonts w:ascii="Times New Roman" w:eastAsia="Times New Roman" w:hAnsi="Times New Roman"/>
                <w:color w:val="000000"/>
                <w:spacing w:val="3"/>
                <w:sz w:val="24"/>
                <w:szCs w:val="24"/>
                <w:lang w:eastAsia="uk-UA" w:bidi="uk-UA"/>
              </w:rPr>
              <w:t>для розрахунку використовується мінімальна заробітна палата, що у 2021 році прогнозовано становитиме 6000 грн, в погодинному вираження 6000грн/160 год =37,5 грн</w:t>
            </w:r>
          </w:p>
        </w:tc>
      </w:tr>
      <w:tr w:rsidR="004F077D" w:rsidRPr="004F077D" w:rsidTr="004E4787">
        <w:trPr>
          <w:trHeight w:hRule="exact" w:val="835"/>
        </w:trPr>
        <w:tc>
          <w:tcPr>
            <w:tcW w:w="576" w:type="dxa"/>
            <w:tcBorders>
              <w:top w:val="single" w:sz="4" w:space="0" w:color="auto"/>
              <w:left w:val="single" w:sz="4" w:space="0" w:color="auto"/>
              <w:bottom w:val="single" w:sz="4" w:space="0" w:color="auto"/>
            </w:tcBorders>
            <w:shd w:val="clear" w:color="auto" w:fill="FFFFFF"/>
          </w:tcPr>
          <w:p w:rsidR="004F077D" w:rsidRPr="004F077D" w:rsidRDefault="004F077D" w:rsidP="004F077D">
            <w:pPr>
              <w:widowControl w:val="0"/>
              <w:spacing w:after="0" w:line="210" w:lineRule="exact"/>
              <w:ind w:left="220"/>
              <w:rPr>
                <w:rFonts w:ascii="Times New Roman" w:eastAsia="Times New Roman" w:hAnsi="Times New Roman"/>
                <w:color w:val="000000"/>
                <w:spacing w:val="3"/>
                <w:sz w:val="24"/>
                <w:szCs w:val="24"/>
                <w:lang w:eastAsia="uk-UA" w:bidi="uk-UA"/>
              </w:rPr>
            </w:pPr>
            <w:r w:rsidRPr="004F077D">
              <w:rPr>
                <w:rFonts w:ascii="Times New Roman" w:eastAsia="Times New Roman" w:hAnsi="Times New Roman"/>
                <w:color w:val="000000"/>
                <w:spacing w:val="3"/>
                <w:sz w:val="24"/>
                <w:szCs w:val="24"/>
                <w:lang w:eastAsia="uk-UA" w:bidi="uk-UA"/>
              </w:rPr>
              <w:t>9</w:t>
            </w:r>
          </w:p>
        </w:tc>
        <w:tc>
          <w:tcPr>
            <w:tcW w:w="3595" w:type="dxa"/>
            <w:tcBorders>
              <w:top w:val="single" w:sz="4" w:space="0" w:color="auto"/>
              <w:left w:val="single" w:sz="4" w:space="0" w:color="auto"/>
              <w:bottom w:val="single" w:sz="4" w:space="0" w:color="auto"/>
            </w:tcBorders>
            <w:shd w:val="clear" w:color="auto" w:fill="FFFFFF"/>
            <w:vAlign w:val="bottom"/>
          </w:tcPr>
          <w:p w:rsidR="004F077D" w:rsidRPr="004F077D" w:rsidRDefault="004F077D" w:rsidP="004F077D">
            <w:pPr>
              <w:widowControl w:val="0"/>
              <w:spacing w:after="0" w:line="264" w:lineRule="exact"/>
              <w:ind w:left="20"/>
              <w:rPr>
                <w:rFonts w:ascii="Times New Roman" w:eastAsia="Times New Roman" w:hAnsi="Times New Roman"/>
                <w:color w:val="000000"/>
                <w:spacing w:val="3"/>
                <w:sz w:val="24"/>
                <w:szCs w:val="24"/>
                <w:lang w:eastAsia="uk-UA" w:bidi="uk-UA"/>
              </w:rPr>
            </w:pPr>
            <w:r w:rsidRPr="004F077D">
              <w:rPr>
                <w:rFonts w:ascii="Times New Roman" w:eastAsia="Times New Roman" w:hAnsi="Times New Roman"/>
                <w:color w:val="000000"/>
                <w:spacing w:val="3"/>
                <w:sz w:val="24"/>
                <w:szCs w:val="24"/>
                <w:lang w:eastAsia="uk-UA" w:bidi="uk-UA"/>
              </w:rPr>
              <w:t>Процедури отримання первинної інформації про вимоги регулювання:</w:t>
            </w:r>
          </w:p>
        </w:tc>
        <w:tc>
          <w:tcPr>
            <w:tcW w:w="1450" w:type="dxa"/>
            <w:tcBorders>
              <w:top w:val="single" w:sz="4" w:space="0" w:color="auto"/>
              <w:left w:val="single" w:sz="4" w:space="0" w:color="auto"/>
              <w:bottom w:val="single" w:sz="4" w:space="0" w:color="auto"/>
            </w:tcBorders>
            <w:shd w:val="clear" w:color="auto" w:fill="FFFFFF"/>
            <w:vAlign w:val="bottom"/>
          </w:tcPr>
          <w:p w:rsidR="004F077D" w:rsidRPr="004F077D" w:rsidRDefault="004F077D" w:rsidP="004F077D">
            <w:pPr>
              <w:widowControl w:val="0"/>
              <w:numPr>
                <w:ilvl w:val="0"/>
                <w:numId w:val="36"/>
              </w:numPr>
              <w:spacing w:after="0" w:line="264" w:lineRule="exact"/>
              <w:contextualSpacing/>
              <w:jc w:val="both"/>
              <w:rPr>
                <w:rFonts w:ascii="Times New Roman" w:eastAsia="Times New Roman" w:hAnsi="Times New Roman"/>
                <w:color w:val="000000"/>
                <w:spacing w:val="3"/>
                <w:sz w:val="24"/>
                <w:szCs w:val="24"/>
                <w:lang w:eastAsia="uk-UA" w:bidi="uk-UA"/>
              </w:rPr>
            </w:pPr>
            <w:r w:rsidRPr="004F077D">
              <w:rPr>
                <w:rFonts w:ascii="Times New Roman" w:eastAsia="Times New Roman" w:hAnsi="Times New Roman"/>
                <w:color w:val="000000"/>
                <w:spacing w:val="3"/>
                <w:sz w:val="24"/>
                <w:szCs w:val="24"/>
                <w:lang w:eastAsia="uk-UA" w:bidi="uk-UA"/>
              </w:rPr>
              <w:t>годинах</w:t>
            </w:r>
          </w:p>
          <w:p w:rsidR="004F077D" w:rsidRPr="004F077D" w:rsidRDefault="004F077D" w:rsidP="004F077D">
            <w:pPr>
              <w:widowControl w:val="0"/>
              <w:tabs>
                <w:tab w:val="left" w:pos="600"/>
              </w:tabs>
              <w:spacing w:after="0" w:line="264" w:lineRule="exact"/>
              <w:jc w:val="both"/>
              <w:rPr>
                <w:rFonts w:ascii="Times New Roman" w:eastAsia="Times New Roman" w:hAnsi="Times New Roman"/>
                <w:color w:val="000000"/>
                <w:spacing w:val="3"/>
                <w:sz w:val="24"/>
                <w:szCs w:val="24"/>
                <w:lang w:eastAsia="uk-UA" w:bidi="uk-UA"/>
              </w:rPr>
            </w:pPr>
            <w:r w:rsidRPr="004F077D">
              <w:rPr>
                <w:rFonts w:ascii="Times New Roman" w:eastAsia="Times New Roman" w:hAnsi="Times New Roman"/>
                <w:color w:val="000000"/>
                <w:spacing w:val="3"/>
                <w:sz w:val="24"/>
                <w:szCs w:val="24"/>
                <w:lang w:eastAsia="uk-UA" w:bidi="uk-UA"/>
              </w:rPr>
              <w:t>37,5грн. =</w:t>
            </w:r>
          </w:p>
          <w:p w:rsidR="004F077D" w:rsidRPr="004F077D" w:rsidRDefault="004F077D" w:rsidP="004F077D">
            <w:pPr>
              <w:widowControl w:val="0"/>
              <w:numPr>
                <w:ilvl w:val="0"/>
                <w:numId w:val="35"/>
              </w:numPr>
              <w:tabs>
                <w:tab w:val="left" w:pos="600"/>
              </w:tabs>
              <w:spacing w:after="0" w:line="264" w:lineRule="exact"/>
              <w:jc w:val="both"/>
              <w:rPr>
                <w:rFonts w:ascii="Times New Roman" w:eastAsia="Times New Roman" w:hAnsi="Times New Roman"/>
                <w:color w:val="000000"/>
                <w:spacing w:val="3"/>
                <w:sz w:val="24"/>
                <w:szCs w:val="24"/>
                <w:lang w:eastAsia="uk-UA" w:bidi="uk-UA"/>
              </w:rPr>
            </w:pPr>
            <w:r w:rsidRPr="004F077D">
              <w:rPr>
                <w:rFonts w:ascii="Times New Roman" w:eastAsia="Times New Roman" w:hAnsi="Times New Roman"/>
                <w:color w:val="000000"/>
                <w:spacing w:val="3"/>
                <w:sz w:val="24"/>
                <w:szCs w:val="24"/>
                <w:lang w:eastAsia="uk-UA" w:bidi="uk-UA"/>
              </w:rPr>
              <w:t>грн.</w:t>
            </w:r>
          </w:p>
        </w:tc>
        <w:tc>
          <w:tcPr>
            <w:tcW w:w="2093" w:type="dxa"/>
            <w:gridSpan w:val="2"/>
            <w:tcBorders>
              <w:top w:val="single" w:sz="4" w:space="0" w:color="auto"/>
              <w:left w:val="single" w:sz="4" w:space="0" w:color="auto"/>
              <w:bottom w:val="single" w:sz="4" w:space="0" w:color="auto"/>
            </w:tcBorders>
            <w:shd w:val="clear" w:color="auto" w:fill="FFFFFF"/>
          </w:tcPr>
          <w:p w:rsidR="004F077D" w:rsidRPr="004F077D" w:rsidRDefault="004F077D" w:rsidP="004F077D">
            <w:pPr>
              <w:widowControl w:val="0"/>
              <w:spacing w:after="0" w:line="210" w:lineRule="exact"/>
              <w:jc w:val="center"/>
              <w:rPr>
                <w:rFonts w:ascii="Times New Roman" w:eastAsia="Times New Roman" w:hAnsi="Times New Roman"/>
                <w:color w:val="000000"/>
                <w:spacing w:val="3"/>
                <w:sz w:val="24"/>
                <w:szCs w:val="24"/>
                <w:lang w:eastAsia="uk-UA" w:bidi="uk-UA"/>
              </w:rPr>
            </w:pPr>
            <w:r w:rsidRPr="004F077D">
              <w:rPr>
                <w:rFonts w:ascii="Times New Roman" w:eastAsia="Times New Roman" w:hAnsi="Times New Roman"/>
                <w:color w:val="000000"/>
                <w:spacing w:val="3"/>
                <w:sz w:val="24"/>
                <w:szCs w:val="24"/>
                <w:lang w:eastAsia="uk-UA" w:bidi="uk-UA"/>
              </w:rPr>
              <w:t>0</w:t>
            </w:r>
          </w:p>
        </w:tc>
        <w:tc>
          <w:tcPr>
            <w:tcW w:w="1906" w:type="dxa"/>
            <w:tcBorders>
              <w:top w:val="single" w:sz="4" w:space="0" w:color="auto"/>
              <w:left w:val="single" w:sz="4" w:space="0" w:color="auto"/>
              <w:bottom w:val="single" w:sz="4" w:space="0" w:color="auto"/>
              <w:right w:val="single" w:sz="4" w:space="0" w:color="auto"/>
            </w:tcBorders>
            <w:shd w:val="clear" w:color="auto" w:fill="FFFFFF"/>
          </w:tcPr>
          <w:p w:rsidR="004F077D" w:rsidRPr="004F077D" w:rsidRDefault="004F077D" w:rsidP="004F077D">
            <w:pPr>
              <w:widowControl w:val="0"/>
              <w:spacing w:after="0" w:line="210" w:lineRule="exact"/>
              <w:jc w:val="center"/>
              <w:rPr>
                <w:rFonts w:ascii="Times New Roman" w:eastAsia="Times New Roman" w:hAnsi="Times New Roman"/>
                <w:color w:val="000000"/>
                <w:spacing w:val="3"/>
                <w:sz w:val="24"/>
                <w:szCs w:val="24"/>
                <w:lang w:eastAsia="uk-UA" w:bidi="uk-UA"/>
              </w:rPr>
            </w:pPr>
            <w:r w:rsidRPr="004F077D">
              <w:rPr>
                <w:rFonts w:ascii="Times New Roman" w:eastAsia="Times New Roman" w:hAnsi="Times New Roman"/>
                <w:color w:val="000000"/>
                <w:spacing w:val="3"/>
                <w:sz w:val="24"/>
                <w:szCs w:val="24"/>
                <w:lang w:eastAsia="uk-UA" w:bidi="uk-UA"/>
              </w:rPr>
              <w:t>0</w:t>
            </w:r>
          </w:p>
        </w:tc>
      </w:tr>
      <w:tr w:rsidR="004F077D" w:rsidRPr="004F077D" w:rsidTr="004E4787">
        <w:trPr>
          <w:trHeight w:hRule="exact" w:val="835"/>
        </w:trPr>
        <w:tc>
          <w:tcPr>
            <w:tcW w:w="576" w:type="dxa"/>
            <w:tcBorders>
              <w:top w:val="single" w:sz="4" w:space="0" w:color="auto"/>
              <w:left w:val="single" w:sz="4" w:space="0" w:color="auto"/>
              <w:bottom w:val="single" w:sz="4" w:space="0" w:color="auto"/>
            </w:tcBorders>
            <w:shd w:val="clear" w:color="auto" w:fill="FFFFFF"/>
          </w:tcPr>
          <w:p w:rsidR="004F077D" w:rsidRPr="004F077D" w:rsidRDefault="004F077D" w:rsidP="004F077D">
            <w:pPr>
              <w:widowControl w:val="0"/>
              <w:spacing w:after="0" w:line="210" w:lineRule="exact"/>
              <w:ind w:left="220"/>
              <w:rPr>
                <w:rFonts w:ascii="Times New Roman" w:eastAsia="Times New Roman" w:hAnsi="Times New Roman"/>
                <w:color w:val="000000"/>
                <w:spacing w:val="3"/>
                <w:sz w:val="24"/>
                <w:szCs w:val="24"/>
                <w:lang w:eastAsia="uk-UA" w:bidi="uk-UA"/>
              </w:rPr>
            </w:pPr>
            <w:r w:rsidRPr="004F077D">
              <w:rPr>
                <w:rFonts w:ascii="Times New Roman" w:eastAsia="Times New Roman" w:hAnsi="Times New Roman"/>
                <w:color w:val="000000"/>
                <w:spacing w:val="3"/>
                <w:sz w:val="24"/>
                <w:szCs w:val="24"/>
                <w:lang w:eastAsia="uk-UA" w:bidi="uk-UA"/>
              </w:rPr>
              <w:t>10</w:t>
            </w:r>
          </w:p>
        </w:tc>
        <w:tc>
          <w:tcPr>
            <w:tcW w:w="3595" w:type="dxa"/>
            <w:tcBorders>
              <w:top w:val="single" w:sz="4" w:space="0" w:color="auto"/>
              <w:left w:val="single" w:sz="4" w:space="0" w:color="auto"/>
              <w:bottom w:val="single" w:sz="4" w:space="0" w:color="auto"/>
            </w:tcBorders>
            <w:shd w:val="clear" w:color="auto" w:fill="FFFFFF"/>
            <w:vAlign w:val="bottom"/>
          </w:tcPr>
          <w:p w:rsidR="004F077D" w:rsidRPr="004F077D" w:rsidRDefault="004F077D" w:rsidP="004F077D">
            <w:pPr>
              <w:widowControl w:val="0"/>
              <w:spacing w:after="0" w:line="264" w:lineRule="exact"/>
              <w:ind w:left="20"/>
              <w:rPr>
                <w:rFonts w:ascii="Times New Roman" w:eastAsia="Courier New" w:hAnsi="Times New Roman"/>
                <w:color w:val="000000"/>
                <w:spacing w:val="3"/>
                <w:sz w:val="24"/>
                <w:szCs w:val="24"/>
                <w:lang w:eastAsia="uk-UA" w:bidi="uk-UA"/>
              </w:rPr>
            </w:pPr>
            <w:r w:rsidRPr="004F077D">
              <w:rPr>
                <w:rFonts w:ascii="Times New Roman" w:eastAsia="Courier New" w:hAnsi="Times New Roman"/>
                <w:color w:val="000000"/>
                <w:spacing w:val="3"/>
                <w:sz w:val="24"/>
                <w:szCs w:val="24"/>
                <w:lang w:eastAsia="uk-UA" w:bidi="uk-UA"/>
              </w:rPr>
              <w:t>Процедура організації виконання вимог регулювання</w:t>
            </w:r>
          </w:p>
          <w:p w:rsidR="004F077D" w:rsidRPr="004F077D" w:rsidRDefault="004F077D" w:rsidP="004F077D">
            <w:pPr>
              <w:widowControl w:val="0"/>
              <w:spacing w:after="0" w:line="264" w:lineRule="exact"/>
              <w:ind w:left="20"/>
              <w:rPr>
                <w:rFonts w:ascii="Times New Roman" w:eastAsia="Times New Roman" w:hAnsi="Times New Roman"/>
                <w:color w:val="000000"/>
                <w:spacing w:val="3"/>
                <w:sz w:val="24"/>
                <w:szCs w:val="24"/>
                <w:lang w:eastAsia="uk-UA" w:bidi="uk-UA"/>
              </w:rPr>
            </w:pPr>
          </w:p>
        </w:tc>
        <w:tc>
          <w:tcPr>
            <w:tcW w:w="1450" w:type="dxa"/>
            <w:tcBorders>
              <w:top w:val="single" w:sz="4" w:space="0" w:color="auto"/>
              <w:left w:val="single" w:sz="4" w:space="0" w:color="auto"/>
              <w:bottom w:val="single" w:sz="4" w:space="0" w:color="auto"/>
            </w:tcBorders>
            <w:shd w:val="clear" w:color="auto" w:fill="FFFFFF"/>
            <w:vAlign w:val="bottom"/>
          </w:tcPr>
          <w:p w:rsidR="004F077D" w:rsidRPr="004F077D" w:rsidRDefault="004F077D" w:rsidP="004F077D">
            <w:pPr>
              <w:widowControl w:val="0"/>
              <w:spacing w:after="0" w:line="264" w:lineRule="exact"/>
              <w:jc w:val="both"/>
              <w:rPr>
                <w:rFonts w:ascii="Times New Roman" w:eastAsia="Times New Roman" w:hAnsi="Times New Roman"/>
                <w:color w:val="000000"/>
                <w:spacing w:val="3"/>
                <w:sz w:val="24"/>
                <w:szCs w:val="24"/>
                <w:lang w:eastAsia="uk-UA" w:bidi="uk-UA"/>
              </w:rPr>
            </w:pPr>
            <w:r w:rsidRPr="004F077D">
              <w:rPr>
                <w:rFonts w:ascii="Times New Roman" w:eastAsia="Courier New" w:hAnsi="Times New Roman"/>
                <w:color w:val="000000"/>
                <w:spacing w:val="3"/>
                <w:sz w:val="24"/>
                <w:szCs w:val="24"/>
                <w:lang w:eastAsia="uk-UA" w:bidi="uk-UA"/>
              </w:rPr>
              <w:t>Податок не новий, не потребує додаткових витрат</w:t>
            </w:r>
          </w:p>
        </w:tc>
        <w:tc>
          <w:tcPr>
            <w:tcW w:w="2093" w:type="dxa"/>
            <w:gridSpan w:val="2"/>
            <w:tcBorders>
              <w:top w:val="single" w:sz="4" w:space="0" w:color="auto"/>
              <w:left w:val="single" w:sz="4" w:space="0" w:color="auto"/>
              <w:bottom w:val="single" w:sz="4" w:space="0" w:color="auto"/>
            </w:tcBorders>
            <w:shd w:val="clear" w:color="auto" w:fill="FFFFFF"/>
          </w:tcPr>
          <w:p w:rsidR="004F077D" w:rsidRPr="004F077D" w:rsidRDefault="004F077D" w:rsidP="004F077D">
            <w:pPr>
              <w:widowControl w:val="0"/>
              <w:spacing w:after="0" w:line="210" w:lineRule="exact"/>
              <w:jc w:val="center"/>
              <w:rPr>
                <w:rFonts w:ascii="Times New Roman" w:eastAsia="Times New Roman" w:hAnsi="Times New Roman"/>
                <w:color w:val="000000"/>
                <w:spacing w:val="3"/>
                <w:sz w:val="24"/>
                <w:szCs w:val="24"/>
                <w:lang w:eastAsia="uk-UA" w:bidi="uk-UA"/>
              </w:rPr>
            </w:pPr>
          </w:p>
        </w:tc>
        <w:tc>
          <w:tcPr>
            <w:tcW w:w="1906" w:type="dxa"/>
            <w:tcBorders>
              <w:top w:val="single" w:sz="4" w:space="0" w:color="auto"/>
              <w:left w:val="single" w:sz="4" w:space="0" w:color="auto"/>
              <w:bottom w:val="single" w:sz="4" w:space="0" w:color="auto"/>
              <w:right w:val="single" w:sz="4" w:space="0" w:color="auto"/>
            </w:tcBorders>
            <w:shd w:val="clear" w:color="auto" w:fill="FFFFFF"/>
          </w:tcPr>
          <w:p w:rsidR="004F077D" w:rsidRPr="004F077D" w:rsidRDefault="004F077D" w:rsidP="004F077D">
            <w:pPr>
              <w:widowControl w:val="0"/>
              <w:spacing w:after="0" w:line="210" w:lineRule="exact"/>
              <w:jc w:val="center"/>
              <w:rPr>
                <w:rFonts w:ascii="Times New Roman" w:eastAsia="Times New Roman" w:hAnsi="Times New Roman"/>
                <w:color w:val="000000"/>
                <w:spacing w:val="3"/>
                <w:sz w:val="24"/>
                <w:szCs w:val="24"/>
                <w:lang w:eastAsia="uk-UA" w:bidi="uk-UA"/>
              </w:rPr>
            </w:pPr>
          </w:p>
        </w:tc>
      </w:tr>
      <w:tr w:rsidR="004F077D" w:rsidRPr="004F077D" w:rsidTr="004E4787">
        <w:trPr>
          <w:trHeight w:hRule="exact" w:val="835"/>
        </w:trPr>
        <w:tc>
          <w:tcPr>
            <w:tcW w:w="576" w:type="dxa"/>
            <w:tcBorders>
              <w:top w:val="single" w:sz="4" w:space="0" w:color="auto"/>
              <w:left w:val="single" w:sz="4" w:space="0" w:color="auto"/>
              <w:bottom w:val="single" w:sz="4" w:space="0" w:color="auto"/>
            </w:tcBorders>
            <w:shd w:val="clear" w:color="auto" w:fill="FFFFFF"/>
          </w:tcPr>
          <w:p w:rsidR="004F077D" w:rsidRPr="004F077D" w:rsidRDefault="004F077D" w:rsidP="004F077D">
            <w:pPr>
              <w:widowControl w:val="0"/>
              <w:spacing w:after="0" w:line="210" w:lineRule="exact"/>
              <w:ind w:left="220"/>
              <w:rPr>
                <w:rFonts w:ascii="Times New Roman" w:eastAsia="Times New Roman" w:hAnsi="Times New Roman"/>
                <w:color w:val="000000"/>
                <w:spacing w:val="3"/>
                <w:sz w:val="24"/>
                <w:szCs w:val="24"/>
                <w:lang w:eastAsia="uk-UA" w:bidi="uk-UA"/>
              </w:rPr>
            </w:pPr>
            <w:r w:rsidRPr="004F077D">
              <w:rPr>
                <w:rFonts w:ascii="Times New Roman" w:eastAsia="Times New Roman" w:hAnsi="Times New Roman"/>
                <w:color w:val="000000"/>
                <w:spacing w:val="3"/>
                <w:sz w:val="24"/>
                <w:szCs w:val="24"/>
                <w:lang w:eastAsia="uk-UA" w:bidi="uk-UA"/>
              </w:rPr>
              <w:t>11</w:t>
            </w:r>
          </w:p>
        </w:tc>
        <w:tc>
          <w:tcPr>
            <w:tcW w:w="3595" w:type="dxa"/>
            <w:tcBorders>
              <w:top w:val="single" w:sz="4" w:space="0" w:color="auto"/>
              <w:left w:val="single" w:sz="4" w:space="0" w:color="auto"/>
              <w:bottom w:val="single" w:sz="4" w:space="0" w:color="auto"/>
            </w:tcBorders>
            <w:shd w:val="clear" w:color="auto" w:fill="FFFFFF"/>
            <w:vAlign w:val="bottom"/>
          </w:tcPr>
          <w:p w:rsidR="004F077D" w:rsidRPr="004F077D" w:rsidRDefault="004F077D" w:rsidP="004F077D">
            <w:pPr>
              <w:widowControl w:val="0"/>
              <w:spacing w:after="0" w:line="264" w:lineRule="exact"/>
              <w:ind w:left="20"/>
              <w:rPr>
                <w:rFonts w:ascii="Times New Roman" w:eastAsia="Courier New" w:hAnsi="Times New Roman"/>
                <w:color w:val="000000"/>
                <w:spacing w:val="3"/>
                <w:sz w:val="24"/>
                <w:szCs w:val="24"/>
                <w:lang w:eastAsia="uk-UA" w:bidi="uk-UA"/>
              </w:rPr>
            </w:pPr>
            <w:r w:rsidRPr="004F077D">
              <w:rPr>
                <w:rFonts w:ascii="Times New Roman" w:eastAsia="Courier New" w:hAnsi="Times New Roman"/>
                <w:color w:val="000000"/>
                <w:spacing w:val="3"/>
                <w:sz w:val="24"/>
                <w:szCs w:val="24"/>
                <w:lang w:eastAsia="uk-UA" w:bidi="uk-UA"/>
              </w:rPr>
              <w:t>Процедури офіційного звітування</w:t>
            </w:r>
          </w:p>
          <w:p w:rsidR="004F077D" w:rsidRPr="004F077D" w:rsidRDefault="004F077D" w:rsidP="004F077D">
            <w:pPr>
              <w:widowControl w:val="0"/>
              <w:spacing w:after="0" w:line="264" w:lineRule="exact"/>
              <w:ind w:left="20"/>
              <w:rPr>
                <w:rFonts w:ascii="Times New Roman" w:eastAsia="Courier New" w:hAnsi="Times New Roman"/>
                <w:color w:val="000000"/>
                <w:spacing w:val="3"/>
                <w:sz w:val="24"/>
                <w:szCs w:val="24"/>
                <w:lang w:eastAsia="uk-UA" w:bidi="uk-UA"/>
              </w:rPr>
            </w:pPr>
          </w:p>
          <w:p w:rsidR="004F077D" w:rsidRPr="004F077D" w:rsidRDefault="004F077D" w:rsidP="004F077D">
            <w:pPr>
              <w:widowControl w:val="0"/>
              <w:spacing w:after="0" w:line="264" w:lineRule="exact"/>
              <w:ind w:left="20"/>
              <w:rPr>
                <w:rFonts w:ascii="Times New Roman" w:eastAsia="Times New Roman" w:hAnsi="Times New Roman"/>
                <w:color w:val="000000"/>
                <w:spacing w:val="3"/>
                <w:sz w:val="24"/>
                <w:szCs w:val="24"/>
                <w:lang w:eastAsia="uk-UA" w:bidi="uk-UA"/>
              </w:rPr>
            </w:pPr>
          </w:p>
          <w:p w:rsidR="004F077D" w:rsidRPr="004F077D" w:rsidRDefault="004F077D" w:rsidP="004F077D">
            <w:pPr>
              <w:widowControl w:val="0"/>
              <w:spacing w:after="0" w:line="264" w:lineRule="exact"/>
              <w:ind w:left="20"/>
              <w:rPr>
                <w:rFonts w:ascii="Times New Roman" w:eastAsia="Times New Roman" w:hAnsi="Times New Roman"/>
                <w:color w:val="000000"/>
                <w:spacing w:val="3"/>
                <w:sz w:val="24"/>
                <w:szCs w:val="24"/>
                <w:lang w:eastAsia="uk-UA" w:bidi="uk-UA"/>
              </w:rPr>
            </w:pPr>
          </w:p>
        </w:tc>
        <w:tc>
          <w:tcPr>
            <w:tcW w:w="1450" w:type="dxa"/>
            <w:tcBorders>
              <w:top w:val="single" w:sz="4" w:space="0" w:color="auto"/>
              <w:left w:val="single" w:sz="4" w:space="0" w:color="auto"/>
              <w:bottom w:val="single" w:sz="4" w:space="0" w:color="auto"/>
            </w:tcBorders>
            <w:shd w:val="clear" w:color="auto" w:fill="FFFFFF"/>
            <w:vAlign w:val="bottom"/>
          </w:tcPr>
          <w:p w:rsidR="004F077D" w:rsidRPr="004F077D" w:rsidRDefault="004F077D" w:rsidP="004F077D">
            <w:pPr>
              <w:widowControl w:val="0"/>
              <w:spacing w:after="0" w:line="264" w:lineRule="exact"/>
              <w:jc w:val="both"/>
              <w:rPr>
                <w:rFonts w:ascii="Times New Roman" w:eastAsia="Times New Roman" w:hAnsi="Times New Roman"/>
                <w:color w:val="000000"/>
                <w:spacing w:val="3"/>
                <w:sz w:val="24"/>
                <w:szCs w:val="24"/>
                <w:lang w:eastAsia="uk-UA" w:bidi="uk-UA"/>
              </w:rPr>
            </w:pPr>
          </w:p>
        </w:tc>
        <w:tc>
          <w:tcPr>
            <w:tcW w:w="2093" w:type="dxa"/>
            <w:gridSpan w:val="2"/>
            <w:tcBorders>
              <w:top w:val="single" w:sz="4" w:space="0" w:color="auto"/>
              <w:left w:val="single" w:sz="4" w:space="0" w:color="auto"/>
              <w:bottom w:val="single" w:sz="4" w:space="0" w:color="auto"/>
            </w:tcBorders>
            <w:shd w:val="clear" w:color="auto" w:fill="FFFFFF"/>
          </w:tcPr>
          <w:p w:rsidR="004F077D" w:rsidRPr="004F077D" w:rsidRDefault="004F077D" w:rsidP="004F077D">
            <w:pPr>
              <w:widowControl w:val="0"/>
              <w:spacing w:after="0" w:line="210" w:lineRule="exact"/>
              <w:jc w:val="center"/>
              <w:rPr>
                <w:rFonts w:ascii="Times New Roman" w:eastAsia="Times New Roman" w:hAnsi="Times New Roman"/>
                <w:color w:val="000000"/>
                <w:spacing w:val="3"/>
                <w:sz w:val="24"/>
                <w:szCs w:val="24"/>
                <w:lang w:eastAsia="uk-UA" w:bidi="uk-UA"/>
              </w:rPr>
            </w:pPr>
          </w:p>
        </w:tc>
        <w:tc>
          <w:tcPr>
            <w:tcW w:w="1906" w:type="dxa"/>
            <w:tcBorders>
              <w:top w:val="single" w:sz="4" w:space="0" w:color="auto"/>
              <w:left w:val="single" w:sz="4" w:space="0" w:color="auto"/>
              <w:bottom w:val="single" w:sz="4" w:space="0" w:color="auto"/>
              <w:right w:val="single" w:sz="4" w:space="0" w:color="auto"/>
            </w:tcBorders>
            <w:shd w:val="clear" w:color="auto" w:fill="FFFFFF"/>
          </w:tcPr>
          <w:p w:rsidR="004F077D" w:rsidRPr="004F077D" w:rsidRDefault="004F077D" w:rsidP="004F077D">
            <w:pPr>
              <w:widowControl w:val="0"/>
              <w:spacing w:after="0" w:line="210" w:lineRule="exact"/>
              <w:jc w:val="center"/>
              <w:rPr>
                <w:rFonts w:ascii="Times New Roman" w:eastAsia="Times New Roman" w:hAnsi="Times New Roman"/>
                <w:color w:val="000000"/>
                <w:spacing w:val="3"/>
                <w:sz w:val="24"/>
                <w:szCs w:val="24"/>
                <w:lang w:eastAsia="uk-UA" w:bidi="uk-UA"/>
              </w:rPr>
            </w:pPr>
          </w:p>
        </w:tc>
      </w:tr>
      <w:tr w:rsidR="004F077D" w:rsidRPr="004F077D" w:rsidTr="004E4787">
        <w:trPr>
          <w:trHeight w:hRule="exact" w:val="835"/>
        </w:trPr>
        <w:tc>
          <w:tcPr>
            <w:tcW w:w="576" w:type="dxa"/>
            <w:tcBorders>
              <w:top w:val="single" w:sz="4" w:space="0" w:color="auto"/>
              <w:left w:val="single" w:sz="4" w:space="0" w:color="auto"/>
              <w:bottom w:val="single" w:sz="4" w:space="0" w:color="auto"/>
            </w:tcBorders>
            <w:shd w:val="clear" w:color="auto" w:fill="FFFFFF"/>
          </w:tcPr>
          <w:p w:rsidR="004F077D" w:rsidRPr="004F077D" w:rsidRDefault="004F077D" w:rsidP="004F077D">
            <w:pPr>
              <w:widowControl w:val="0"/>
              <w:spacing w:after="0" w:line="210" w:lineRule="exact"/>
              <w:ind w:left="220"/>
              <w:rPr>
                <w:rFonts w:ascii="Times New Roman" w:eastAsia="Times New Roman" w:hAnsi="Times New Roman"/>
                <w:color w:val="000000"/>
                <w:spacing w:val="3"/>
                <w:sz w:val="24"/>
                <w:szCs w:val="24"/>
                <w:lang w:eastAsia="uk-UA" w:bidi="uk-UA"/>
              </w:rPr>
            </w:pPr>
            <w:r w:rsidRPr="004F077D">
              <w:rPr>
                <w:rFonts w:ascii="Times New Roman" w:eastAsia="Times New Roman" w:hAnsi="Times New Roman"/>
                <w:color w:val="000000"/>
                <w:spacing w:val="3"/>
                <w:sz w:val="24"/>
                <w:szCs w:val="24"/>
                <w:lang w:eastAsia="uk-UA" w:bidi="uk-UA"/>
              </w:rPr>
              <w:t>12</w:t>
            </w:r>
          </w:p>
        </w:tc>
        <w:tc>
          <w:tcPr>
            <w:tcW w:w="3595" w:type="dxa"/>
            <w:tcBorders>
              <w:top w:val="single" w:sz="4" w:space="0" w:color="auto"/>
              <w:left w:val="single" w:sz="4" w:space="0" w:color="auto"/>
              <w:bottom w:val="single" w:sz="4" w:space="0" w:color="auto"/>
            </w:tcBorders>
            <w:shd w:val="clear" w:color="auto" w:fill="FFFFFF"/>
            <w:vAlign w:val="bottom"/>
          </w:tcPr>
          <w:p w:rsidR="004F077D" w:rsidRPr="004F077D" w:rsidRDefault="004F077D" w:rsidP="004F077D">
            <w:pPr>
              <w:widowControl w:val="0"/>
              <w:spacing w:after="0" w:line="264" w:lineRule="exact"/>
              <w:ind w:left="20"/>
              <w:rPr>
                <w:rFonts w:ascii="Times New Roman" w:eastAsia="Courier New" w:hAnsi="Times New Roman"/>
                <w:color w:val="000000"/>
                <w:spacing w:val="3"/>
                <w:sz w:val="24"/>
                <w:szCs w:val="24"/>
                <w:lang w:eastAsia="uk-UA" w:bidi="uk-UA"/>
              </w:rPr>
            </w:pPr>
            <w:r w:rsidRPr="004F077D">
              <w:rPr>
                <w:rFonts w:ascii="Times New Roman" w:eastAsia="Courier New" w:hAnsi="Times New Roman"/>
                <w:color w:val="000000"/>
                <w:spacing w:val="3"/>
                <w:sz w:val="24"/>
                <w:szCs w:val="24"/>
                <w:lang w:eastAsia="uk-UA" w:bidi="uk-UA"/>
              </w:rPr>
              <w:t>Процедури щодо забезпечення процесу перевірок</w:t>
            </w:r>
          </w:p>
          <w:p w:rsidR="004F077D" w:rsidRPr="004F077D" w:rsidRDefault="004F077D" w:rsidP="004F077D">
            <w:pPr>
              <w:widowControl w:val="0"/>
              <w:spacing w:after="0" w:line="264" w:lineRule="exact"/>
              <w:ind w:left="20"/>
              <w:rPr>
                <w:rFonts w:ascii="Times New Roman" w:eastAsia="Courier New" w:hAnsi="Times New Roman"/>
                <w:color w:val="000000"/>
                <w:spacing w:val="3"/>
                <w:sz w:val="24"/>
                <w:szCs w:val="24"/>
                <w:lang w:eastAsia="uk-UA" w:bidi="uk-UA"/>
              </w:rPr>
            </w:pPr>
          </w:p>
          <w:p w:rsidR="004F077D" w:rsidRPr="004F077D" w:rsidRDefault="004F077D" w:rsidP="004F077D">
            <w:pPr>
              <w:widowControl w:val="0"/>
              <w:spacing w:after="0" w:line="264" w:lineRule="exact"/>
              <w:ind w:left="20"/>
              <w:rPr>
                <w:rFonts w:ascii="Times New Roman" w:eastAsia="Times New Roman" w:hAnsi="Times New Roman"/>
                <w:color w:val="000000"/>
                <w:spacing w:val="3"/>
                <w:sz w:val="24"/>
                <w:szCs w:val="24"/>
                <w:lang w:eastAsia="uk-UA" w:bidi="uk-UA"/>
              </w:rPr>
            </w:pPr>
          </w:p>
        </w:tc>
        <w:tc>
          <w:tcPr>
            <w:tcW w:w="1450" w:type="dxa"/>
            <w:tcBorders>
              <w:top w:val="single" w:sz="4" w:space="0" w:color="auto"/>
              <w:left w:val="single" w:sz="4" w:space="0" w:color="auto"/>
              <w:bottom w:val="single" w:sz="4" w:space="0" w:color="auto"/>
            </w:tcBorders>
            <w:shd w:val="clear" w:color="auto" w:fill="FFFFFF"/>
            <w:vAlign w:val="bottom"/>
          </w:tcPr>
          <w:p w:rsidR="004F077D" w:rsidRPr="004F077D" w:rsidRDefault="004F077D" w:rsidP="004F077D">
            <w:pPr>
              <w:widowControl w:val="0"/>
              <w:spacing w:after="0" w:line="264" w:lineRule="exact"/>
              <w:jc w:val="both"/>
              <w:rPr>
                <w:rFonts w:ascii="Times New Roman" w:eastAsia="Times New Roman" w:hAnsi="Times New Roman"/>
                <w:color w:val="000000"/>
                <w:spacing w:val="3"/>
                <w:sz w:val="24"/>
                <w:szCs w:val="24"/>
                <w:lang w:eastAsia="uk-UA" w:bidi="uk-UA"/>
              </w:rPr>
            </w:pPr>
            <w:r w:rsidRPr="004F077D">
              <w:rPr>
                <w:rFonts w:ascii="Times New Roman" w:eastAsia="Times New Roman" w:hAnsi="Times New Roman"/>
                <w:color w:val="000000"/>
                <w:spacing w:val="3"/>
                <w:sz w:val="24"/>
                <w:szCs w:val="24"/>
                <w:lang w:eastAsia="uk-UA" w:bidi="uk-UA"/>
              </w:rPr>
              <w:t xml:space="preserve"> </w:t>
            </w:r>
          </w:p>
        </w:tc>
        <w:tc>
          <w:tcPr>
            <w:tcW w:w="2093" w:type="dxa"/>
            <w:gridSpan w:val="2"/>
            <w:tcBorders>
              <w:top w:val="single" w:sz="4" w:space="0" w:color="auto"/>
              <w:left w:val="single" w:sz="4" w:space="0" w:color="auto"/>
              <w:bottom w:val="single" w:sz="4" w:space="0" w:color="auto"/>
            </w:tcBorders>
            <w:shd w:val="clear" w:color="auto" w:fill="FFFFFF"/>
          </w:tcPr>
          <w:p w:rsidR="004F077D" w:rsidRPr="004F077D" w:rsidRDefault="004F077D" w:rsidP="004F077D">
            <w:pPr>
              <w:widowControl w:val="0"/>
              <w:spacing w:after="0" w:line="210" w:lineRule="exact"/>
              <w:jc w:val="center"/>
              <w:rPr>
                <w:rFonts w:ascii="Times New Roman" w:eastAsia="Times New Roman" w:hAnsi="Times New Roman"/>
                <w:color w:val="000000"/>
                <w:spacing w:val="3"/>
                <w:sz w:val="24"/>
                <w:szCs w:val="24"/>
                <w:lang w:eastAsia="uk-UA" w:bidi="uk-UA"/>
              </w:rPr>
            </w:pPr>
          </w:p>
        </w:tc>
        <w:tc>
          <w:tcPr>
            <w:tcW w:w="1906" w:type="dxa"/>
            <w:tcBorders>
              <w:top w:val="single" w:sz="4" w:space="0" w:color="auto"/>
              <w:left w:val="single" w:sz="4" w:space="0" w:color="auto"/>
              <w:bottom w:val="single" w:sz="4" w:space="0" w:color="auto"/>
              <w:right w:val="single" w:sz="4" w:space="0" w:color="auto"/>
            </w:tcBorders>
            <w:shd w:val="clear" w:color="auto" w:fill="FFFFFF"/>
          </w:tcPr>
          <w:p w:rsidR="004F077D" w:rsidRPr="004F077D" w:rsidRDefault="004F077D" w:rsidP="004F077D">
            <w:pPr>
              <w:widowControl w:val="0"/>
              <w:spacing w:after="0" w:line="210" w:lineRule="exact"/>
              <w:jc w:val="center"/>
              <w:rPr>
                <w:rFonts w:ascii="Times New Roman" w:eastAsia="Times New Roman" w:hAnsi="Times New Roman"/>
                <w:color w:val="000000"/>
                <w:spacing w:val="3"/>
                <w:sz w:val="24"/>
                <w:szCs w:val="24"/>
                <w:lang w:eastAsia="uk-UA" w:bidi="uk-UA"/>
              </w:rPr>
            </w:pPr>
          </w:p>
        </w:tc>
      </w:tr>
      <w:tr w:rsidR="004F077D" w:rsidRPr="004F077D" w:rsidTr="004E4787">
        <w:trPr>
          <w:trHeight w:hRule="exact" w:val="835"/>
        </w:trPr>
        <w:tc>
          <w:tcPr>
            <w:tcW w:w="576" w:type="dxa"/>
            <w:tcBorders>
              <w:top w:val="single" w:sz="4" w:space="0" w:color="auto"/>
              <w:left w:val="single" w:sz="4" w:space="0" w:color="auto"/>
              <w:bottom w:val="single" w:sz="4" w:space="0" w:color="auto"/>
            </w:tcBorders>
            <w:shd w:val="clear" w:color="auto" w:fill="FFFFFF"/>
          </w:tcPr>
          <w:p w:rsidR="004F077D" w:rsidRPr="004F077D" w:rsidRDefault="004F077D" w:rsidP="004F077D">
            <w:pPr>
              <w:widowControl w:val="0"/>
              <w:spacing w:after="0" w:line="210" w:lineRule="exact"/>
              <w:ind w:left="220"/>
              <w:rPr>
                <w:rFonts w:ascii="Times New Roman" w:eastAsia="Times New Roman" w:hAnsi="Times New Roman"/>
                <w:color w:val="000000"/>
                <w:spacing w:val="3"/>
                <w:sz w:val="24"/>
                <w:szCs w:val="24"/>
                <w:lang w:eastAsia="uk-UA" w:bidi="uk-UA"/>
              </w:rPr>
            </w:pPr>
          </w:p>
          <w:p w:rsidR="004F077D" w:rsidRPr="004F077D" w:rsidRDefault="004F077D" w:rsidP="004F077D">
            <w:pPr>
              <w:widowControl w:val="0"/>
              <w:spacing w:after="0" w:line="210" w:lineRule="exact"/>
              <w:ind w:left="220"/>
              <w:rPr>
                <w:rFonts w:ascii="Times New Roman" w:eastAsia="Times New Roman" w:hAnsi="Times New Roman"/>
                <w:color w:val="000000"/>
                <w:spacing w:val="3"/>
                <w:sz w:val="24"/>
                <w:szCs w:val="24"/>
                <w:lang w:eastAsia="uk-UA" w:bidi="uk-UA"/>
              </w:rPr>
            </w:pPr>
            <w:r w:rsidRPr="004F077D">
              <w:rPr>
                <w:rFonts w:ascii="Times New Roman" w:eastAsia="Times New Roman" w:hAnsi="Times New Roman"/>
                <w:color w:val="000000"/>
                <w:spacing w:val="3"/>
                <w:sz w:val="24"/>
                <w:szCs w:val="24"/>
                <w:lang w:eastAsia="uk-UA" w:bidi="uk-UA"/>
              </w:rPr>
              <w:t>13</w:t>
            </w:r>
          </w:p>
          <w:p w:rsidR="004F077D" w:rsidRPr="004F077D" w:rsidRDefault="004F077D" w:rsidP="004F077D">
            <w:pPr>
              <w:widowControl w:val="0"/>
              <w:spacing w:after="0" w:line="210" w:lineRule="exact"/>
              <w:ind w:left="220"/>
              <w:rPr>
                <w:rFonts w:ascii="Times New Roman" w:eastAsia="Times New Roman" w:hAnsi="Times New Roman"/>
                <w:color w:val="000000"/>
                <w:spacing w:val="3"/>
                <w:sz w:val="24"/>
                <w:szCs w:val="24"/>
                <w:lang w:eastAsia="uk-UA" w:bidi="uk-UA"/>
              </w:rPr>
            </w:pPr>
          </w:p>
          <w:p w:rsidR="004F077D" w:rsidRPr="004F077D" w:rsidRDefault="004F077D" w:rsidP="004F077D">
            <w:pPr>
              <w:widowControl w:val="0"/>
              <w:spacing w:after="0" w:line="210" w:lineRule="exact"/>
              <w:ind w:left="220"/>
              <w:rPr>
                <w:rFonts w:ascii="Times New Roman" w:eastAsia="Times New Roman" w:hAnsi="Times New Roman"/>
                <w:color w:val="000000"/>
                <w:spacing w:val="3"/>
                <w:sz w:val="24"/>
                <w:szCs w:val="24"/>
                <w:lang w:eastAsia="uk-UA" w:bidi="uk-UA"/>
              </w:rPr>
            </w:pPr>
          </w:p>
          <w:p w:rsidR="004F077D" w:rsidRPr="004F077D" w:rsidRDefault="004F077D" w:rsidP="004F077D">
            <w:pPr>
              <w:widowControl w:val="0"/>
              <w:spacing w:after="0" w:line="210" w:lineRule="exact"/>
              <w:ind w:left="220"/>
              <w:rPr>
                <w:rFonts w:ascii="Times New Roman" w:eastAsia="Times New Roman" w:hAnsi="Times New Roman"/>
                <w:color w:val="000000"/>
                <w:spacing w:val="3"/>
                <w:sz w:val="24"/>
                <w:szCs w:val="24"/>
                <w:lang w:eastAsia="uk-UA" w:bidi="uk-UA"/>
              </w:rPr>
            </w:pPr>
          </w:p>
        </w:tc>
        <w:tc>
          <w:tcPr>
            <w:tcW w:w="3595" w:type="dxa"/>
            <w:tcBorders>
              <w:top w:val="single" w:sz="4" w:space="0" w:color="auto"/>
              <w:left w:val="single" w:sz="4" w:space="0" w:color="auto"/>
              <w:bottom w:val="single" w:sz="4" w:space="0" w:color="auto"/>
            </w:tcBorders>
            <w:shd w:val="clear" w:color="auto" w:fill="FFFFFF"/>
            <w:vAlign w:val="bottom"/>
          </w:tcPr>
          <w:p w:rsidR="004F077D" w:rsidRPr="004F077D" w:rsidRDefault="004F077D" w:rsidP="004F077D">
            <w:pPr>
              <w:widowControl w:val="0"/>
              <w:spacing w:after="0" w:line="264" w:lineRule="exact"/>
              <w:ind w:left="20"/>
              <w:rPr>
                <w:rFonts w:ascii="Times New Roman" w:eastAsia="Courier New" w:hAnsi="Times New Roman"/>
                <w:color w:val="000000"/>
                <w:spacing w:val="3"/>
                <w:sz w:val="24"/>
                <w:szCs w:val="24"/>
                <w:lang w:eastAsia="uk-UA" w:bidi="uk-UA"/>
              </w:rPr>
            </w:pPr>
            <w:r w:rsidRPr="004F077D">
              <w:rPr>
                <w:rFonts w:ascii="Times New Roman" w:eastAsia="Courier New" w:hAnsi="Times New Roman"/>
                <w:color w:val="000000"/>
                <w:spacing w:val="3"/>
                <w:sz w:val="24"/>
                <w:szCs w:val="24"/>
                <w:lang w:eastAsia="uk-UA" w:bidi="uk-UA"/>
              </w:rPr>
              <w:t>Інші процедури</w:t>
            </w:r>
          </w:p>
        </w:tc>
        <w:tc>
          <w:tcPr>
            <w:tcW w:w="1450" w:type="dxa"/>
            <w:tcBorders>
              <w:top w:val="single" w:sz="4" w:space="0" w:color="auto"/>
              <w:left w:val="single" w:sz="4" w:space="0" w:color="auto"/>
              <w:bottom w:val="single" w:sz="4" w:space="0" w:color="auto"/>
            </w:tcBorders>
            <w:shd w:val="clear" w:color="auto" w:fill="FFFFFF"/>
            <w:vAlign w:val="bottom"/>
          </w:tcPr>
          <w:p w:rsidR="004F077D" w:rsidRPr="004F077D" w:rsidRDefault="004F077D" w:rsidP="004F077D">
            <w:pPr>
              <w:widowControl w:val="0"/>
              <w:spacing w:after="0" w:line="264" w:lineRule="exact"/>
              <w:jc w:val="both"/>
              <w:rPr>
                <w:rFonts w:ascii="Times New Roman" w:eastAsia="Times New Roman" w:hAnsi="Times New Roman"/>
                <w:color w:val="000000"/>
                <w:spacing w:val="3"/>
                <w:sz w:val="24"/>
                <w:szCs w:val="24"/>
                <w:lang w:eastAsia="uk-UA" w:bidi="uk-UA"/>
              </w:rPr>
            </w:pPr>
          </w:p>
        </w:tc>
        <w:tc>
          <w:tcPr>
            <w:tcW w:w="2093" w:type="dxa"/>
            <w:gridSpan w:val="2"/>
            <w:tcBorders>
              <w:top w:val="single" w:sz="4" w:space="0" w:color="auto"/>
              <w:left w:val="single" w:sz="4" w:space="0" w:color="auto"/>
              <w:bottom w:val="single" w:sz="4" w:space="0" w:color="auto"/>
            </w:tcBorders>
            <w:shd w:val="clear" w:color="auto" w:fill="FFFFFF"/>
          </w:tcPr>
          <w:p w:rsidR="004F077D" w:rsidRPr="004F077D" w:rsidRDefault="004F077D" w:rsidP="004F077D">
            <w:pPr>
              <w:widowControl w:val="0"/>
              <w:spacing w:after="0" w:line="210" w:lineRule="exact"/>
              <w:jc w:val="center"/>
              <w:rPr>
                <w:rFonts w:ascii="Times New Roman" w:eastAsia="Times New Roman" w:hAnsi="Times New Roman"/>
                <w:color w:val="000000"/>
                <w:spacing w:val="3"/>
                <w:sz w:val="24"/>
                <w:szCs w:val="24"/>
                <w:lang w:eastAsia="uk-UA" w:bidi="uk-UA"/>
              </w:rPr>
            </w:pPr>
          </w:p>
        </w:tc>
        <w:tc>
          <w:tcPr>
            <w:tcW w:w="1906" w:type="dxa"/>
            <w:tcBorders>
              <w:top w:val="single" w:sz="4" w:space="0" w:color="auto"/>
              <w:left w:val="single" w:sz="4" w:space="0" w:color="auto"/>
              <w:bottom w:val="single" w:sz="4" w:space="0" w:color="auto"/>
              <w:right w:val="single" w:sz="4" w:space="0" w:color="auto"/>
            </w:tcBorders>
            <w:shd w:val="clear" w:color="auto" w:fill="FFFFFF"/>
          </w:tcPr>
          <w:p w:rsidR="004F077D" w:rsidRPr="004F077D" w:rsidRDefault="004F077D" w:rsidP="004F077D">
            <w:pPr>
              <w:widowControl w:val="0"/>
              <w:spacing w:after="0" w:line="210" w:lineRule="exact"/>
              <w:jc w:val="center"/>
              <w:rPr>
                <w:rFonts w:ascii="Times New Roman" w:eastAsia="Times New Roman" w:hAnsi="Times New Roman"/>
                <w:color w:val="000000"/>
                <w:spacing w:val="3"/>
                <w:sz w:val="24"/>
                <w:szCs w:val="24"/>
                <w:lang w:eastAsia="uk-UA" w:bidi="uk-UA"/>
              </w:rPr>
            </w:pPr>
          </w:p>
        </w:tc>
      </w:tr>
      <w:tr w:rsidR="004F077D" w:rsidRPr="004F077D" w:rsidTr="004E4787">
        <w:trPr>
          <w:trHeight w:hRule="exact" w:val="835"/>
        </w:trPr>
        <w:tc>
          <w:tcPr>
            <w:tcW w:w="576" w:type="dxa"/>
            <w:tcBorders>
              <w:top w:val="single" w:sz="4" w:space="0" w:color="auto"/>
              <w:left w:val="single" w:sz="4" w:space="0" w:color="auto"/>
              <w:bottom w:val="single" w:sz="4" w:space="0" w:color="auto"/>
            </w:tcBorders>
            <w:shd w:val="clear" w:color="auto" w:fill="FFFFFF"/>
          </w:tcPr>
          <w:p w:rsidR="004F077D" w:rsidRPr="004F077D" w:rsidRDefault="004F077D" w:rsidP="004F077D">
            <w:pPr>
              <w:widowControl w:val="0"/>
              <w:spacing w:after="0" w:line="210" w:lineRule="exact"/>
              <w:ind w:left="220"/>
              <w:rPr>
                <w:rFonts w:ascii="Times New Roman" w:eastAsia="Times New Roman" w:hAnsi="Times New Roman"/>
                <w:color w:val="000000"/>
                <w:spacing w:val="3"/>
                <w:sz w:val="24"/>
                <w:szCs w:val="24"/>
                <w:lang w:eastAsia="uk-UA" w:bidi="uk-UA"/>
              </w:rPr>
            </w:pPr>
            <w:r w:rsidRPr="004F077D">
              <w:rPr>
                <w:rFonts w:ascii="Times New Roman" w:eastAsia="Times New Roman" w:hAnsi="Times New Roman"/>
                <w:color w:val="000000"/>
                <w:spacing w:val="3"/>
                <w:sz w:val="24"/>
                <w:szCs w:val="24"/>
                <w:lang w:eastAsia="uk-UA" w:bidi="uk-UA"/>
              </w:rPr>
              <w:t>14</w:t>
            </w:r>
          </w:p>
        </w:tc>
        <w:tc>
          <w:tcPr>
            <w:tcW w:w="3595" w:type="dxa"/>
            <w:tcBorders>
              <w:top w:val="single" w:sz="4" w:space="0" w:color="auto"/>
              <w:left w:val="single" w:sz="4" w:space="0" w:color="auto"/>
              <w:bottom w:val="single" w:sz="4" w:space="0" w:color="auto"/>
            </w:tcBorders>
            <w:shd w:val="clear" w:color="auto" w:fill="FFFFFF"/>
            <w:vAlign w:val="bottom"/>
          </w:tcPr>
          <w:p w:rsidR="004F077D" w:rsidRPr="004F077D" w:rsidRDefault="004F077D" w:rsidP="004F077D">
            <w:pPr>
              <w:widowControl w:val="0"/>
              <w:spacing w:after="0" w:line="264" w:lineRule="exact"/>
              <w:ind w:left="20"/>
              <w:rPr>
                <w:rFonts w:ascii="Times New Roman" w:eastAsia="Courier New" w:hAnsi="Times New Roman"/>
                <w:color w:val="000000"/>
                <w:spacing w:val="3"/>
                <w:sz w:val="24"/>
                <w:szCs w:val="24"/>
                <w:lang w:eastAsia="uk-UA" w:bidi="uk-UA"/>
              </w:rPr>
            </w:pPr>
            <w:r w:rsidRPr="004F077D">
              <w:rPr>
                <w:rFonts w:ascii="Times New Roman" w:eastAsia="Courier New" w:hAnsi="Times New Roman"/>
                <w:color w:val="000000"/>
                <w:spacing w:val="3"/>
                <w:sz w:val="24"/>
                <w:szCs w:val="24"/>
                <w:lang w:eastAsia="uk-UA" w:bidi="uk-UA"/>
              </w:rPr>
              <w:t>РАЗОМ (сума рядків: 9+10+11+12+13) грн.</w:t>
            </w:r>
          </w:p>
          <w:p w:rsidR="004F077D" w:rsidRPr="004F077D" w:rsidRDefault="004F077D" w:rsidP="004F077D">
            <w:pPr>
              <w:widowControl w:val="0"/>
              <w:spacing w:after="0" w:line="264" w:lineRule="exact"/>
              <w:ind w:left="20"/>
              <w:rPr>
                <w:rFonts w:ascii="Times New Roman" w:eastAsia="Courier New" w:hAnsi="Times New Roman"/>
                <w:color w:val="000000"/>
                <w:spacing w:val="3"/>
                <w:sz w:val="24"/>
                <w:szCs w:val="24"/>
                <w:lang w:eastAsia="uk-UA" w:bidi="uk-UA"/>
              </w:rPr>
            </w:pPr>
            <w:r w:rsidRPr="004F077D">
              <w:rPr>
                <w:rFonts w:ascii="Times New Roman" w:eastAsia="Courier New" w:hAnsi="Times New Roman"/>
                <w:color w:val="000000"/>
                <w:spacing w:val="3"/>
                <w:sz w:val="24"/>
                <w:szCs w:val="24"/>
                <w:lang w:eastAsia="uk-UA" w:bidi="uk-UA"/>
              </w:rPr>
              <w:t xml:space="preserve"> </w:t>
            </w:r>
          </w:p>
        </w:tc>
        <w:tc>
          <w:tcPr>
            <w:tcW w:w="1450" w:type="dxa"/>
            <w:tcBorders>
              <w:top w:val="single" w:sz="4" w:space="0" w:color="auto"/>
              <w:left w:val="single" w:sz="4" w:space="0" w:color="auto"/>
              <w:bottom w:val="single" w:sz="4" w:space="0" w:color="auto"/>
            </w:tcBorders>
            <w:shd w:val="clear" w:color="auto" w:fill="FFFFFF"/>
            <w:vAlign w:val="bottom"/>
          </w:tcPr>
          <w:p w:rsidR="004F077D" w:rsidRPr="004F077D" w:rsidRDefault="004F077D" w:rsidP="004F077D">
            <w:pPr>
              <w:widowControl w:val="0"/>
              <w:spacing w:after="0" w:line="264" w:lineRule="exact"/>
              <w:jc w:val="both"/>
              <w:rPr>
                <w:rFonts w:ascii="Times New Roman" w:eastAsia="Times New Roman" w:hAnsi="Times New Roman"/>
                <w:color w:val="000000"/>
                <w:spacing w:val="3"/>
                <w:sz w:val="24"/>
                <w:szCs w:val="24"/>
                <w:lang w:eastAsia="uk-UA" w:bidi="uk-UA"/>
              </w:rPr>
            </w:pPr>
            <w:r w:rsidRPr="004F077D">
              <w:rPr>
                <w:rFonts w:ascii="Times New Roman" w:eastAsia="Times New Roman" w:hAnsi="Times New Roman"/>
                <w:color w:val="000000"/>
                <w:spacing w:val="3"/>
                <w:sz w:val="24"/>
                <w:szCs w:val="24"/>
                <w:lang w:eastAsia="uk-UA" w:bidi="uk-UA"/>
              </w:rPr>
              <w:t>37,5</w:t>
            </w:r>
          </w:p>
        </w:tc>
        <w:tc>
          <w:tcPr>
            <w:tcW w:w="2093" w:type="dxa"/>
            <w:gridSpan w:val="2"/>
            <w:tcBorders>
              <w:top w:val="single" w:sz="4" w:space="0" w:color="auto"/>
              <w:left w:val="single" w:sz="4" w:space="0" w:color="auto"/>
              <w:bottom w:val="single" w:sz="4" w:space="0" w:color="auto"/>
            </w:tcBorders>
            <w:shd w:val="clear" w:color="auto" w:fill="FFFFFF"/>
          </w:tcPr>
          <w:p w:rsidR="004F077D" w:rsidRPr="004F077D" w:rsidRDefault="004F077D" w:rsidP="004F077D">
            <w:pPr>
              <w:widowControl w:val="0"/>
              <w:spacing w:after="0" w:line="210" w:lineRule="exact"/>
              <w:jc w:val="center"/>
              <w:rPr>
                <w:rFonts w:ascii="Times New Roman" w:eastAsia="Times New Roman" w:hAnsi="Times New Roman"/>
                <w:color w:val="000000"/>
                <w:spacing w:val="3"/>
                <w:sz w:val="24"/>
                <w:szCs w:val="24"/>
                <w:lang w:eastAsia="uk-UA" w:bidi="uk-UA"/>
              </w:rPr>
            </w:pPr>
          </w:p>
        </w:tc>
        <w:tc>
          <w:tcPr>
            <w:tcW w:w="1906" w:type="dxa"/>
            <w:tcBorders>
              <w:top w:val="single" w:sz="4" w:space="0" w:color="auto"/>
              <w:left w:val="single" w:sz="4" w:space="0" w:color="auto"/>
              <w:bottom w:val="single" w:sz="4" w:space="0" w:color="auto"/>
              <w:right w:val="single" w:sz="4" w:space="0" w:color="auto"/>
            </w:tcBorders>
            <w:shd w:val="clear" w:color="auto" w:fill="FFFFFF"/>
          </w:tcPr>
          <w:p w:rsidR="004F077D" w:rsidRPr="004F077D" w:rsidRDefault="004F077D" w:rsidP="004F077D">
            <w:pPr>
              <w:widowControl w:val="0"/>
              <w:spacing w:after="0" w:line="210" w:lineRule="exact"/>
              <w:jc w:val="center"/>
              <w:rPr>
                <w:rFonts w:ascii="Times New Roman" w:eastAsia="Times New Roman" w:hAnsi="Times New Roman"/>
                <w:color w:val="000000"/>
                <w:spacing w:val="3"/>
                <w:sz w:val="24"/>
                <w:szCs w:val="24"/>
                <w:lang w:eastAsia="uk-UA" w:bidi="uk-UA"/>
              </w:rPr>
            </w:pPr>
          </w:p>
        </w:tc>
      </w:tr>
      <w:tr w:rsidR="004F077D" w:rsidRPr="004F077D" w:rsidTr="004E4787">
        <w:trPr>
          <w:trHeight w:hRule="exact" w:val="835"/>
        </w:trPr>
        <w:tc>
          <w:tcPr>
            <w:tcW w:w="576" w:type="dxa"/>
            <w:tcBorders>
              <w:top w:val="single" w:sz="4" w:space="0" w:color="auto"/>
              <w:left w:val="single" w:sz="4" w:space="0" w:color="auto"/>
              <w:bottom w:val="single" w:sz="4" w:space="0" w:color="auto"/>
            </w:tcBorders>
            <w:shd w:val="clear" w:color="auto" w:fill="FFFFFF"/>
          </w:tcPr>
          <w:p w:rsidR="004F077D" w:rsidRPr="004F077D" w:rsidRDefault="004F077D" w:rsidP="004F077D">
            <w:pPr>
              <w:widowControl w:val="0"/>
              <w:spacing w:after="0" w:line="210" w:lineRule="exact"/>
              <w:ind w:left="220"/>
              <w:rPr>
                <w:rFonts w:ascii="Times New Roman" w:eastAsia="Times New Roman" w:hAnsi="Times New Roman"/>
                <w:color w:val="000000"/>
                <w:spacing w:val="3"/>
                <w:sz w:val="24"/>
                <w:szCs w:val="24"/>
                <w:lang w:eastAsia="uk-UA" w:bidi="uk-UA"/>
              </w:rPr>
            </w:pPr>
            <w:r w:rsidRPr="004F077D">
              <w:rPr>
                <w:rFonts w:ascii="Times New Roman" w:eastAsia="Times New Roman" w:hAnsi="Times New Roman"/>
                <w:color w:val="000000"/>
                <w:spacing w:val="3"/>
                <w:sz w:val="24"/>
                <w:szCs w:val="24"/>
                <w:lang w:eastAsia="uk-UA" w:bidi="uk-UA"/>
              </w:rPr>
              <w:t>15</w:t>
            </w:r>
          </w:p>
        </w:tc>
        <w:tc>
          <w:tcPr>
            <w:tcW w:w="3595" w:type="dxa"/>
            <w:tcBorders>
              <w:top w:val="single" w:sz="4" w:space="0" w:color="auto"/>
              <w:left w:val="single" w:sz="4" w:space="0" w:color="auto"/>
              <w:bottom w:val="single" w:sz="4" w:space="0" w:color="auto"/>
            </w:tcBorders>
            <w:shd w:val="clear" w:color="auto" w:fill="FFFFFF"/>
            <w:vAlign w:val="bottom"/>
          </w:tcPr>
          <w:p w:rsidR="004F077D" w:rsidRPr="004F077D" w:rsidRDefault="004F077D" w:rsidP="004F077D">
            <w:pPr>
              <w:widowControl w:val="0"/>
              <w:spacing w:after="0" w:line="264" w:lineRule="exact"/>
              <w:ind w:left="20"/>
              <w:rPr>
                <w:rFonts w:ascii="Times New Roman" w:eastAsia="Courier New" w:hAnsi="Times New Roman"/>
                <w:color w:val="000000"/>
                <w:spacing w:val="3"/>
                <w:sz w:val="24"/>
                <w:szCs w:val="24"/>
                <w:lang w:eastAsia="uk-UA" w:bidi="uk-UA"/>
              </w:rPr>
            </w:pPr>
            <w:r w:rsidRPr="004F077D">
              <w:rPr>
                <w:rFonts w:ascii="Times New Roman" w:eastAsia="Courier New" w:hAnsi="Times New Roman"/>
                <w:color w:val="000000"/>
                <w:spacing w:val="3"/>
                <w:sz w:val="24"/>
                <w:szCs w:val="24"/>
                <w:lang w:eastAsia="uk-UA" w:bidi="uk-UA"/>
              </w:rPr>
              <w:t xml:space="preserve"> Кількість суб’єктів господарювання, що повинні виконати вимоги регулювання  </w:t>
            </w:r>
          </w:p>
        </w:tc>
        <w:tc>
          <w:tcPr>
            <w:tcW w:w="1450" w:type="dxa"/>
            <w:tcBorders>
              <w:top w:val="single" w:sz="4" w:space="0" w:color="auto"/>
              <w:left w:val="single" w:sz="4" w:space="0" w:color="auto"/>
              <w:bottom w:val="single" w:sz="4" w:space="0" w:color="auto"/>
            </w:tcBorders>
            <w:shd w:val="clear" w:color="auto" w:fill="FFFFFF"/>
            <w:vAlign w:val="bottom"/>
          </w:tcPr>
          <w:p w:rsidR="004F077D" w:rsidRPr="004F077D" w:rsidRDefault="004F077D" w:rsidP="004F077D">
            <w:pPr>
              <w:widowControl w:val="0"/>
              <w:spacing w:after="0" w:line="264" w:lineRule="exact"/>
              <w:jc w:val="both"/>
              <w:rPr>
                <w:rFonts w:ascii="Times New Roman" w:eastAsia="Times New Roman" w:hAnsi="Times New Roman"/>
                <w:color w:val="000000"/>
                <w:spacing w:val="3"/>
                <w:sz w:val="24"/>
                <w:szCs w:val="24"/>
                <w:lang w:eastAsia="uk-UA" w:bidi="uk-UA"/>
              </w:rPr>
            </w:pPr>
            <w:r w:rsidRPr="004F077D">
              <w:rPr>
                <w:rFonts w:ascii="Times New Roman" w:eastAsia="Times New Roman" w:hAnsi="Times New Roman"/>
                <w:color w:val="000000"/>
                <w:spacing w:val="3"/>
                <w:sz w:val="24"/>
                <w:szCs w:val="24"/>
                <w:lang w:eastAsia="uk-UA" w:bidi="uk-UA"/>
              </w:rPr>
              <w:t>26</w:t>
            </w:r>
          </w:p>
        </w:tc>
        <w:tc>
          <w:tcPr>
            <w:tcW w:w="2093" w:type="dxa"/>
            <w:gridSpan w:val="2"/>
            <w:tcBorders>
              <w:top w:val="single" w:sz="4" w:space="0" w:color="auto"/>
              <w:left w:val="single" w:sz="4" w:space="0" w:color="auto"/>
              <w:bottom w:val="single" w:sz="4" w:space="0" w:color="auto"/>
            </w:tcBorders>
            <w:shd w:val="clear" w:color="auto" w:fill="FFFFFF"/>
          </w:tcPr>
          <w:p w:rsidR="004F077D" w:rsidRPr="004F077D" w:rsidRDefault="004F077D" w:rsidP="004F077D">
            <w:pPr>
              <w:widowControl w:val="0"/>
              <w:spacing w:after="0" w:line="210" w:lineRule="exact"/>
              <w:jc w:val="center"/>
              <w:rPr>
                <w:rFonts w:ascii="Times New Roman" w:eastAsia="Times New Roman" w:hAnsi="Times New Roman"/>
                <w:color w:val="000000"/>
                <w:spacing w:val="3"/>
                <w:sz w:val="24"/>
                <w:szCs w:val="24"/>
                <w:lang w:eastAsia="uk-UA" w:bidi="uk-UA"/>
              </w:rPr>
            </w:pPr>
          </w:p>
        </w:tc>
        <w:tc>
          <w:tcPr>
            <w:tcW w:w="1906" w:type="dxa"/>
            <w:tcBorders>
              <w:top w:val="single" w:sz="4" w:space="0" w:color="auto"/>
              <w:left w:val="single" w:sz="4" w:space="0" w:color="auto"/>
              <w:bottom w:val="single" w:sz="4" w:space="0" w:color="auto"/>
              <w:right w:val="single" w:sz="4" w:space="0" w:color="auto"/>
            </w:tcBorders>
            <w:shd w:val="clear" w:color="auto" w:fill="FFFFFF"/>
          </w:tcPr>
          <w:p w:rsidR="004F077D" w:rsidRPr="004F077D" w:rsidRDefault="004F077D" w:rsidP="004F077D">
            <w:pPr>
              <w:widowControl w:val="0"/>
              <w:spacing w:after="0" w:line="210" w:lineRule="exact"/>
              <w:jc w:val="center"/>
              <w:rPr>
                <w:rFonts w:ascii="Times New Roman" w:eastAsia="Times New Roman" w:hAnsi="Times New Roman"/>
                <w:color w:val="000000"/>
                <w:spacing w:val="3"/>
                <w:sz w:val="24"/>
                <w:szCs w:val="24"/>
                <w:lang w:eastAsia="uk-UA" w:bidi="uk-UA"/>
              </w:rPr>
            </w:pPr>
          </w:p>
        </w:tc>
      </w:tr>
      <w:tr w:rsidR="004F077D" w:rsidRPr="004F077D" w:rsidTr="004E4787">
        <w:trPr>
          <w:trHeight w:hRule="exact" w:val="835"/>
        </w:trPr>
        <w:tc>
          <w:tcPr>
            <w:tcW w:w="576" w:type="dxa"/>
            <w:tcBorders>
              <w:top w:val="single" w:sz="4" w:space="0" w:color="auto"/>
              <w:left w:val="single" w:sz="4" w:space="0" w:color="auto"/>
              <w:bottom w:val="single" w:sz="4" w:space="0" w:color="auto"/>
            </w:tcBorders>
            <w:shd w:val="clear" w:color="auto" w:fill="FFFFFF"/>
          </w:tcPr>
          <w:p w:rsidR="004F077D" w:rsidRPr="004F077D" w:rsidRDefault="004F077D" w:rsidP="004F077D">
            <w:pPr>
              <w:widowControl w:val="0"/>
              <w:spacing w:after="0" w:line="210" w:lineRule="exact"/>
              <w:ind w:left="220"/>
              <w:rPr>
                <w:rFonts w:ascii="Times New Roman" w:eastAsia="Times New Roman" w:hAnsi="Times New Roman"/>
                <w:color w:val="000000"/>
                <w:spacing w:val="3"/>
                <w:sz w:val="24"/>
                <w:szCs w:val="24"/>
                <w:lang w:eastAsia="uk-UA" w:bidi="uk-UA"/>
              </w:rPr>
            </w:pPr>
            <w:r w:rsidRPr="004F077D">
              <w:rPr>
                <w:rFonts w:ascii="Times New Roman" w:eastAsia="Times New Roman" w:hAnsi="Times New Roman"/>
                <w:color w:val="000000"/>
                <w:spacing w:val="3"/>
                <w:sz w:val="24"/>
                <w:szCs w:val="24"/>
                <w:lang w:eastAsia="uk-UA" w:bidi="uk-UA"/>
              </w:rPr>
              <w:t>16</w:t>
            </w:r>
          </w:p>
        </w:tc>
        <w:tc>
          <w:tcPr>
            <w:tcW w:w="3595" w:type="dxa"/>
            <w:tcBorders>
              <w:top w:val="single" w:sz="4" w:space="0" w:color="auto"/>
              <w:left w:val="single" w:sz="4" w:space="0" w:color="auto"/>
              <w:bottom w:val="single" w:sz="4" w:space="0" w:color="auto"/>
            </w:tcBorders>
            <w:shd w:val="clear" w:color="auto" w:fill="FFFFFF"/>
            <w:vAlign w:val="bottom"/>
          </w:tcPr>
          <w:p w:rsidR="004F077D" w:rsidRPr="004F077D" w:rsidRDefault="004F077D" w:rsidP="004F077D">
            <w:pPr>
              <w:widowControl w:val="0"/>
              <w:spacing w:after="0" w:line="264" w:lineRule="exact"/>
              <w:ind w:left="20"/>
              <w:rPr>
                <w:rFonts w:ascii="Times New Roman" w:eastAsia="Courier New" w:hAnsi="Times New Roman"/>
                <w:color w:val="000000"/>
                <w:spacing w:val="3"/>
                <w:sz w:val="24"/>
                <w:szCs w:val="24"/>
                <w:lang w:eastAsia="uk-UA" w:bidi="uk-UA"/>
              </w:rPr>
            </w:pPr>
            <w:r w:rsidRPr="004F077D">
              <w:rPr>
                <w:rFonts w:ascii="Times New Roman" w:eastAsia="Courier New" w:hAnsi="Times New Roman"/>
                <w:color w:val="000000"/>
                <w:spacing w:val="3"/>
                <w:sz w:val="24"/>
                <w:szCs w:val="24"/>
                <w:lang w:eastAsia="uk-UA" w:bidi="uk-UA"/>
              </w:rPr>
              <w:t>Сумарні витрати суб’єктів малого господарювання підприємництва, на виконання регулювання</w:t>
            </w:r>
          </w:p>
        </w:tc>
        <w:tc>
          <w:tcPr>
            <w:tcW w:w="1450" w:type="dxa"/>
            <w:tcBorders>
              <w:top w:val="single" w:sz="4" w:space="0" w:color="auto"/>
              <w:left w:val="single" w:sz="4" w:space="0" w:color="auto"/>
              <w:bottom w:val="single" w:sz="4" w:space="0" w:color="auto"/>
            </w:tcBorders>
            <w:shd w:val="clear" w:color="auto" w:fill="FFFFFF"/>
            <w:vAlign w:val="bottom"/>
          </w:tcPr>
          <w:p w:rsidR="004F077D" w:rsidRPr="004F077D" w:rsidRDefault="004F077D" w:rsidP="004F077D">
            <w:pPr>
              <w:widowControl w:val="0"/>
              <w:spacing w:after="0" w:line="264" w:lineRule="exact"/>
              <w:jc w:val="both"/>
              <w:rPr>
                <w:rFonts w:ascii="Times New Roman" w:eastAsia="Times New Roman" w:hAnsi="Times New Roman"/>
                <w:color w:val="000000"/>
                <w:spacing w:val="3"/>
                <w:sz w:val="24"/>
                <w:szCs w:val="24"/>
                <w:lang w:eastAsia="uk-UA" w:bidi="uk-UA"/>
              </w:rPr>
            </w:pPr>
          </w:p>
        </w:tc>
        <w:tc>
          <w:tcPr>
            <w:tcW w:w="2093" w:type="dxa"/>
            <w:gridSpan w:val="2"/>
            <w:tcBorders>
              <w:top w:val="single" w:sz="4" w:space="0" w:color="auto"/>
              <w:left w:val="single" w:sz="4" w:space="0" w:color="auto"/>
              <w:bottom w:val="single" w:sz="4" w:space="0" w:color="auto"/>
            </w:tcBorders>
            <w:shd w:val="clear" w:color="auto" w:fill="FFFFFF"/>
          </w:tcPr>
          <w:p w:rsidR="004F077D" w:rsidRPr="004F077D" w:rsidRDefault="004F077D" w:rsidP="004F077D">
            <w:pPr>
              <w:widowControl w:val="0"/>
              <w:spacing w:after="0" w:line="210" w:lineRule="exact"/>
              <w:jc w:val="center"/>
              <w:rPr>
                <w:rFonts w:ascii="Times New Roman" w:eastAsia="Times New Roman" w:hAnsi="Times New Roman"/>
                <w:color w:val="000000"/>
                <w:spacing w:val="3"/>
                <w:sz w:val="24"/>
                <w:szCs w:val="24"/>
                <w:lang w:eastAsia="uk-UA" w:bidi="uk-UA"/>
              </w:rPr>
            </w:pPr>
          </w:p>
        </w:tc>
        <w:tc>
          <w:tcPr>
            <w:tcW w:w="1906" w:type="dxa"/>
            <w:tcBorders>
              <w:top w:val="single" w:sz="4" w:space="0" w:color="auto"/>
              <w:left w:val="single" w:sz="4" w:space="0" w:color="auto"/>
              <w:bottom w:val="single" w:sz="4" w:space="0" w:color="auto"/>
              <w:right w:val="single" w:sz="4" w:space="0" w:color="auto"/>
            </w:tcBorders>
            <w:shd w:val="clear" w:color="auto" w:fill="FFFFFF"/>
          </w:tcPr>
          <w:p w:rsidR="004F077D" w:rsidRPr="004F077D" w:rsidRDefault="004F077D" w:rsidP="004F077D">
            <w:pPr>
              <w:widowControl w:val="0"/>
              <w:spacing w:after="0" w:line="210" w:lineRule="exact"/>
              <w:jc w:val="center"/>
              <w:rPr>
                <w:rFonts w:ascii="Times New Roman" w:eastAsia="Times New Roman" w:hAnsi="Times New Roman"/>
                <w:color w:val="000000"/>
                <w:spacing w:val="3"/>
                <w:sz w:val="24"/>
                <w:szCs w:val="24"/>
                <w:lang w:eastAsia="uk-UA" w:bidi="uk-UA"/>
              </w:rPr>
            </w:pPr>
          </w:p>
        </w:tc>
      </w:tr>
    </w:tbl>
    <w:p w:rsidR="004F077D" w:rsidRPr="004F077D" w:rsidRDefault="004F077D" w:rsidP="004F077D">
      <w:pPr>
        <w:widowControl w:val="0"/>
        <w:spacing w:after="0" w:line="274" w:lineRule="exact"/>
        <w:ind w:firstLine="740"/>
        <w:jc w:val="both"/>
        <w:rPr>
          <w:rFonts w:ascii="Times New Roman" w:eastAsia="Times New Roman" w:hAnsi="Times New Roman"/>
          <w:color w:val="000000"/>
          <w:spacing w:val="3"/>
          <w:sz w:val="24"/>
          <w:szCs w:val="24"/>
          <w:lang w:eastAsia="uk-UA" w:bidi="uk-UA"/>
        </w:rPr>
      </w:pPr>
    </w:p>
    <w:p w:rsidR="004F077D" w:rsidRPr="004F077D" w:rsidRDefault="004F077D" w:rsidP="004F077D">
      <w:pPr>
        <w:widowControl w:val="0"/>
        <w:spacing w:after="0" w:line="274" w:lineRule="exact"/>
        <w:ind w:firstLine="740"/>
        <w:jc w:val="both"/>
        <w:rPr>
          <w:rFonts w:ascii="Times New Roman" w:eastAsia="Times New Roman" w:hAnsi="Times New Roman"/>
          <w:color w:val="000000"/>
          <w:spacing w:val="3"/>
          <w:sz w:val="24"/>
          <w:szCs w:val="24"/>
          <w:lang w:eastAsia="uk-UA" w:bidi="uk-UA"/>
        </w:rPr>
      </w:pPr>
      <w:r w:rsidRPr="004F077D">
        <w:rPr>
          <w:rFonts w:ascii="Times New Roman" w:eastAsia="Times New Roman" w:hAnsi="Times New Roman"/>
          <w:color w:val="000000"/>
          <w:spacing w:val="3"/>
          <w:sz w:val="24"/>
          <w:szCs w:val="24"/>
          <w:lang w:eastAsia="uk-UA" w:bidi="uk-UA"/>
        </w:rPr>
        <w:t>Земельний податок не є новим податком, суб’єкти господарювання ознайомленні з вимогами податкового Кодексу України та сплачують податок вже не один рік. Тому витрати часу на виконання вимог регулювання повинні зменшитись.</w:t>
      </w:r>
    </w:p>
    <w:p w:rsidR="004F077D" w:rsidRPr="004F077D" w:rsidRDefault="004F077D" w:rsidP="004F077D">
      <w:pPr>
        <w:widowControl w:val="0"/>
        <w:spacing w:after="0" w:line="274" w:lineRule="exact"/>
        <w:ind w:firstLine="740"/>
        <w:jc w:val="both"/>
        <w:rPr>
          <w:rFonts w:ascii="Times New Roman" w:eastAsia="Times New Roman" w:hAnsi="Times New Roman"/>
          <w:color w:val="000000"/>
          <w:spacing w:val="3"/>
          <w:sz w:val="24"/>
          <w:szCs w:val="24"/>
          <w:lang w:eastAsia="uk-UA" w:bidi="uk-UA"/>
        </w:rPr>
      </w:pPr>
    </w:p>
    <w:p w:rsidR="004F077D" w:rsidRPr="004F077D" w:rsidRDefault="004F077D" w:rsidP="004F077D">
      <w:pPr>
        <w:widowControl w:val="0"/>
        <w:spacing w:after="0" w:line="322" w:lineRule="exact"/>
        <w:ind w:firstLine="320"/>
        <w:rPr>
          <w:rFonts w:ascii="Times New Roman" w:eastAsia="Times New Roman" w:hAnsi="Times New Roman"/>
          <w:b/>
          <w:bCs/>
          <w:color w:val="000000"/>
          <w:spacing w:val="3"/>
          <w:sz w:val="24"/>
          <w:szCs w:val="24"/>
          <w:lang w:eastAsia="uk-UA" w:bidi="uk-UA"/>
        </w:rPr>
      </w:pPr>
      <w:r w:rsidRPr="004F077D">
        <w:rPr>
          <w:rFonts w:ascii="Times New Roman" w:eastAsia="Times New Roman" w:hAnsi="Times New Roman"/>
          <w:b/>
          <w:bCs/>
          <w:color w:val="000000"/>
          <w:spacing w:val="3"/>
          <w:sz w:val="24"/>
          <w:szCs w:val="24"/>
          <w:lang w:eastAsia="uk-UA" w:bidi="uk-UA"/>
        </w:rPr>
        <w:t>4. Розрахунок сумарних витрат суб’єктів малого підприємництва, що виникають на виконання вимог регулювання</w:t>
      </w:r>
    </w:p>
    <w:tbl>
      <w:tblPr>
        <w:tblW w:w="9557" w:type="dxa"/>
        <w:tblLayout w:type="fixed"/>
        <w:tblCellMar>
          <w:left w:w="10" w:type="dxa"/>
          <w:right w:w="10" w:type="dxa"/>
        </w:tblCellMar>
        <w:tblLook w:val="0000" w:firstRow="0" w:lastRow="0" w:firstColumn="0" w:lastColumn="0" w:noHBand="0" w:noVBand="0"/>
      </w:tblPr>
      <w:tblGrid>
        <w:gridCol w:w="730"/>
        <w:gridCol w:w="6624"/>
        <w:gridCol w:w="2203"/>
      </w:tblGrid>
      <w:tr w:rsidR="004F077D" w:rsidRPr="004F077D" w:rsidTr="004E4787">
        <w:trPr>
          <w:trHeight w:hRule="exact" w:val="644"/>
        </w:trPr>
        <w:tc>
          <w:tcPr>
            <w:tcW w:w="730" w:type="dxa"/>
            <w:tcBorders>
              <w:top w:val="single" w:sz="4" w:space="0" w:color="auto"/>
              <w:left w:val="single" w:sz="4" w:space="0" w:color="auto"/>
            </w:tcBorders>
            <w:shd w:val="clear" w:color="auto" w:fill="FFFFFF"/>
          </w:tcPr>
          <w:p w:rsidR="004F077D" w:rsidRPr="004F077D" w:rsidRDefault="004F077D" w:rsidP="004F077D">
            <w:pPr>
              <w:spacing w:after="0" w:line="240" w:lineRule="auto"/>
              <w:rPr>
                <w:rFonts w:ascii="Times New Roman" w:hAnsi="Times New Roman"/>
                <w:sz w:val="24"/>
                <w:szCs w:val="24"/>
                <w:lang w:eastAsia="uk-UA" w:bidi="uk-UA"/>
              </w:rPr>
            </w:pPr>
            <w:r w:rsidRPr="004F077D">
              <w:rPr>
                <w:rFonts w:ascii="Times New Roman" w:hAnsi="Times New Roman"/>
                <w:sz w:val="24"/>
                <w:szCs w:val="24"/>
                <w:lang w:eastAsia="uk-UA" w:bidi="uk-UA"/>
              </w:rPr>
              <w:t>№</w:t>
            </w:r>
          </w:p>
        </w:tc>
        <w:tc>
          <w:tcPr>
            <w:tcW w:w="6624" w:type="dxa"/>
            <w:tcBorders>
              <w:top w:val="single" w:sz="4" w:space="0" w:color="auto"/>
              <w:left w:val="single" w:sz="4" w:space="0" w:color="auto"/>
            </w:tcBorders>
            <w:shd w:val="clear" w:color="auto" w:fill="FFFFFF"/>
          </w:tcPr>
          <w:p w:rsidR="004F077D" w:rsidRPr="004F077D" w:rsidRDefault="004F077D" w:rsidP="004F077D">
            <w:pPr>
              <w:spacing w:after="0" w:line="240" w:lineRule="auto"/>
              <w:rPr>
                <w:rFonts w:ascii="Times New Roman" w:hAnsi="Times New Roman"/>
                <w:sz w:val="24"/>
                <w:szCs w:val="24"/>
                <w:lang w:eastAsia="uk-UA" w:bidi="uk-UA"/>
              </w:rPr>
            </w:pPr>
            <w:r w:rsidRPr="004F077D">
              <w:rPr>
                <w:rFonts w:ascii="Times New Roman" w:hAnsi="Times New Roman"/>
                <w:sz w:val="24"/>
                <w:szCs w:val="24"/>
                <w:lang w:eastAsia="uk-UA" w:bidi="uk-UA"/>
              </w:rPr>
              <w:t>Показник</w:t>
            </w:r>
          </w:p>
        </w:tc>
        <w:tc>
          <w:tcPr>
            <w:tcW w:w="2203" w:type="dxa"/>
            <w:tcBorders>
              <w:top w:val="single" w:sz="4" w:space="0" w:color="auto"/>
              <w:left w:val="single" w:sz="4" w:space="0" w:color="auto"/>
              <w:right w:val="single" w:sz="4" w:space="0" w:color="auto"/>
            </w:tcBorders>
            <w:shd w:val="clear" w:color="auto" w:fill="FFFFFF"/>
            <w:vAlign w:val="bottom"/>
          </w:tcPr>
          <w:p w:rsidR="004F077D" w:rsidRPr="004F077D" w:rsidRDefault="004F077D" w:rsidP="004F077D">
            <w:pPr>
              <w:spacing w:after="0" w:line="240" w:lineRule="auto"/>
              <w:rPr>
                <w:rFonts w:ascii="Times New Roman" w:hAnsi="Times New Roman"/>
                <w:sz w:val="24"/>
                <w:szCs w:val="24"/>
                <w:lang w:eastAsia="uk-UA" w:bidi="uk-UA"/>
              </w:rPr>
            </w:pPr>
            <w:r w:rsidRPr="004F077D">
              <w:rPr>
                <w:rFonts w:ascii="Times New Roman" w:hAnsi="Times New Roman"/>
                <w:sz w:val="24"/>
                <w:szCs w:val="24"/>
                <w:lang w:eastAsia="uk-UA" w:bidi="uk-UA"/>
              </w:rPr>
              <w:t>Перший рік</w:t>
            </w:r>
          </w:p>
          <w:p w:rsidR="004F077D" w:rsidRPr="004F077D" w:rsidRDefault="004F077D" w:rsidP="004F077D">
            <w:pPr>
              <w:spacing w:after="0" w:line="240" w:lineRule="auto"/>
              <w:rPr>
                <w:rFonts w:ascii="Times New Roman" w:hAnsi="Times New Roman"/>
                <w:sz w:val="24"/>
                <w:szCs w:val="24"/>
                <w:lang w:eastAsia="uk-UA" w:bidi="uk-UA"/>
              </w:rPr>
            </w:pPr>
            <w:r w:rsidRPr="004F077D">
              <w:rPr>
                <w:rFonts w:ascii="Times New Roman" w:hAnsi="Times New Roman"/>
                <w:sz w:val="24"/>
                <w:szCs w:val="24"/>
                <w:lang w:eastAsia="uk-UA" w:bidi="uk-UA"/>
              </w:rPr>
              <w:t>регулювання</w:t>
            </w:r>
          </w:p>
          <w:p w:rsidR="004F077D" w:rsidRPr="004F077D" w:rsidRDefault="004F077D" w:rsidP="004F077D">
            <w:pPr>
              <w:spacing w:after="0" w:line="240" w:lineRule="auto"/>
              <w:rPr>
                <w:rFonts w:ascii="Times New Roman" w:hAnsi="Times New Roman"/>
                <w:sz w:val="24"/>
                <w:szCs w:val="24"/>
                <w:lang w:eastAsia="uk-UA" w:bidi="uk-UA"/>
              </w:rPr>
            </w:pPr>
            <w:r w:rsidRPr="004F077D">
              <w:rPr>
                <w:rFonts w:ascii="Times New Roman" w:hAnsi="Times New Roman"/>
                <w:sz w:val="24"/>
                <w:szCs w:val="24"/>
                <w:lang w:eastAsia="uk-UA" w:bidi="uk-UA"/>
              </w:rPr>
              <w:t>(стартовий)</w:t>
            </w:r>
          </w:p>
        </w:tc>
      </w:tr>
      <w:tr w:rsidR="004F077D" w:rsidRPr="004F077D" w:rsidTr="004E4787">
        <w:trPr>
          <w:trHeight w:hRule="exact" w:val="581"/>
        </w:trPr>
        <w:tc>
          <w:tcPr>
            <w:tcW w:w="730" w:type="dxa"/>
            <w:tcBorders>
              <w:top w:val="single" w:sz="4" w:space="0" w:color="auto"/>
              <w:left w:val="single" w:sz="4" w:space="0" w:color="auto"/>
            </w:tcBorders>
            <w:shd w:val="clear" w:color="auto" w:fill="FFFFFF"/>
            <w:vAlign w:val="center"/>
          </w:tcPr>
          <w:p w:rsidR="004F077D" w:rsidRPr="004F077D" w:rsidRDefault="004F077D" w:rsidP="004F077D">
            <w:pPr>
              <w:spacing w:after="0" w:line="240" w:lineRule="auto"/>
              <w:rPr>
                <w:rFonts w:ascii="Times New Roman" w:hAnsi="Times New Roman"/>
                <w:sz w:val="24"/>
                <w:szCs w:val="24"/>
                <w:lang w:eastAsia="uk-UA" w:bidi="uk-UA"/>
              </w:rPr>
            </w:pPr>
            <w:r w:rsidRPr="004F077D">
              <w:rPr>
                <w:rFonts w:ascii="Times New Roman" w:hAnsi="Times New Roman"/>
                <w:sz w:val="24"/>
                <w:szCs w:val="24"/>
                <w:lang w:eastAsia="uk-UA" w:bidi="uk-UA"/>
              </w:rPr>
              <w:t>1</w:t>
            </w:r>
          </w:p>
        </w:tc>
        <w:tc>
          <w:tcPr>
            <w:tcW w:w="6624" w:type="dxa"/>
            <w:tcBorders>
              <w:top w:val="single" w:sz="4" w:space="0" w:color="auto"/>
              <w:left w:val="single" w:sz="4" w:space="0" w:color="auto"/>
            </w:tcBorders>
            <w:shd w:val="clear" w:color="auto" w:fill="FFFFFF"/>
            <w:vAlign w:val="bottom"/>
          </w:tcPr>
          <w:p w:rsidR="004F077D" w:rsidRPr="004F077D" w:rsidRDefault="004F077D" w:rsidP="004F077D">
            <w:pPr>
              <w:spacing w:after="0" w:line="240" w:lineRule="auto"/>
              <w:rPr>
                <w:rFonts w:ascii="Times New Roman" w:hAnsi="Times New Roman"/>
                <w:sz w:val="24"/>
                <w:szCs w:val="24"/>
                <w:lang w:eastAsia="uk-UA" w:bidi="uk-UA"/>
              </w:rPr>
            </w:pPr>
            <w:r w:rsidRPr="004F077D">
              <w:rPr>
                <w:rFonts w:ascii="Times New Roman" w:hAnsi="Times New Roman"/>
                <w:sz w:val="24"/>
                <w:szCs w:val="24"/>
                <w:lang w:eastAsia="uk-UA" w:bidi="uk-UA"/>
              </w:rPr>
              <w:t>Оцінка “прямих” витрат суб’єктів малого підприємництва на виконання регулювання</w:t>
            </w:r>
          </w:p>
        </w:tc>
        <w:tc>
          <w:tcPr>
            <w:tcW w:w="2203" w:type="dxa"/>
            <w:tcBorders>
              <w:top w:val="single" w:sz="4" w:space="0" w:color="auto"/>
              <w:left w:val="single" w:sz="4" w:space="0" w:color="auto"/>
              <w:right w:val="single" w:sz="4" w:space="0" w:color="auto"/>
            </w:tcBorders>
            <w:shd w:val="clear" w:color="auto" w:fill="FFFFFF"/>
          </w:tcPr>
          <w:p w:rsidR="004F077D" w:rsidRPr="004F077D" w:rsidRDefault="004F077D" w:rsidP="004F077D">
            <w:pPr>
              <w:spacing w:after="0" w:line="240" w:lineRule="auto"/>
              <w:rPr>
                <w:rFonts w:ascii="Times New Roman" w:hAnsi="Times New Roman"/>
                <w:sz w:val="24"/>
                <w:szCs w:val="24"/>
                <w:lang w:eastAsia="uk-UA" w:bidi="uk-UA"/>
              </w:rPr>
            </w:pPr>
            <w:r w:rsidRPr="004F077D">
              <w:rPr>
                <w:rFonts w:ascii="Times New Roman" w:hAnsi="Times New Roman"/>
                <w:sz w:val="24"/>
                <w:szCs w:val="24"/>
                <w:lang w:eastAsia="uk-UA" w:bidi="uk-UA"/>
              </w:rPr>
              <w:t>26538,46</w:t>
            </w:r>
          </w:p>
        </w:tc>
      </w:tr>
      <w:tr w:rsidR="004F077D" w:rsidRPr="004F077D" w:rsidTr="004E4787">
        <w:trPr>
          <w:trHeight w:hRule="exact" w:val="859"/>
        </w:trPr>
        <w:tc>
          <w:tcPr>
            <w:tcW w:w="730" w:type="dxa"/>
            <w:tcBorders>
              <w:top w:val="single" w:sz="4" w:space="0" w:color="auto"/>
              <w:left w:val="single" w:sz="4" w:space="0" w:color="auto"/>
            </w:tcBorders>
            <w:shd w:val="clear" w:color="auto" w:fill="FFFFFF"/>
          </w:tcPr>
          <w:p w:rsidR="004F077D" w:rsidRPr="004F077D" w:rsidRDefault="004F077D" w:rsidP="004F077D">
            <w:pPr>
              <w:spacing w:after="0" w:line="240" w:lineRule="auto"/>
              <w:rPr>
                <w:rFonts w:ascii="Times New Roman" w:hAnsi="Times New Roman"/>
                <w:sz w:val="24"/>
                <w:szCs w:val="24"/>
                <w:lang w:eastAsia="uk-UA" w:bidi="uk-UA"/>
              </w:rPr>
            </w:pPr>
            <w:r w:rsidRPr="004F077D">
              <w:rPr>
                <w:rFonts w:ascii="Times New Roman" w:hAnsi="Times New Roman"/>
                <w:sz w:val="24"/>
                <w:szCs w:val="24"/>
                <w:lang w:eastAsia="uk-UA" w:bidi="uk-UA"/>
              </w:rPr>
              <w:t>2</w:t>
            </w:r>
          </w:p>
        </w:tc>
        <w:tc>
          <w:tcPr>
            <w:tcW w:w="6624" w:type="dxa"/>
            <w:tcBorders>
              <w:top w:val="single" w:sz="4" w:space="0" w:color="auto"/>
              <w:left w:val="single" w:sz="4" w:space="0" w:color="auto"/>
            </w:tcBorders>
            <w:shd w:val="clear" w:color="auto" w:fill="FFFFFF"/>
            <w:vAlign w:val="bottom"/>
          </w:tcPr>
          <w:p w:rsidR="004F077D" w:rsidRPr="004F077D" w:rsidRDefault="004F077D" w:rsidP="004F077D">
            <w:pPr>
              <w:spacing w:after="0" w:line="240" w:lineRule="auto"/>
              <w:rPr>
                <w:rFonts w:ascii="Times New Roman" w:hAnsi="Times New Roman"/>
                <w:sz w:val="24"/>
                <w:szCs w:val="24"/>
                <w:lang w:eastAsia="uk-UA" w:bidi="uk-UA"/>
              </w:rPr>
            </w:pPr>
            <w:r w:rsidRPr="004F077D">
              <w:rPr>
                <w:rFonts w:ascii="Times New Roman" w:hAnsi="Times New Roman"/>
                <w:sz w:val="24"/>
                <w:szCs w:val="24"/>
                <w:lang w:eastAsia="uk-UA" w:bidi="uk-UA"/>
              </w:rPr>
              <w:t>Оцінка вартості адміністративних процедур для суб’єктів малого підприємництва щодо виконання регулювання та звітування</w:t>
            </w:r>
          </w:p>
        </w:tc>
        <w:tc>
          <w:tcPr>
            <w:tcW w:w="2203" w:type="dxa"/>
            <w:tcBorders>
              <w:top w:val="single" w:sz="4" w:space="0" w:color="auto"/>
              <w:left w:val="single" w:sz="4" w:space="0" w:color="auto"/>
              <w:right w:val="single" w:sz="4" w:space="0" w:color="auto"/>
            </w:tcBorders>
            <w:shd w:val="clear" w:color="auto" w:fill="FFFFFF"/>
          </w:tcPr>
          <w:p w:rsidR="004F077D" w:rsidRPr="004F077D" w:rsidRDefault="004F077D" w:rsidP="004F077D">
            <w:pPr>
              <w:spacing w:after="0" w:line="240" w:lineRule="auto"/>
              <w:rPr>
                <w:rFonts w:ascii="Times New Roman" w:hAnsi="Times New Roman"/>
                <w:sz w:val="24"/>
                <w:szCs w:val="24"/>
                <w:lang w:eastAsia="uk-UA" w:bidi="uk-UA"/>
              </w:rPr>
            </w:pPr>
            <w:r w:rsidRPr="004F077D">
              <w:rPr>
                <w:rFonts w:ascii="Times New Roman" w:hAnsi="Times New Roman"/>
                <w:sz w:val="24"/>
                <w:szCs w:val="24"/>
                <w:lang w:eastAsia="uk-UA" w:bidi="uk-UA"/>
              </w:rPr>
              <w:t>813,02</w:t>
            </w:r>
          </w:p>
        </w:tc>
      </w:tr>
      <w:tr w:rsidR="004F077D" w:rsidRPr="004F077D" w:rsidTr="004E4787">
        <w:trPr>
          <w:trHeight w:hRule="exact" w:val="581"/>
        </w:trPr>
        <w:tc>
          <w:tcPr>
            <w:tcW w:w="730" w:type="dxa"/>
            <w:tcBorders>
              <w:top w:val="single" w:sz="4" w:space="0" w:color="auto"/>
              <w:left w:val="single" w:sz="4" w:space="0" w:color="auto"/>
            </w:tcBorders>
            <w:shd w:val="clear" w:color="auto" w:fill="FFFFFF"/>
          </w:tcPr>
          <w:p w:rsidR="004F077D" w:rsidRPr="004F077D" w:rsidRDefault="004F077D" w:rsidP="004F077D">
            <w:pPr>
              <w:spacing w:after="0" w:line="240" w:lineRule="auto"/>
              <w:rPr>
                <w:rFonts w:ascii="Times New Roman" w:hAnsi="Times New Roman"/>
                <w:sz w:val="24"/>
                <w:szCs w:val="24"/>
                <w:lang w:eastAsia="uk-UA" w:bidi="uk-UA"/>
              </w:rPr>
            </w:pPr>
            <w:r w:rsidRPr="004F077D">
              <w:rPr>
                <w:rFonts w:ascii="Times New Roman" w:hAnsi="Times New Roman"/>
                <w:sz w:val="24"/>
                <w:szCs w:val="24"/>
                <w:lang w:eastAsia="uk-UA" w:bidi="uk-UA"/>
              </w:rPr>
              <w:t>3</w:t>
            </w:r>
          </w:p>
        </w:tc>
        <w:tc>
          <w:tcPr>
            <w:tcW w:w="6624" w:type="dxa"/>
            <w:tcBorders>
              <w:top w:val="single" w:sz="4" w:space="0" w:color="auto"/>
              <w:left w:val="single" w:sz="4" w:space="0" w:color="auto"/>
            </w:tcBorders>
            <w:shd w:val="clear" w:color="auto" w:fill="FFFFFF"/>
            <w:vAlign w:val="bottom"/>
          </w:tcPr>
          <w:p w:rsidR="004F077D" w:rsidRPr="004F077D" w:rsidRDefault="004F077D" w:rsidP="004F077D">
            <w:pPr>
              <w:spacing w:after="0" w:line="240" w:lineRule="auto"/>
              <w:rPr>
                <w:rFonts w:ascii="Times New Roman" w:hAnsi="Times New Roman"/>
                <w:sz w:val="24"/>
                <w:szCs w:val="24"/>
                <w:lang w:eastAsia="uk-UA" w:bidi="uk-UA"/>
              </w:rPr>
            </w:pPr>
            <w:r w:rsidRPr="004F077D">
              <w:rPr>
                <w:rFonts w:ascii="Times New Roman" w:hAnsi="Times New Roman"/>
                <w:sz w:val="24"/>
                <w:szCs w:val="24"/>
                <w:lang w:eastAsia="uk-UA" w:bidi="uk-UA"/>
              </w:rPr>
              <w:t>Сумарні витрати малого підприємництва на виконання запланованого регулювання</w:t>
            </w:r>
          </w:p>
        </w:tc>
        <w:tc>
          <w:tcPr>
            <w:tcW w:w="2203" w:type="dxa"/>
            <w:tcBorders>
              <w:top w:val="single" w:sz="4" w:space="0" w:color="auto"/>
              <w:left w:val="single" w:sz="4" w:space="0" w:color="auto"/>
              <w:right w:val="single" w:sz="4" w:space="0" w:color="auto"/>
            </w:tcBorders>
            <w:shd w:val="clear" w:color="auto" w:fill="FFFFFF"/>
            <w:vAlign w:val="bottom"/>
          </w:tcPr>
          <w:p w:rsidR="004F077D" w:rsidRPr="004F077D" w:rsidRDefault="004F077D" w:rsidP="004F077D">
            <w:pPr>
              <w:spacing w:after="0" w:line="240" w:lineRule="auto"/>
              <w:rPr>
                <w:rFonts w:ascii="Times New Roman" w:hAnsi="Times New Roman"/>
                <w:sz w:val="24"/>
                <w:szCs w:val="24"/>
                <w:lang w:eastAsia="uk-UA" w:bidi="uk-UA"/>
              </w:rPr>
            </w:pPr>
            <w:r w:rsidRPr="004F077D">
              <w:rPr>
                <w:rFonts w:ascii="Times New Roman" w:hAnsi="Times New Roman"/>
                <w:sz w:val="24"/>
                <w:szCs w:val="24"/>
                <w:lang w:eastAsia="uk-UA" w:bidi="uk-UA"/>
              </w:rPr>
              <w:t>690812,98</w:t>
            </w:r>
          </w:p>
        </w:tc>
      </w:tr>
      <w:tr w:rsidR="004F077D" w:rsidRPr="004F077D" w:rsidTr="004E4787">
        <w:trPr>
          <w:trHeight w:hRule="exact" w:val="586"/>
        </w:trPr>
        <w:tc>
          <w:tcPr>
            <w:tcW w:w="730" w:type="dxa"/>
            <w:tcBorders>
              <w:top w:val="single" w:sz="4" w:space="0" w:color="auto"/>
              <w:left w:val="single" w:sz="4" w:space="0" w:color="auto"/>
            </w:tcBorders>
            <w:shd w:val="clear" w:color="auto" w:fill="FFFFFF"/>
          </w:tcPr>
          <w:p w:rsidR="004F077D" w:rsidRPr="004F077D" w:rsidRDefault="004F077D" w:rsidP="004F077D">
            <w:pPr>
              <w:spacing w:after="0" w:line="240" w:lineRule="auto"/>
              <w:rPr>
                <w:rFonts w:ascii="Times New Roman" w:hAnsi="Times New Roman"/>
                <w:sz w:val="24"/>
                <w:szCs w:val="24"/>
                <w:lang w:eastAsia="uk-UA" w:bidi="uk-UA"/>
              </w:rPr>
            </w:pPr>
            <w:r w:rsidRPr="004F077D">
              <w:rPr>
                <w:rFonts w:ascii="Times New Roman" w:hAnsi="Times New Roman"/>
                <w:sz w:val="24"/>
                <w:szCs w:val="24"/>
                <w:lang w:eastAsia="uk-UA" w:bidi="uk-UA"/>
              </w:rPr>
              <w:t>4</w:t>
            </w:r>
          </w:p>
        </w:tc>
        <w:tc>
          <w:tcPr>
            <w:tcW w:w="6624" w:type="dxa"/>
            <w:tcBorders>
              <w:top w:val="single" w:sz="4" w:space="0" w:color="auto"/>
              <w:left w:val="single" w:sz="4" w:space="0" w:color="auto"/>
            </w:tcBorders>
            <w:shd w:val="clear" w:color="auto" w:fill="FFFFFF"/>
            <w:vAlign w:val="bottom"/>
          </w:tcPr>
          <w:p w:rsidR="004F077D" w:rsidRPr="004F077D" w:rsidRDefault="004F077D" w:rsidP="004F077D">
            <w:pPr>
              <w:spacing w:after="0" w:line="240" w:lineRule="auto"/>
              <w:rPr>
                <w:rFonts w:ascii="Times New Roman" w:hAnsi="Times New Roman"/>
                <w:sz w:val="24"/>
                <w:szCs w:val="24"/>
                <w:lang w:eastAsia="uk-UA" w:bidi="uk-UA"/>
              </w:rPr>
            </w:pPr>
            <w:r w:rsidRPr="004F077D">
              <w:rPr>
                <w:rFonts w:ascii="Times New Roman" w:hAnsi="Times New Roman"/>
                <w:sz w:val="24"/>
                <w:szCs w:val="24"/>
                <w:lang w:eastAsia="uk-UA" w:bidi="uk-UA"/>
              </w:rPr>
              <w:t>Бюджетні витрати на адміністрування регулювання суб’єктів малого підприємництва</w:t>
            </w:r>
          </w:p>
        </w:tc>
        <w:tc>
          <w:tcPr>
            <w:tcW w:w="2203" w:type="dxa"/>
            <w:tcBorders>
              <w:top w:val="single" w:sz="4" w:space="0" w:color="auto"/>
              <w:left w:val="single" w:sz="4" w:space="0" w:color="auto"/>
              <w:right w:val="single" w:sz="4" w:space="0" w:color="auto"/>
            </w:tcBorders>
            <w:shd w:val="clear" w:color="auto" w:fill="FFFFFF"/>
          </w:tcPr>
          <w:p w:rsidR="004F077D" w:rsidRPr="004F077D" w:rsidRDefault="004F077D" w:rsidP="004F077D">
            <w:pPr>
              <w:spacing w:after="0" w:line="240" w:lineRule="auto"/>
              <w:rPr>
                <w:rFonts w:ascii="Times New Roman" w:hAnsi="Times New Roman"/>
                <w:sz w:val="24"/>
                <w:szCs w:val="24"/>
                <w:lang w:eastAsia="uk-UA" w:bidi="uk-UA"/>
              </w:rPr>
            </w:pPr>
          </w:p>
        </w:tc>
      </w:tr>
      <w:tr w:rsidR="004F077D" w:rsidRPr="004F077D" w:rsidTr="004E4787">
        <w:trPr>
          <w:trHeight w:hRule="exact" w:val="312"/>
        </w:trPr>
        <w:tc>
          <w:tcPr>
            <w:tcW w:w="730" w:type="dxa"/>
            <w:tcBorders>
              <w:top w:val="single" w:sz="4" w:space="0" w:color="auto"/>
              <w:left w:val="single" w:sz="4" w:space="0" w:color="auto"/>
              <w:bottom w:val="single" w:sz="4" w:space="0" w:color="auto"/>
            </w:tcBorders>
            <w:shd w:val="clear" w:color="auto" w:fill="FFFFFF"/>
          </w:tcPr>
          <w:p w:rsidR="004F077D" w:rsidRPr="004F077D" w:rsidRDefault="004F077D" w:rsidP="004F077D">
            <w:pPr>
              <w:spacing w:after="0" w:line="240" w:lineRule="auto"/>
              <w:rPr>
                <w:rFonts w:ascii="Times New Roman" w:hAnsi="Times New Roman"/>
                <w:sz w:val="24"/>
                <w:szCs w:val="24"/>
                <w:lang w:eastAsia="uk-UA" w:bidi="uk-UA"/>
              </w:rPr>
            </w:pPr>
            <w:r w:rsidRPr="004F077D">
              <w:rPr>
                <w:rFonts w:ascii="Times New Roman" w:hAnsi="Times New Roman"/>
                <w:sz w:val="24"/>
                <w:szCs w:val="24"/>
                <w:lang w:eastAsia="uk-UA" w:bidi="uk-UA"/>
              </w:rPr>
              <w:t>5</w:t>
            </w:r>
          </w:p>
        </w:tc>
        <w:tc>
          <w:tcPr>
            <w:tcW w:w="6624" w:type="dxa"/>
            <w:tcBorders>
              <w:top w:val="single" w:sz="4" w:space="0" w:color="auto"/>
              <w:left w:val="single" w:sz="4" w:space="0" w:color="auto"/>
              <w:bottom w:val="single" w:sz="4" w:space="0" w:color="auto"/>
            </w:tcBorders>
            <w:shd w:val="clear" w:color="auto" w:fill="FFFFFF"/>
          </w:tcPr>
          <w:p w:rsidR="004F077D" w:rsidRPr="004F077D" w:rsidRDefault="004F077D" w:rsidP="004F077D">
            <w:pPr>
              <w:spacing w:after="0" w:line="240" w:lineRule="auto"/>
              <w:rPr>
                <w:rFonts w:ascii="Times New Roman" w:hAnsi="Times New Roman"/>
                <w:sz w:val="24"/>
                <w:szCs w:val="24"/>
                <w:lang w:eastAsia="uk-UA" w:bidi="uk-UA"/>
              </w:rPr>
            </w:pPr>
            <w:r w:rsidRPr="004F077D">
              <w:rPr>
                <w:rFonts w:ascii="Times New Roman" w:hAnsi="Times New Roman"/>
                <w:sz w:val="24"/>
                <w:szCs w:val="24"/>
                <w:lang w:eastAsia="uk-UA" w:bidi="uk-UA"/>
              </w:rPr>
              <w:t>Сумарні витрати на виконання запланованого регулювання</w:t>
            </w:r>
          </w:p>
        </w:tc>
        <w:tc>
          <w:tcPr>
            <w:tcW w:w="2203" w:type="dxa"/>
            <w:tcBorders>
              <w:top w:val="single" w:sz="4" w:space="0" w:color="auto"/>
              <w:left w:val="single" w:sz="4" w:space="0" w:color="auto"/>
              <w:bottom w:val="single" w:sz="4" w:space="0" w:color="auto"/>
              <w:right w:val="single" w:sz="4" w:space="0" w:color="auto"/>
            </w:tcBorders>
            <w:shd w:val="clear" w:color="auto" w:fill="FFFFFF"/>
          </w:tcPr>
          <w:p w:rsidR="004F077D" w:rsidRPr="004F077D" w:rsidRDefault="004F077D" w:rsidP="004F077D">
            <w:pPr>
              <w:spacing w:after="0" w:line="240" w:lineRule="auto"/>
              <w:rPr>
                <w:rFonts w:ascii="Times New Roman" w:hAnsi="Times New Roman"/>
                <w:sz w:val="24"/>
                <w:szCs w:val="24"/>
                <w:lang w:eastAsia="uk-UA" w:bidi="uk-UA"/>
              </w:rPr>
            </w:pPr>
            <w:r w:rsidRPr="004F077D">
              <w:rPr>
                <w:rFonts w:ascii="Times New Roman" w:hAnsi="Times New Roman"/>
                <w:sz w:val="24"/>
                <w:szCs w:val="24"/>
                <w:lang w:eastAsia="uk-UA" w:bidi="uk-UA"/>
              </w:rPr>
              <w:t>690812,98</w:t>
            </w:r>
          </w:p>
        </w:tc>
      </w:tr>
    </w:tbl>
    <w:p w:rsidR="004F077D" w:rsidRPr="004F077D" w:rsidRDefault="004F077D" w:rsidP="004F077D">
      <w:pPr>
        <w:widowControl w:val="0"/>
        <w:spacing w:after="19" w:line="240" w:lineRule="exact"/>
        <w:jc w:val="center"/>
        <w:rPr>
          <w:rFonts w:ascii="Times New Roman" w:eastAsia="Times New Roman" w:hAnsi="Times New Roman"/>
          <w:b/>
          <w:bCs/>
          <w:color w:val="000000"/>
          <w:spacing w:val="1"/>
          <w:sz w:val="24"/>
          <w:szCs w:val="24"/>
          <w:lang w:eastAsia="uk-UA" w:bidi="uk-UA"/>
        </w:rPr>
      </w:pPr>
    </w:p>
    <w:p w:rsidR="004F077D" w:rsidRPr="004F077D" w:rsidRDefault="004F077D" w:rsidP="004F077D">
      <w:pPr>
        <w:widowControl w:val="0"/>
        <w:spacing w:after="19" w:line="240" w:lineRule="exact"/>
        <w:jc w:val="center"/>
        <w:rPr>
          <w:rFonts w:ascii="Times New Roman" w:eastAsia="Times New Roman" w:hAnsi="Times New Roman"/>
          <w:b/>
          <w:bCs/>
          <w:color w:val="000000"/>
          <w:spacing w:val="3"/>
          <w:sz w:val="24"/>
          <w:szCs w:val="24"/>
          <w:lang w:eastAsia="uk-UA" w:bidi="uk-UA"/>
        </w:rPr>
      </w:pPr>
      <w:r w:rsidRPr="004F077D">
        <w:rPr>
          <w:rFonts w:ascii="Times New Roman" w:eastAsia="Times New Roman" w:hAnsi="Times New Roman"/>
          <w:b/>
          <w:bCs/>
          <w:color w:val="000000"/>
          <w:spacing w:val="1"/>
          <w:sz w:val="24"/>
          <w:szCs w:val="24"/>
          <w:lang w:eastAsia="uk-UA" w:bidi="uk-UA"/>
        </w:rPr>
        <w:t>5</w:t>
      </w:r>
      <w:r w:rsidRPr="004F077D">
        <w:rPr>
          <w:rFonts w:ascii="Times New Roman" w:eastAsia="Times New Roman" w:hAnsi="Times New Roman"/>
          <w:b/>
          <w:bCs/>
          <w:color w:val="000000"/>
          <w:spacing w:val="3"/>
          <w:sz w:val="24"/>
          <w:szCs w:val="24"/>
          <w:lang w:eastAsia="uk-UA" w:bidi="uk-UA"/>
        </w:rPr>
        <w:t>. Розроблення корегуючих (пом’якшувальних) заходів для малого підприємництва</w:t>
      </w:r>
    </w:p>
    <w:p w:rsidR="004F077D" w:rsidRPr="004F077D" w:rsidRDefault="004F077D" w:rsidP="004F077D">
      <w:pPr>
        <w:widowControl w:val="0"/>
        <w:spacing w:after="207" w:line="210" w:lineRule="exact"/>
        <w:jc w:val="center"/>
        <w:rPr>
          <w:rFonts w:ascii="Times New Roman" w:eastAsia="Times New Roman" w:hAnsi="Times New Roman"/>
          <w:b/>
          <w:bCs/>
          <w:color w:val="000000"/>
          <w:spacing w:val="3"/>
          <w:sz w:val="24"/>
          <w:szCs w:val="24"/>
          <w:lang w:eastAsia="uk-UA" w:bidi="uk-UA"/>
        </w:rPr>
      </w:pPr>
      <w:r w:rsidRPr="004F077D">
        <w:rPr>
          <w:rFonts w:ascii="Times New Roman" w:eastAsia="Times New Roman" w:hAnsi="Times New Roman"/>
          <w:b/>
          <w:bCs/>
          <w:color w:val="000000"/>
          <w:spacing w:val="3"/>
          <w:sz w:val="24"/>
          <w:szCs w:val="24"/>
          <w:lang w:eastAsia="uk-UA" w:bidi="uk-UA"/>
        </w:rPr>
        <w:lastRenderedPageBreak/>
        <w:t>щодо запропонованого регулювання</w:t>
      </w:r>
    </w:p>
    <w:p w:rsidR="004F077D" w:rsidRPr="004F077D" w:rsidRDefault="004F077D" w:rsidP="004F077D">
      <w:pPr>
        <w:widowControl w:val="0"/>
        <w:spacing w:after="0" w:line="274" w:lineRule="exact"/>
        <w:ind w:left="60" w:right="60" w:firstLine="720"/>
        <w:jc w:val="both"/>
        <w:rPr>
          <w:rFonts w:ascii="Times New Roman" w:eastAsia="Times New Roman" w:hAnsi="Times New Roman"/>
          <w:color w:val="000000"/>
          <w:spacing w:val="3"/>
          <w:sz w:val="24"/>
          <w:szCs w:val="24"/>
          <w:lang w:eastAsia="uk-UA" w:bidi="uk-UA"/>
        </w:rPr>
      </w:pPr>
      <w:r w:rsidRPr="004F077D">
        <w:rPr>
          <w:rFonts w:ascii="Times New Roman" w:eastAsia="Times New Roman" w:hAnsi="Times New Roman"/>
          <w:color w:val="000000"/>
          <w:spacing w:val="3"/>
          <w:sz w:val="24"/>
          <w:szCs w:val="24"/>
          <w:lang w:eastAsia="uk-UA" w:bidi="uk-UA"/>
        </w:rPr>
        <w:t>На основі аналізу статистичних даних, що надані відділом  фінансів. соціально-економічного розвитку та інвестицій Городищенської сільської ради визначено, що зазначена сума є прийнятною для суб’єктів малого підприємництва і впровадження компенсаторних (пом’якшувальних) процедур не потрібно.</w:t>
      </w:r>
    </w:p>
    <w:p w:rsidR="004F077D" w:rsidRPr="004F077D" w:rsidRDefault="004F077D" w:rsidP="004F077D">
      <w:pPr>
        <w:widowControl w:val="0"/>
        <w:autoSpaceDE w:val="0"/>
        <w:autoSpaceDN w:val="0"/>
        <w:spacing w:after="0" w:line="240" w:lineRule="auto"/>
        <w:rPr>
          <w:rFonts w:ascii="Times New Roman" w:eastAsia="Times New Roman" w:hAnsi="Times New Roman"/>
          <w:sz w:val="24"/>
          <w:szCs w:val="24"/>
          <w:lang w:val="x-none"/>
        </w:rPr>
      </w:pPr>
    </w:p>
    <w:p w:rsidR="004F077D" w:rsidRPr="004F077D" w:rsidRDefault="004F077D" w:rsidP="004F077D">
      <w:pPr>
        <w:widowControl w:val="0"/>
        <w:autoSpaceDE w:val="0"/>
        <w:autoSpaceDN w:val="0"/>
        <w:spacing w:after="0" w:line="240" w:lineRule="auto"/>
        <w:rPr>
          <w:rFonts w:ascii="Times New Roman" w:eastAsia="Times New Roman" w:hAnsi="Times New Roman"/>
          <w:sz w:val="24"/>
          <w:szCs w:val="24"/>
          <w:lang w:val="x-none"/>
        </w:rPr>
      </w:pPr>
      <w:r w:rsidRPr="004F077D">
        <w:rPr>
          <w:rFonts w:ascii="Times New Roman" w:eastAsia="Times New Roman" w:hAnsi="Times New Roman"/>
          <w:sz w:val="24"/>
          <w:szCs w:val="24"/>
          <w:lang w:val="x-none"/>
        </w:rPr>
        <w:t>Начальник фінансового відділу</w:t>
      </w:r>
      <w:r w:rsidRPr="004F077D">
        <w:rPr>
          <w:rFonts w:ascii="Times New Roman" w:eastAsia="Times New Roman" w:hAnsi="Times New Roman"/>
          <w:sz w:val="24"/>
          <w:szCs w:val="24"/>
          <w:lang w:val="x-none"/>
        </w:rPr>
        <w:tab/>
      </w:r>
      <w:r w:rsidRPr="004F077D">
        <w:rPr>
          <w:rFonts w:ascii="Times New Roman" w:eastAsia="Times New Roman" w:hAnsi="Times New Roman"/>
          <w:sz w:val="24"/>
          <w:szCs w:val="24"/>
          <w:lang w:val="x-none"/>
        </w:rPr>
        <w:tab/>
      </w:r>
      <w:r w:rsidRPr="004F077D">
        <w:rPr>
          <w:rFonts w:ascii="Times New Roman" w:eastAsia="Times New Roman" w:hAnsi="Times New Roman"/>
          <w:sz w:val="24"/>
          <w:szCs w:val="24"/>
        </w:rPr>
        <w:t xml:space="preserve">        </w:t>
      </w:r>
      <w:r w:rsidRPr="004F077D">
        <w:rPr>
          <w:rFonts w:ascii="Times New Roman" w:eastAsia="Times New Roman" w:hAnsi="Times New Roman"/>
          <w:sz w:val="24"/>
          <w:szCs w:val="24"/>
          <w:lang w:val="x-none"/>
        </w:rPr>
        <w:tab/>
      </w:r>
      <w:r w:rsidRPr="004F077D">
        <w:rPr>
          <w:rFonts w:ascii="Times New Roman" w:eastAsia="Times New Roman" w:hAnsi="Times New Roman"/>
          <w:sz w:val="24"/>
          <w:szCs w:val="24"/>
          <w:lang w:val="x-none"/>
        </w:rPr>
        <w:tab/>
      </w:r>
      <w:r w:rsidRPr="004F077D">
        <w:rPr>
          <w:rFonts w:ascii="Times New Roman" w:eastAsia="Times New Roman" w:hAnsi="Times New Roman"/>
          <w:sz w:val="24"/>
          <w:szCs w:val="24"/>
          <w:lang w:val="x-none"/>
        </w:rPr>
        <w:tab/>
        <w:t>Іванна ВОРОБЕЙ</w:t>
      </w:r>
    </w:p>
    <w:p w:rsidR="004F077D" w:rsidRPr="004F077D" w:rsidRDefault="004F077D" w:rsidP="004F077D">
      <w:pPr>
        <w:tabs>
          <w:tab w:val="left" w:pos="993"/>
          <w:tab w:val="left" w:pos="7088"/>
        </w:tabs>
        <w:spacing w:after="0" w:line="240" w:lineRule="auto"/>
        <w:jc w:val="center"/>
        <w:rPr>
          <w:rFonts w:ascii="Times New Roman" w:eastAsia="Times New Roman" w:hAnsi="Times New Roman" w:cs="Arial"/>
          <w:sz w:val="20"/>
          <w:szCs w:val="20"/>
          <w:lang w:eastAsia="uk-UA"/>
        </w:rPr>
      </w:pPr>
    </w:p>
    <w:p w:rsidR="006B3622" w:rsidRPr="004F077D" w:rsidRDefault="006B3622" w:rsidP="004F077D">
      <w:bookmarkStart w:id="3" w:name="_GoBack"/>
      <w:bookmarkEnd w:id="3"/>
    </w:p>
    <w:sectPr w:rsidR="006B3622" w:rsidRPr="004F077D" w:rsidSect="00E450A9">
      <w:pgSz w:w="11900" w:h="16840"/>
      <w:pgMar w:top="284" w:right="567" w:bottom="1134" w:left="1701" w:header="0" w:footer="0" w:gutter="0"/>
      <w:cols w:space="0" w:equalWidth="0">
        <w:col w:w="9893"/>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Arno Pro">
    <w:altName w:val="Times New Roman"/>
    <w:panose1 w:val="00000000000000000000"/>
    <w:charset w:val="00"/>
    <w:family w:val="roman"/>
    <w:notTrueType/>
    <w:pitch w:val="variable"/>
    <w:sig w:usb0="60000287" w:usb1="00000001" w:usb2="00000000"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Century Gothic"/>
    <w:panose1 w:val="00000000000000000000"/>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6633487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74B0DC50"/>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19495CFE"/>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1B34BC0"/>
    <w:multiLevelType w:val="hybridMultilevel"/>
    <w:tmpl w:val="9BC4179C"/>
    <w:lvl w:ilvl="0" w:tplc="3D22911E">
      <w:start w:val="69"/>
      <w:numFmt w:val="bullet"/>
      <w:lvlText w:val="-"/>
      <w:lvlJc w:val="left"/>
      <w:pPr>
        <w:tabs>
          <w:tab w:val="num" w:pos="1639"/>
        </w:tabs>
        <w:ind w:left="1639" w:hanging="93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
    <w:nsid w:val="061E6FD7"/>
    <w:multiLevelType w:val="multilevel"/>
    <w:tmpl w:val="460A68EE"/>
    <w:lvl w:ilvl="0">
      <w:start w:val="3"/>
      <w:numFmt w:val="decimalZero"/>
      <w:lvlText w:val="%1"/>
      <w:lvlJc w:val="left"/>
      <w:pPr>
        <w:ind w:left="232" w:hanging="622"/>
      </w:pPr>
      <w:rPr>
        <w:rFonts w:hint="default"/>
        <w:lang w:val="uk-UA" w:eastAsia="en-US" w:bidi="ar-SA"/>
      </w:rPr>
    </w:lvl>
    <w:lvl w:ilvl="1">
      <w:start w:val="2"/>
      <w:numFmt w:val="decimalZero"/>
      <w:lvlText w:val="%1.%2"/>
      <w:lvlJc w:val="left"/>
      <w:pPr>
        <w:ind w:left="232" w:hanging="622"/>
      </w:pPr>
      <w:rPr>
        <w:rFonts w:ascii="Times New Roman" w:eastAsia="Times New Roman" w:hAnsi="Times New Roman" w:cs="Times New Roman" w:hint="default"/>
        <w:w w:val="99"/>
        <w:sz w:val="24"/>
        <w:szCs w:val="24"/>
        <w:lang w:val="uk-UA" w:eastAsia="en-US" w:bidi="ar-SA"/>
      </w:rPr>
    </w:lvl>
    <w:lvl w:ilvl="2">
      <w:numFmt w:val="bullet"/>
      <w:lvlText w:val="•"/>
      <w:lvlJc w:val="left"/>
      <w:pPr>
        <w:ind w:left="1756" w:hanging="622"/>
      </w:pPr>
      <w:rPr>
        <w:rFonts w:hint="default"/>
        <w:lang w:val="uk-UA" w:eastAsia="en-US" w:bidi="ar-SA"/>
      </w:rPr>
    </w:lvl>
    <w:lvl w:ilvl="3">
      <w:numFmt w:val="bullet"/>
      <w:lvlText w:val="•"/>
      <w:lvlJc w:val="left"/>
      <w:pPr>
        <w:ind w:left="2515" w:hanging="622"/>
      </w:pPr>
      <w:rPr>
        <w:rFonts w:hint="default"/>
        <w:lang w:val="uk-UA" w:eastAsia="en-US" w:bidi="ar-SA"/>
      </w:rPr>
    </w:lvl>
    <w:lvl w:ilvl="4">
      <w:numFmt w:val="bullet"/>
      <w:lvlText w:val="•"/>
      <w:lvlJc w:val="left"/>
      <w:pPr>
        <w:ind w:left="3273" w:hanging="622"/>
      </w:pPr>
      <w:rPr>
        <w:rFonts w:hint="default"/>
        <w:lang w:val="uk-UA" w:eastAsia="en-US" w:bidi="ar-SA"/>
      </w:rPr>
    </w:lvl>
    <w:lvl w:ilvl="5">
      <w:numFmt w:val="bullet"/>
      <w:lvlText w:val="•"/>
      <w:lvlJc w:val="left"/>
      <w:pPr>
        <w:ind w:left="4032" w:hanging="622"/>
      </w:pPr>
      <w:rPr>
        <w:rFonts w:hint="default"/>
        <w:lang w:val="uk-UA" w:eastAsia="en-US" w:bidi="ar-SA"/>
      </w:rPr>
    </w:lvl>
    <w:lvl w:ilvl="6">
      <w:numFmt w:val="bullet"/>
      <w:lvlText w:val="•"/>
      <w:lvlJc w:val="left"/>
      <w:pPr>
        <w:ind w:left="4790" w:hanging="622"/>
      </w:pPr>
      <w:rPr>
        <w:rFonts w:hint="default"/>
        <w:lang w:val="uk-UA" w:eastAsia="en-US" w:bidi="ar-SA"/>
      </w:rPr>
    </w:lvl>
    <w:lvl w:ilvl="7">
      <w:numFmt w:val="bullet"/>
      <w:lvlText w:val="•"/>
      <w:lvlJc w:val="left"/>
      <w:pPr>
        <w:ind w:left="5548" w:hanging="622"/>
      </w:pPr>
      <w:rPr>
        <w:rFonts w:hint="default"/>
        <w:lang w:val="uk-UA" w:eastAsia="en-US" w:bidi="ar-SA"/>
      </w:rPr>
    </w:lvl>
    <w:lvl w:ilvl="8">
      <w:numFmt w:val="bullet"/>
      <w:lvlText w:val="•"/>
      <w:lvlJc w:val="left"/>
      <w:pPr>
        <w:ind w:left="6307" w:hanging="622"/>
      </w:pPr>
      <w:rPr>
        <w:rFonts w:hint="default"/>
        <w:lang w:val="uk-UA" w:eastAsia="en-US" w:bidi="ar-SA"/>
      </w:rPr>
    </w:lvl>
  </w:abstractNum>
  <w:abstractNum w:abstractNumId="5">
    <w:nsid w:val="07BF5E24"/>
    <w:multiLevelType w:val="hybridMultilevel"/>
    <w:tmpl w:val="A6D24994"/>
    <w:lvl w:ilvl="0" w:tplc="2D0C8B0C">
      <w:start w:val="1"/>
      <w:numFmt w:val="decimal"/>
      <w:lvlText w:val="%1."/>
      <w:lvlJc w:val="left"/>
      <w:pPr>
        <w:ind w:left="302" w:hanging="312"/>
        <w:jc w:val="right"/>
      </w:pPr>
      <w:rPr>
        <w:rFonts w:ascii="Times New Roman" w:eastAsia="Times New Roman" w:hAnsi="Times New Roman" w:cs="Times New Roman" w:hint="default"/>
        <w:b/>
        <w:bCs/>
        <w:spacing w:val="-6"/>
        <w:w w:val="100"/>
        <w:sz w:val="24"/>
        <w:szCs w:val="24"/>
        <w:lang w:val="uk-UA" w:eastAsia="en-US" w:bidi="ar-SA"/>
      </w:rPr>
    </w:lvl>
    <w:lvl w:ilvl="1" w:tplc="E3BE9862">
      <w:numFmt w:val="bullet"/>
      <w:lvlText w:val="•"/>
      <w:lvlJc w:val="left"/>
      <w:pPr>
        <w:ind w:left="1276" w:hanging="312"/>
      </w:pPr>
      <w:rPr>
        <w:rFonts w:hint="default"/>
        <w:lang w:val="uk-UA" w:eastAsia="en-US" w:bidi="ar-SA"/>
      </w:rPr>
    </w:lvl>
    <w:lvl w:ilvl="2" w:tplc="7F3ED294">
      <w:numFmt w:val="bullet"/>
      <w:lvlText w:val="•"/>
      <w:lvlJc w:val="left"/>
      <w:pPr>
        <w:ind w:left="2253" w:hanging="312"/>
      </w:pPr>
      <w:rPr>
        <w:rFonts w:hint="default"/>
        <w:lang w:val="uk-UA" w:eastAsia="en-US" w:bidi="ar-SA"/>
      </w:rPr>
    </w:lvl>
    <w:lvl w:ilvl="3" w:tplc="2154E8F6">
      <w:numFmt w:val="bullet"/>
      <w:lvlText w:val="•"/>
      <w:lvlJc w:val="left"/>
      <w:pPr>
        <w:ind w:left="3229" w:hanging="312"/>
      </w:pPr>
      <w:rPr>
        <w:rFonts w:hint="default"/>
        <w:lang w:val="uk-UA" w:eastAsia="en-US" w:bidi="ar-SA"/>
      </w:rPr>
    </w:lvl>
    <w:lvl w:ilvl="4" w:tplc="B5726DFC">
      <w:numFmt w:val="bullet"/>
      <w:lvlText w:val="•"/>
      <w:lvlJc w:val="left"/>
      <w:pPr>
        <w:ind w:left="4206" w:hanging="312"/>
      </w:pPr>
      <w:rPr>
        <w:rFonts w:hint="default"/>
        <w:lang w:val="uk-UA" w:eastAsia="en-US" w:bidi="ar-SA"/>
      </w:rPr>
    </w:lvl>
    <w:lvl w:ilvl="5" w:tplc="C32AA55E">
      <w:numFmt w:val="bullet"/>
      <w:lvlText w:val="•"/>
      <w:lvlJc w:val="left"/>
      <w:pPr>
        <w:ind w:left="5183" w:hanging="312"/>
      </w:pPr>
      <w:rPr>
        <w:rFonts w:hint="default"/>
        <w:lang w:val="uk-UA" w:eastAsia="en-US" w:bidi="ar-SA"/>
      </w:rPr>
    </w:lvl>
    <w:lvl w:ilvl="6" w:tplc="8FAEA59C">
      <w:numFmt w:val="bullet"/>
      <w:lvlText w:val="•"/>
      <w:lvlJc w:val="left"/>
      <w:pPr>
        <w:ind w:left="6159" w:hanging="312"/>
      </w:pPr>
      <w:rPr>
        <w:rFonts w:hint="default"/>
        <w:lang w:val="uk-UA" w:eastAsia="en-US" w:bidi="ar-SA"/>
      </w:rPr>
    </w:lvl>
    <w:lvl w:ilvl="7" w:tplc="05C817CC">
      <w:numFmt w:val="bullet"/>
      <w:lvlText w:val="•"/>
      <w:lvlJc w:val="left"/>
      <w:pPr>
        <w:ind w:left="7136" w:hanging="312"/>
      </w:pPr>
      <w:rPr>
        <w:rFonts w:hint="default"/>
        <w:lang w:val="uk-UA" w:eastAsia="en-US" w:bidi="ar-SA"/>
      </w:rPr>
    </w:lvl>
    <w:lvl w:ilvl="8" w:tplc="52AABF7E">
      <w:numFmt w:val="bullet"/>
      <w:lvlText w:val="•"/>
      <w:lvlJc w:val="left"/>
      <w:pPr>
        <w:ind w:left="8113" w:hanging="312"/>
      </w:pPr>
      <w:rPr>
        <w:rFonts w:hint="default"/>
        <w:lang w:val="uk-UA" w:eastAsia="en-US" w:bidi="ar-SA"/>
      </w:rPr>
    </w:lvl>
  </w:abstractNum>
  <w:abstractNum w:abstractNumId="6">
    <w:nsid w:val="09DA2392"/>
    <w:multiLevelType w:val="hybridMultilevel"/>
    <w:tmpl w:val="8422AF16"/>
    <w:lvl w:ilvl="0" w:tplc="8E26C4D8">
      <w:numFmt w:val="bullet"/>
      <w:lvlText w:val="-"/>
      <w:lvlJc w:val="left"/>
      <w:pPr>
        <w:ind w:left="1255" w:hanging="348"/>
      </w:pPr>
      <w:rPr>
        <w:rFonts w:ascii="Times New Roman" w:eastAsia="Times New Roman" w:hAnsi="Times New Roman" w:cs="Times New Roman" w:hint="default"/>
        <w:spacing w:val="-23"/>
        <w:w w:val="99"/>
        <w:sz w:val="24"/>
        <w:szCs w:val="24"/>
        <w:lang w:val="uk-UA" w:eastAsia="en-US" w:bidi="ar-SA"/>
      </w:rPr>
    </w:lvl>
    <w:lvl w:ilvl="1" w:tplc="2FB8290A">
      <w:numFmt w:val="bullet"/>
      <w:lvlText w:val="•"/>
      <w:lvlJc w:val="left"/>
      <w:pPr>
        <w:ind w:left="1781" w:hanging="348"/>
      </w:pPr>
      <w:rPr>
        <w:rFonts w:hint="default"/>
        <w:lang w:val="uk-UA" w:eastAsia="en-US" w:bidi="ar-SA"/>
      </w:rPr>
    </w:lvl>
    <w:lvl w:ilvl="2" w:tplc="E2A44D0C">
      <w:numFmt w:val="bullet"/>
      <w:lvlText w:val="•"/>
      <w:lvlJc w:val="left"/>
      <w:pPr>
        <w:ind w:left="2303" w:hanging="348"/>
      </w:pPr>
      <w:rPr>
        <w:rFonts w:hint="default"/>
        <w:lang w:val="uk-UA" w:eastAsia="en-US" w:bidi="ar-SA"/>
      </w:rPr>
    </w:lvl>
    <w:lvl w:ilvl="3" w:tplc="12FCC3B6">
      <w:numFmt w:val="bullet"/>
      <w:lvlText w:val="•"/>
      <w:lvlJc w:val="left"/>
      <w:pPr>
        <w:ind w:left="2825" w:hanging="348"/>
      </w:pPr>
      <w:rPr>
        <w:rFonts w:hint="default"/>
        <w:lang w:val="uk-UA" w:eastAsia="en-US" w:bidi="ar-SA"/>
      </w:rPr>
    </w:lvl>
    <w:lvl w:ilvl="4" w:tplc="9C143C72">
      <w:numFmt w:val="bullet"/>
      <w:lvlText w:val="•"/>
      <w:lvlJc w:val="left"/>
      <w:pPr>
        <w:ind w:left="3346" w:hanging="348"/>
      </w:pPr>
      <w:rPr>
        <w:rFonts w:hint="default"/>
        <w:lang w:val="uk-UA" w:eastAsia="en-US" w:bidi="ar-SA"/>
      </w:rPr>
    </w:lvl>
    <w:lvl w:ilvl="5" w:tplc="38A2EEFC">
      <w:numFmt w:val="bullet"/>
      <w:lvlText w:val="•"/>
      <w:lvlJc w:val="left"/>
      <w:pPr>
        <w:ind w:left="3868" w:hanging="348"/>
      </w:pPr>
      <w:rPr>
        <w:rFonts w:hint="default"/>
        <w:lang w:val="uk-UA" w:eastAsia="en-US" w:bidi="ar-SA"/>
      </w:rPr>
    </w:lvl>
    <w:lvl w:ilvl="6" w:tplc="F86E350A">
      <w:numFmt w:val="bullet"/>
      <w:lvlText w:val="•"/>
      <w:lvlJc w:val="left"/>
      <w:pPr>
        <w:ind w:left="4390" w:hanging="348"/>
      </w:pPr>
      <w:rPr>
        <w:rFonts w:hint="default"/>
        <w:lang w:val="uk-UA" w:eastAsia="en-US" w:bidi="ar-SA"/>
      </w:rPr>
    </w:lvl>
    <w:lvl w:ilvl="7" w:tplc="1B9C7766">
      <w:numFmt w:val="bullet"/>
      <w:lvlText w:val="•"/>
      <w:lvlJc w:val="left"/>
      <w:pPr>
        <w:ind w:left="4911" w:hanging="348"/>
      </w:pPr>
      <w:rPr>
        <w:rFonts w:hint="default"/>
        <w:lang w:val="uk-UA" w:eastAsia="en-US" w:bidi="ar-SA"/>
      </w:rPr>
    </w:lvl>
    <w:lvl w:ilvl="8" w:tplc="E1ECC3BC">
      <w:numFmt w:val="bullet"/>
      <w:lvlText w:val="•"/>
      <w:lvlJc w:val="left"/>
      <w:pPr>
        <w:ind w:left="5433" w:hanging="348"/>
      </w:pPr>
      <w:rPr>
        <w:rFonts w:hint="default"/>
        <w:lang w:val="uk-UA" w:eastAsia="en-US" w:bidi="ar-SA"/>
      </w:rPr>
    </w:lvl>
  </w:abstractNum>
  <w:abstractNum w:abstractNumId="7">
    <w:nsid w:val="1D475961"/>
    <w:multiLevelType w:val="hybridMultilevel"/>
    <w:tmpl w:val="706A0526"/>
    <w:lvl w:ilvl="0" w:tplc="04190017">
      <w:start w:val="1"/>
      <w:numFmt w:val="lowerLetter"/>
      <w:lvlText w:val="%1)"/>
      <w:lvlJc w:val="left"/>
      <w:pPr>
        <w:tabs>
          <w:tab w:val="num" w:pos="720"/>
        </w:tabs>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23E25508"/>
    <w:multiLevelType w:val="multilevel"/>
    <w:tmpl w:val="D18EB886"/>
    <w:lvl w:ilvl="0">
      <w:start w:val="1"/>
      <w:numFmt w:val="decimal"/>
      <w:lvlText w:val="%1."/>
      <w:lvlJc w:val="left"/>
      <w:pPr>
        <w:tabs>
          <w:tab w:val="num" w:pos="495"/>
        </w:tabs>
        <w:ind w:left="495" w:hanging="495"/>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3240"/>
        </w:tabs>
        <w:ind w:left="3240" w:hanging="108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5040"/>
        </w:tabs>
        <w:ind w:left="5040" w:hanging="1440"/>
      </w:pPr>
      <w:rPr>
        <w:rFonts w:cs="Times New Roman"/>
      </w:rPr>
    </w:lvl>
    <w:lvl w:ilvl="6">
      <w:start w:val="1"/>
      <w:numFmt w:val="decimal"/>
      <w:lvlText w:val="%1.%2.%3.%4.%5.%6.%7."/>
      <w:lvlJc w:val="left"/>
      <w:pPr>
        <w:tabs>
          <w:tab w:val="num" w:pos="6120"/>
        </w:tabs>
        <w:ind w:left="6120" w:hanging="1800"/>
      </w:pPr>
      <w:rPr>
        <w:rFonts w:cs="Times New Roman"/>
      </w:rPr>
    </w:lvl>
    <w:lvl w:ilvl="7">
      <w:start w:val="1"/>
      <w:numFmt w:val="decimal"/>
      <w:lvlText w:val="%1.%2.%3.%4.%5.%6.%7.%8."/>
      <w:lvlJc w:val="left"/>
      <w:pPr>
        <w:tabs>
          <w:tab w:val="num" w:pos="6840"/>
        </w:tabs>
        <w:ind w:left="6840" w:hanging="1800"/>
      </w:pPr>
      <w:rPr>
        <w:rFonts w:cs="Times New Roman"/>
      </w:rPr>
    </w:lvl>
    <w:lvl w:ilvl="8">
      <w:start w:val="1"/>
      <w:numFmt w:val="decimal"/>
      <w:lvlText w:val="%1.%2.%3.%4.%5.%6.%7.%8.%9."/>
      <w:lvlJc w:val="left"/>
      <w:pPr>
        <w:tabs>
          <w:tab w:val="num" w:pos="7920"/>
        </w:tabs>
        <w:ind w:left="7920" w:hanging="2160"/>
      </w:pPr>
      <w:rPr>
        <w:rFonts w:cs="Times New Roman"/>
      </w:rPr>
    </w:lvl>
  </w:abstractNum>
  <w:abstractNum w:abstractNumId="9">
    <w:nsid w:val="266F17BC"/>
    <w:multiLevelType w:val="hybridMultilevel"/>
    <w:tmpl w:val="872C4BFE"/>
    <w:lvl w:ilvl="0" w:tplc="D6F88966">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2F627490"/>
    <w:multiLevelType w:val="hybridMultilevel"/>
    <w:tmpl w:val="E7C87892"/>
    <w:lvl w:ilvl="0" w:tplc="0419000F">
      <w:start w:val="1"/>
      <w:numFmt w:val="decimal"/>
      <w:lvlText w:val="%1."/>
      <w:lvlJc w:val="left"/>
      <w:pPr>
        <w:tabs>
          <w:tab w:val="num" w:pos="720"/>
        </w:tabs>
        <w:ind w:left="720" w:hanging="360"/>
      </w:pPr>
    </w:lvl>
    <w:lvl w:ilvl="1" w:tplc="F1E45BD0">
      <w:start w:val="32"/>
      <w:numFmt w:val="bullet"/>
      <w:lvlText w:val="-"/>
      <w:lvlJc w:val="left"/>
      <w:pPr>
        <w:tabs>
          <w:tab w:val="num" w:pos="1440"/>
        </w:tabs>
        <w:ind w:left="1440" w:hanging="360"/>
      </w:pPr>
      <w:rPr>
        <w:rFonts w:ascii="Times New Roman" w:eastAsia="Times New Roman" w:hAnsi="Times New Roman" w:cs="Times New Roman" w:hint="default"/>
        <w:color w:val="auto"/>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32FA662B"/>
    <w:multiLevelType w:val="multilevel"/>
    <w:tmpl w:val="B40A74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3771489"/>
    <w:multiLevelType w:val="hybridMultilevel"/>
    <w:tmpl w:val="31C01BCA"/>
    <w:lvl w:ilvl="0" w:tplc="D04A2DD0">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3">
    <w:nsid w:val="34BF4BDA"/>
    <w:multiLevelType w:val="multilevel"/>
    <w:tmpl w:val="F738D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A191394"/>
    <w:multiLevelType w:val="multilevel"/>
    <w:tmpl w:val="DF80E758"/>
    <w:lvl w:ilvl="0">
      <w:start w:val="1"/>
      <w:numFmt w:val="decimal"/>
      <w:lvlText w:val="%1."/>
      <w:lvlJc w:val="left"/>
      <w:pPr>
        <w:ind w:left="2268" w:hanging="1125"/>
      </w:pPr>
      <w:rPr>
        <w:rFonts w:hint="default"/>
      </w:rPr>
    </w:lvl>
    <w:lvl w:ilvl="1">
      <w:start w:val="1"/>
      <w:numFmt w:val="decimal"/>
      <w:isLgl/>
      <w:lvlText w:val="%1.%2."/>
      <w:lvlJc w:val="left"/>
      <w:pPr>
        <w:ind w:left="1863" w:hanging="720"/>
      </w:pPr>
      <w:rPr>
        <w:rFonts w:hint="default"/>
      </w:rPr>
    </w:lvl>
    <w:lvl w:ilvl="2">
      <w:start w:val="1"/>
      <w:numFmt w:val="decimal"/>
      <w:isLgl/>
      <w:lvlText w:val="%1.%2.%3."/>
      <w:lvlJc w:val="left"/>
      <w:pPr>
        <w:ind w:left="1863" w:hanging="720"/>
      </w:pPr>
      <w:rPr>
        <w:rFonts w:hint="default"/>
      </w:rPr>
    </w:lvl>
    <w:lvl w:ilvl="3">
      <w:start w:val="1"/>
      <w:numFmt w:val="decimal"/>
      <w:isLgl/>
      <w:lvlText w:val="%1.%2.%3.%4."/>
      <w:lvlJc w:val="left"/>
      <w:pPr>
        <w:ind w:left="2223" w:hanging="1080"/>
      </w:pPr>
      <w:rPr>
        <w:rFonts w:hint="default"/>
      </w:rPr>
    </w:lvl>
    <w:lvl w:ilvl="4">
      <w:start w:val="1"/>
      <w:numFmt w:val="decimal"/>
      <w:isLgl/>
      <w:lvlText w:val="%1.%2.%3.%4.%5."/>
      <w:lvlJc w:val="left"/>
      <w:pPr>
        <w:ind w:left="2223" w:hanging="1080"/>
      </w:pPr>
      <w:rPr>
        <w:rFonts w:hint="default"/>
      </w:rPr>
    </w:lvl>
    <w:lvl w:ilvl="5">
      <w:start w:val="1"/>
      <w:numFmt w:val="decimal"/>
      <w:isLgl/>
      <w:lvlText w:val="%1.%2.%3.%4.%5.%6."/>
      <w:lvlJc w:val="left"/>
      <w:pPr>
        <w:ind w:left="2583" w:hanging="1440"/>
      </w:pPr>
      <w:rPr>
        <w:rFonts w:hint="default"/>
      </w:rPr>
    </w:lvl>
    <w:lvl w:ilvl="6">
      <w:start w:val="1"/>
      <w:numFmt w:val="decimal"/>
      <w:isLgl/>
      <w:lvlText w:val="%1.%2.%3.%4.%5.%6.%7."/>
      <w:lvlJc w:val="left"/>
      <w:pPr>
        <w:ind w:left="2943" w:hanging="1800"/>
      </w:pPr>
      <w:rPr>
        <w:rFonts w:hint="default"/>
      </w:rPr>
    </w:lvl>
    <w:lvl w:ilvl="7">
      <w:start w:val="1"/>
      <w:numFmt w:val="decimal"/>
      <w:isLgl/>
      <w:lvlText w:val="%1.%2.%3.%4.%5.%6.%7.%8."/>
      <w:lvlJc w:val="left"/>
      <w:pPr>
        <w:ind w:left="2943" w:hanging="1800"/>
      </w:pPr>
      <w:rPr>
        <w:rFonts w:hint="default"/>
      </w:rPr>
    </w:lvl>
    <w:lvl w:ilvl="8">
      <w:start w:val="1"/>
      <w:numFmt w:val="decimal"/>
      <w:isLgl/>
      <w:lvlText w:val="%1.%2.%3.%4.%5.%6.%7.%8.%9."/>
      <w:lvlJc w:val="left"/>
      <w:pPr>
        <w:ind w:left="3303" w:hanging="2160"/>
      </w:pPr>
      <w:rPr>
        <w:rFonts w:hint="default"/>
      </w:rPr>
    </w:lvl>
  </w:abstractNum>
  <w:abstractNum w:abstractNumId="15">
    <w:nsid w:val="3F527464"/>
    <w:multiLevelType w:val="multilevel"/>
    <w:tmpl w:val="D4CAF4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0AF3A03"/>
    <w:multiLevelType w:val="hybridMultilevel"/>
    <w:tmpl w:val="A8322798"/>
    <w:lvl w:ilvl="0" w:tplc="4D82CB20">
      <w:numFmt w:val="bullet"/>
      <w:lvlText w:val="-"/>
      <w:lvlJc w:val="left"/>
      <w:pPr>
        <w:ind w:left="9" w:hanging="140"/>
      </w:pPr>
      <w:rPr>
        <w:rFonts w:ascii="Times New Roman" w:eastAsia="Times New Roman" w:hAnsi="Times New Roman" w:cs="Times New Roman" w:hint="default"/>
        <w:w w:val="99"/>
        <w:sz w:val="24"/>
        <w:szCs w:val="24"/>
        <w:lang w:val="uk-UA" w:eastAsia="en-US" w:bidi="ar-SA"/>
      </w:rPr>
    </w:lvl>
    <w:lvl w:ilvl="1" w:tplc="3E54AD72">
      <w:numFmt w:val="bullet"/>
      <w:lvlText w:val="•"/>
      <w:lvlJc w:val="left"/>
      <w:pPr>
        <w:ind w:left="489" w:hanging="140"/>
      </w:pPr>
      <w:rPr>
        <w:rFonts w:hint="default"/>
        <w:lang w:val="uk-UA" w:eastAsia="en-US" w:bidi="ar-SA"/>
      </w:rPr>
    </w:lvl>
    <w:lvl w:ilvl="2" w:tplc="70AE611A">
      <w:numFmt w:val="bullet"/>
      <w:lvlText w:val="•"/>
      <w:lvlJc w:val="left"/>
      <w:pPr>
        <w:ind w:left="979" w:hanging="140"/>
      </w:pPr>
      <w:rPr>
        <w:rFonts w:hint="default"/>
        <w:lang w:val="uk-UA" w:eastAsia="en-US" w:bidi="ar-SA"/>
      </w:rPr>
    </w:lvl>
    <w:lvl w:ilvl="3" w:tplc="82B624CE">
      <w:numFmt w:val="bullet"/>
      <w:lvlText w:val="•"/>
      <w:lvlJc w:val="left"/>
      <w:pPr>
        <w:ind w:left="1469" w:hanging="140"/>
      </w:pPr>
      <w:rPr>
        <w:rFonts w:hint="default"/>
        <w:lang w:val="uk-UA" w:eastAsia="en-US" w:bidi="ar-SA"/>
      </w:rPr>
    </w:lvl>
    <w:lvl w:ilvl="4" w:tplc="5CFA80C0">
      <w:numFmt w:val="bullet"/>
      <w:lvlText w:val="•"/>
      <w:lvlJc w:val="left"/>
      <w:pPr>
        <w:ind w:left="1959" w:hanging="140"/>
      </w:pPr>
      <w:rPr>
        <w:rFonts w:hint="default"/>
        <w:lang w:val="uk-UA" w:eastAsia="en-US" w:bidi="ar-SA"/>
      </w:rPr>
    </w:lvl>
    <w:lvl w:ilvl="5" w:tplc="C29A440C">
      <w:numFmt w:val="bullet"/>
      <w:lvlText w:val="•"/>
      <w:lvlJc w:val="left"/>
      <w:pPr>
        <w:ind w:left="2448" w:hanging="140"/>
      </w:pPr>
      <w:rPr>
        <w:rFonts w:hint="default"/>
        <w:lang w:val="uk-UA" w:eastAsia="en-US" w:bidi="ar-SA"/>
      </w:rPr>
    </w:lvl>
    <w:lvl w:ilvl="6" w:tplc="D2D49CC0">
      <w:numFmt w:val="bullet"/>
      <w:lvlText w:val="•"/>
      <w:lvlJc w:val="left"/>
      <w:pPr>
        <w:ind w:left="2938" w:hanging="140"/>
      </w:pPr>
      <w:rPr>
        <w:rFonts w:hint="default"/>
        <w:lang w:val="uk-UA" w:eastAsia="en-US" w:bidi="ar-SA"/>
      </w:rPr>
    </w:lvl>
    <w:lvl w:ilvl="7" w:tplc="1EF2B20A">
      <w:numFmt w:val="bullet"/>
      <w:lvlText w:val="•"/>
      <w:lvlJc w:val="left"/>
      <w:pPr>
        <w:ind w:left="3428" w:hanging="140"/>
      </w:pPr>
      <w:rPr>
        <w:rFonts w:hint="default"/>
        <w:lang w:val="uk-UA" w:eastAsia="en-US" w:bidi="ar-SA"/>
      </w:rPr>
    </w:lvl>
    <w:lvl w:ilvl="8" w:tplc="CE96E7F6">
      <w:numFmt w:val="bullet"/>
      <w:lvlText w:val="•"/>
      <w:lvlJc w:val="left"/>
      <w:pPr>
        <w:ind w:left="3918" w:hanging="140"/>
      </w:pPr>
      <w:rPr>
        <w:rFonts w:hint="default"/>
        <w:lang w:val="uk-UA" w:eastAsia="en-US" w:bidi="ar-SA"/>
      </w:rPr>
    </w:lvl>
  </w:abstractNum>
  <w:abstractNum w:abstractNumId="17">
    <w:nsid w:val="43512C4E"/>
    <w:multiLevelType w:val="hybridMultilevel"/>
    <w:tmpl w:val="B25850F8"/>
    <w:lvl w:ilvl="0" w:tplc="C25E3348">
      <w:start w:val="1"/>
      <w:numFmt w:val="decimal"/>
      <w:lvlText w:val="%1."/>
      <w:lvlJc w:val="left"/>
      <w:pPr>
        <w:ind w:left="10" w:hanging="181"/>
      </w:pPr>
      <w:rPr>
        <w:rFonts w:ascii="Times New Roman" w:eastAsia="Times New Roman" w:hAnsi="Times New Roman" w:cs="Times New Roman" w:hint="default"/>
        <w:spacing w:val="-5"/>
        <w:w w:val="100"/>
        <w:sz w:val="22"/>
        <w:szCs w:val="22"/>
        <w:lang w:val="uk-UA" w:eastAsia="en-US" w:bidi="ar-SA"/>
      </w:rPr>
    </w:lvl>
    <w:lvl w:ilvl="1" w:tplc="9BB05168">
      <w:numFmt w:val="bullet"/>
      <w:lvlText w:val="•"/>
      <w:lvlJc w:val="left"/>
      <w:pPr>
        <w:ind w:left="454" w:hanging="181"/>
      </w:pPr>
      <w:rPr>
        <w:rFonts w:hint="default"/>
        <w:lang w:val="uk-UA" w:eastAsia="en-US" w:bidi="ar-SA"/>
      </w:rPr>
    </w:lvl>
    <w:lvl w:ilvl="2" w:tplc="64C8E9E0">
      <w:numFmt w:val="bullet"/>
      <w:lvlText w:val="•"/>
      <w:lvlJc w:val="left"/>
      <w:pPr>
        <w:ind w:left="889" w:hanging="181"/>
      </w:pPr>
      <w:rPr>
        <w:rFonts w:hint="default"/>
        <w:lang w:val="uk-UA" w:eastAsia="en-US" w:bidi="ar-SA"/>
      </w:rPr>
    </w:lvl>
    <w:lvl w:ilvl="3" w:tplc="E36AF16C">
      <w:numFmt w:val="bullet"/>
      <w:lvlText w:val="•"/>
      <w:lvlJc w:val="left"/>
      <w:pPr>
        <w:ind w:left="1323" w:hanging="181"/>
      </w:pPr>
      <w:rPr>
        <w:rFonts w:hint="default"/>
        <w:lang w:val="uk-UA" w:eastAsia="en-US" w:bidi="ar-SA"/>
      </w:rPr>
    </w:lvl>
    <w:lvl w:ilvl="4" w:tplc="511030DE">
      <w:numFmt w:val="bullet"/>
      <w:lvlText w:val="•"/>
      <w:lvlJc w:val="left"/>
      <w:pPr>
        <w:ind w:left="1758" w:hanging="181"/>
      </w:pPr>
      <w:rPr>
        <w:rFonts w:hint="default"/>
        <w:lang w:val="uk-UA" w:eastAsia="en-US" w:bidi="ar-SA"/>
      </w:rPr>
    </w:lvl>
    <w:lvl w:ilvl="5" w:tplc="391665EE">
      <w:numFmt w:val="bullet"/>
      <w:lvlText w:val="•"/>
      <w:lvlJc w:val="left"/>
      <w:pPr>
        <w:ind w:left="2192" w:hanging="181"/>
      </w:pPr>
      <w:rPr>
        <w:rFonts w:hint="default"/>
        <w:lang w:val="uk-UA" w:eastAsia="en-US" w:bidi="ar-SA"/>
      </w:rPr>
    </w:lvl>
    <w:lvl w:ilvl="6" w:tplc="E82EDB6E">
      <w:numFmt w:val="bullet"/>
      <w:lvlText w:val="•"/>
      <w:lvlJc w:val="left"/>
      <w:pPr>
        <w:ind w:left="2627" w:hanging="181"/>
      </w:pPr>
      <w:rPr>
        <w:rFonts w:hint="default"/>
        <w:lang w:val="uk-UA" w:eastAsia="en-US" w:bidi="ar-SA"/>
      </w:rPr>
    </w:lvl>
    <w:lvl w:ilvl="7" w:tplc="C0BEC372">
      <w:numFmt w:val="bullet"/>
      <w:lvlText w:val="•"/>
      <w:lvlJc w:val="left"/>
      <w:pPr>
        <w:ind w:left="3061" w:hanging="181"/>
      </w:pPr>
      <w:rPr>
        <w:rFonts w:hint="default"/>
        <w:lang w:val="uk-UA" w:eastAsia="en-US" w:bidi="ar-SA"/>
      </w:rPr>
    </w:lvl>
    <w:lvl w:ilvl="8" w:tplc="84506058">
      <w:numFmt w:val="bullet"/>
      <w:lvlText w:val="•"/>
      <w:lvlJc w:val="left"/>
      <w:pPr>
        <w:ind w:left="3496" w:hanging="181"/>
      </w:pPr>
      <w:rPr>
        <w:rFonts w:hint="default"/>
        <w:lang w:val="uk-UA" w:eastAsia="en-US" w:bidi="ar-SA"/>
      </w:rPr>
    </w:lvl>
  </w:abstractNum>
  <w:abstractNum w:abstractNumId="18">
    <w:nsid w:val="45790265"/>
    <w:multiLevelType w:val="hybridMultilevel"/>
    <w:tmpl w:val="2998376A"/>
    <w:lvl w:ilvl="0" w:tplc="F42CF6FE">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nsid w:val="472C2B31"/>
    <w:multiLevelType w:val="multilevel"/>
    <w:tmpl w:val="0166F1E2"/>
    <w:lvl w:ilvl="0">
      <w:start w:val="1"/>
      <w:numFmt w:val="decimal"/>
      <w:lvlText w:val="%1."/>
      <w:lvlJc w:val="left"/>
      <w:pPr>
        <w:ind w:left="542" w:hanging="240"/>
      </w:pPr>
      <w:rPr>
        <w:rFonts w:ascii="Times New Roman" w:eastAsia="Times New Roman" w:hAnsi="Times New Roman" w:cs="Times New Roman" w:hint="default"/>
        <w:b/>
        <w:bCs/>
        <w:spacing w:val="-3"/>
        <w:w w:val="100"/>
        <w:sz w:val="24"/>
        <w:szCs w:val="24"/>
        <w:lang w:val="uk-UA" w:eastAsia="en-US" w:bidi="ar-SA"/>
      </w:rPr>
    </w:lvl>
    <w:lvl w:ilvl="1">
      <w:start w:val="1"/>
      <w:numFmt w:val="decimal"/>
      <w:lvlText w:val="%1.%2."/>
      <w:lvlJc w:val="left"/>
      <w:pPr>
        <w:ind w:left="663" w:hanging="361"/>
      </w:pPr>
      <w:rPr>
        <w:rFonts w:ascii="Times New Roman" w:eastAsia="Times New Roman" w:hAnsi="Times New Roman" w:cs="Times New Roman" w:hint="default"/>
        <w:spacing w:val="-8"/>
        <w:w w:val="100"/>
        <w:sz w:val="22"/>
        <w:szCs w:val="22"/>
        <w:lang w:val="uk-UA" w:eastAsia="en-US" w:bidi="ar-SA"/>
      </w:rPr>
    </w:lvl>
    <w:lvl w:ilvl="2">
      <w:numFmt w:val="bullet"/>
      <w:lvlText w:val="•"/>
      <w:lvlJc w:val="left"/>
      <w:pPr>
        <w:ind w:left="1705" w:hanging="361"/>
      </w:pPr>
      <w:rPr>
        <w:rFonts w:hint="default"/>
        <w:lang w:val="uk-UA" w:eastAsia="en-US" w:bidi="ar-SA"/>
      </w:rPr>
    </w:lvl>
    <w:lvl w:ilvl="3">
      <w:numFmt w:val="bullet"/>
      <w:lvlText w:val="•"/>
      <w:lvlJc w:val="left"/>
      <w:pPr>
        <w:ind w:left="2750" w:hanging="361"/>
      </w:pPr>
      <w:rPr>
        <w:rFonts w:hint="default"/>
        <w:lang w:val="uk-UA" w:eastAsia="en-US" w:bidi="ar-SA"/>
      </w:rPr>
    </w:lvl>
    <w:lvl w:ilvl="4">
      <w:numFmt w:val="bullet"/>
      <w:lvlText w:val="•"/>
      <w:lvlJc w:val="left"/>
      <w:pPr>
        <w:ind w:left="3795" w:hanging="361"/>
      </w:pPr>
      <w:rPr>
        <w:rFonts w:hint="default"/>
        <w:lang w:val="uk-UA" w:eastAsia="en-US" w:bidi="ar-SA"/>
      </w:rPr>
    </w:lvl>
    <w:lvl w:ilvl="5">
      <w:numFmt w:val="bullet"/>
      <w:lvlText w:val="•"/>
      <w:lvlJc w:val="left"/>
      <w:pPr>
        <w:ind w:left="4840" w:hanging="361"/>
      </w:pPr>
      <w:rPr>
        <w:rFonts w:hint="default"/>
        <w:lang w:val="uk-UA" w:eastAsia="en-US" w:bidi="ar-SA"/>
      </w:rPr>
    </w:lvl>
    <w:lvl w:ilvl="6">
      <w:numFmt w:val="bullet"/>
      <w:lvlText w:val="•"/>
      <w:lvlJc w:val="left"/>
      <w:pPr>
        <w:ind w:left="5885" w:hanging="361"/>
      </w:pPr>
      <w:rPr>
        <w:rFonts w:hint="default"/>
        <w:lang w:val="uk-UA" w:eastAsia="en-US" w:bidi="ar-SA"/>
      </w:rPr>
    </w:lvl>
    <w:lvl w:ilvl="7">
      <w:numFmt w:val="bullet"/>
      <w:lvlText w:val="•"/>
      <w:lvlJc w:val="left"/>
      <w:pPr>
        <w:ind w:left="6930" w:hanging="361"/>
      </w:pPr>
      <w:rPr>
        <w:rFonts w:hint="default"/>
        <w:lang w:val="uk-UA" w:eastAsia="en-US" w:bidi="ar-SA"/>
      </w:rPr>
    </w:lvl>
    <w:lvl w:ilvl="8">
      <w:numFmt w:val="bullet"/>
      <w:lvlText w:val="•"/>
      <w:lvlJc w:val="left"/>
      <w:pPr>
        <w:ind w:left="7976" w:hanging="361"/>
      </w:pPr>
      <w:rPr>
        <w:rFonts w:hint="default"/>
        <w:lang w:val="uk-UA" w:eastAsia="en-US" w:bidi="ar-SA"/>
      </w:rPr>
    </w:lvl>
  </w:abstractNum>
  <w:abstractNum w:abstractNumId="20">
    <w:nsid w:val="47914682"/>
    <w:multiLevelType w:val="multilevel"/>
    <w:tmpl w:val="4B0697F4"/>
    <w:lvl w:ilvl="0">
      <w:start w:val="27"/>
      <w:numFmt w:val="decimal"/>
      <w:lvlText w:val="31.%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AA618D6"/>
    <w:multiLevelType w:val="multilevel"/>
    <w:tmpl w:val="19B20EBC"/>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22">
    <w:nsid w:val="4C743223"/>
    <w:multiLevelType w:val="hybridMultilevel"/>
    <w:tmpl w:val="7AE07D44"/>
    <w:lvl w:ilvl="0" w:tplc="CDDAA3C6">
      <w:start w:val="1"/>
      <w:numFmt w:val="decimal"/>
      <w:lvlText w:val="%1."/>
      <w:lvlJc w:val="left"/>
      <w:pPr>
        <w:ind w:left="928" w:hanging="360"/>
      </w:pPr>
      <w:rPr>
        <w:rFonts w:hint="default"/>
      </w:rPr>
    </w:lvl>
    <w:lvl w:ilvl="1" w:tplc="04220019" w:tentative="1">
      <w:start w:val="1"/>
      <w:numFmt w:val="lowerLetter"/>
      <w:lvlText w:val="%2."/>
      <w:lvlJc w:val="left"/>
      <w:pPr>
        <w:ind w:left="1648"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abstractNum w:abstractNumId="23">
    <w:nsid w:val="4E892E83"/>
    <w:multiLevelType w:val="hybridMultilevel"/>
    <w:tmpl w:val="483ED532"/>
    <w:lvl w:ilvl="0" w:tplc="6602C9D6">
      <w:numFmt w:val="bullet"/>
      <w:lvlText w:val="-"/>
      <w:lvlJc w:val="left"/>
      <w:pPr>
        <w:ind w:left="0" w:hanging="140"/>
      </w:pPr>
      <w:rPr>
        <w:rFonts w:ascii="Times New Roman" w:eastAsia="Times New Roman" w:hAnsi="Times New Roman" w:cs="Times New Roman" w:hint="default"/>
        <w:w w:val="99"/>
        <w:sz w:val="24"/>
        <w:szCs w:val="24"/>
        <w:lang w:val="uk-UA" w:eastAsia="en-US" w:bidi="ar-SA"/>
      </w:rPr>
    </w:lvl>
    <w:lvl w:ilvl="1" w:tplc="C346CC92">
      <w:numFmt w:val="bullet"/>
      <w:lvlText w:val="•"/>
      <w:lvlJc w:val="left"/>
      <w:pPr>
        <w:ind w:left="254" w:hanging="140"/>
      </w:pPr>
      <w:rPr>
        <w:rFonts w:hint="default"/>
        <w:lang w:val="uk-UA" w:eastAsia="en-US" w:bidi="ar-SA"/>
      </w:rPr>
    </w:lvl>
    <w:lvl w:ilvl="2" w:tplc="775C6018">
      <w:numFmt w:val="bullet"/>
      <w:lvlText w:val="•"/>
      <w:lvlJc w:val="left"/>
      <w:pPr>
        <w:ind w:left="508" w:hanging="140"/>
      </w:pPr>
      <w:rPr>
        <w:rFonts w:hint="default"/>
        <w:lang w:val="uk-UA" w:eastAsia="en-US" w:bidi="ar-SA"/>
      </w:rPr>
    </w:lvl>
    <w:lvl w:ilvl="3" w:tplc="0ED668B2">
      <w:numFmt w:val="bullet"/>
      <w:lvlText w:val="•"/>
      <w:lvlJc w:val="left"/>
      <w:pPr>
        <w:ind w:left="762" w:hanging="140"/>
      </w:pPr>
      <w:rPr>
        <w:rFonts w:hint="default"/>
        <w:lang w:val="uk-UA" w:eastAsia="en-US" w:bidi="ar-SA"/>
      </w:rPr>
    </w:lvl>
    <w:lvl w:ilvl="4" w:tplc="D1FC38F8">
      <w:numFmt w:val="bullet"/>
      <w:lvlText w:val="•"/>
      <w:lvlJc w:val="left"/>
      <w:pPr>
        <w:ind w:left="1016" w:hanging="140"/>
      </w:pPr>
      <w:rPr>
        <w:rFonts w:hint="default"/>
        <w:lang w:val="uk-UA" w:eastAsia="en-US" w:bidi="ar-SA"/>
      </w:rPr>
    </w:lvl>
    <w:lvl w:ilvl="5" w:tplc="E940CE26">
      <w:numFmt w:val="bullet"/>
      <w:lvlText w:val="•"/>
      <w:lvlJc w:val="left"/>
      <w:pPr>
        <w:ind w:left="1270" w:hanging="140"/>
      </w:pPr>
      <w:rPr>
        <w:rFonts w:hint="default"/>
        <w:lang w:val="uk-UA" w:eastAsia="en-US" w:bidi="ar-SA"/>
      </w:rPr>
    </w:lvl>
    <w:lvl w:ilvl="6" w:tplc="15FE08DE">
      <w:numFmt w:val="bullet"/>
      <w:lvlText w:val="•"/>
      <w:lvlJc w:val="left"/>
      <w:pPr>
        <w:ind w:left="1524" w:hanging="140"/>
      </w:pPr>
      <w:rPr>
        <w:rFonts w:hint="default"/>
        <w:lang w:val="uk-UA" w:eastAsia="en-US" w:bidi="ar-SA"/>
      </w:rPr>
    </w:lvl>
    <w:lvl w:ilvl="7" w:tplc="B066B422">
      <w:numFmt w:val="bullet"/>
      <w:lvlText w:val="•"/>
      <w:lvlJc w:val="left"/>
      <w:pPr>
        <w:ind w:left="1778" w:hanging="140"/>
      </w:pPr>
      <w:rPr>
        <w:rFonts w:hint="default"/>
        <w:lang w:val="uk-UA" w:eastAsia="en-US" w:bidi="ar-SA"/>
      </w:rPr>
    </w:lvl>
    <w:lvl w:ilvl="8" w:tplc="F702A7EC">
      <w:numFmt w:val="bullet"/>
      <w:lvlText w:val="•"/>
      <w:lvlJc w:val="left"/>
      <w:pPr>
        <w:ind w:left="2032" w:hanging="140"/>
      </w:pPr>
      <w:rPr>
        <w:rFonts w:hint="default"/>
        <w:lang w:val="uk-UA" w:eastAsia="en-US" w:bidi="ar-SA"/>
      </w:rPr>
    </w:lvl>
  </w:abstractNum>
  <w:abstractNum w:abstractNumId="24">
    <w:nsid w:val="56327B67"/>
    <w:multiLevelType w:val="hybridMultilevel"/>
    <w:tmpl w:val="C33692E8"/>
    <w:lvl w:ilvl="0" w:tplc="7056029C">
      <w:numFmt w:val="bullet"/>
      <w:lvlText w:val="-"/>
      <w:lvlJc w:val="left"/>
      <w:pPr>
        <w:ind w:left="302" w:hanging="720"/>
      </w:pPr>
      <w:rPr>
        <w:rFonts w:ascii="Times New Roman" w:eastAsia="Times New Roman" w:hAnsi="Times New Roman" w:cs="Times New Roman" w:hint="default"/>
        <w:spacing w:val="-11"/>
        <w:w w:val="99"/>
        <w:sz w:val="24"/>
        <w:szCs w:val="24"/>
        <w:lang w:val="uk-UA" w:eastAsia="en-US" w:bidi="ar-SA"/>
      </w:rPr>
    </w:lvl>
    <w:lvl w:ilvl="1" w:tplc="5C00CD68">
      <w:numFmt w:val="bullet"/>
      <w:lvlText w:val="-"/>
      <w:lvlJc w:val="left"/>
      <w:pPr>
        <w:ind w:left="302" w:hanging="185"/>
      </w:pPr>
      <w:rPr>
        <w:rFonts w:ascii="Times New Roman" w:eastAsia="Times New Roman" w:hAnsi="Times New Roman" w:cs="Times New Roman" w:hint="default"/>
        <w:spacing w:val="-20"/>
        <w:w w:val="99"/>
        <w:sz w:val="24"/>
        <w:szCs w:val="24"/>
        <w:lang w:val="uk-UA" w:eastAsia="en-US" w:bidi="ar-SA"/>
      </w:rPr>
    </w:lvl>
    <w:lvl w:ilvl="2" w:tplc="CBC6E878">
      <w:start w:val="3"/>
      <w:numFmt w:val="upperRoman"/>
      <w:lvlText w:val="%3."/>
      <w:lvlJc w:val="left"/>
      <w:pPr>
        <w:ind w:left="1683" w:hanging="400"/>
        <w:jc w:val="right"/>
      </w:pPr>
      <w:rPr>
        <w:rFonts w:ascii="Times New Roman" w:eastAsia="Times New Roman" w:hAnsi="Times New Roman" w:cs="Times New Roman" w:hint="default"/>
        <w:b/>
        <w:bCs/>
        <w:spacing w:val="-1"/>
        <w:w w:val="100"/>
        <w:sz w:val="24"/>
        <w:szCs w:val="24"/>
        <w:lang w:val="uk-UA" w:eastAsia="en-US" w:bidi="ar-SA"/>
      </w:rPr>
    </w:lvl>
    <w:lvl w:ilvl="3" w:tplc="E5B4D7EE">
      <w:numFmt w:val="bullet"/>
      <w:lvlText w:val="•"/>
      <w:lvlJc w:val="left"/>
      <w:pPr>
        <w:ind w:left="3543" w:hanging="400"/>
      </w:pPr>
      <w:rPr>
        <w:rFonts w:hint="default"/>
        <w:lang w:val="uk-UA" w:eastAsia="en-US" w:bidi="ar-SA"/>
      </w:rPr>
    </w:lvl>
    <w:lvl w:ilvl="4" w:tplc="4B6E0816">
      <w:numFmt w:val="bullet"/>
      <w:lvlText w:val="•"/>
      <w:lvlJc w:val="left"/>
      <w:pPr>
        <w:ind w:left="4475" w:hanging="400"/>
      </w:pPr>
      <w:rPr>
        <w:rFonts w:hint="default"/>
        <w:lang w:val="uk-UA" w:eastAsia="en-US" w:bidi="ar-SA"/>
      </w:rPr>
    </w:lvl>
    <w:lvl w:ilvl="5" w:tplc="7CE4C796">
      <w:numFmt w:val="bullet"/>
      <w:lvlText w:val="•"/>
      <w:lvlJc w:val="left"/>
      <w:pPr>
        <w:ind w:left="5407" w:hanging="400"/>
      </w:pPr>
      <w:rPr>
        <w:rFonts w:hint="default"/>
        <w:lang w:val="uk-UA" w:eastAsia="en-US" w:bidi="ar-SA"/>
      </w:rPr>
    </w:lvl>
    <w:lvl w:ilvl="6" w:tplc="44C23772">
      <w:numFmt w:val="bullet"/>
      <w:lvlText w:val="•"/>
      <w:lvlJc w:val="left"/>
      <w:pPr>
        <w:ind w:left="6339" w:hanging="400"/>
      </w:pPr>
      <w:rPr>
        <w:rFonts w:hint="default"/>
        <w:lang w:val="uk-UA" w:eastAsia="en-US" w:bidi="ar-SA"/>
      </w:rPr>
    </w:lvl>
    <w:lvl w:ilvl="7" w:tplc="57329176">
      <w:numFmt w:val="bullet"/>
      <w:lvlText w:val="•"/>
      <w:lvlJc w:val="left"/>
      <w:pPr>
        <w:ind w:left="7270" w:hanging="400"/>
      </w:pPr>
      <w:rPr>
        <w:rFonts w:hint="default"/>
        <w:lang w:val="uk-UA" w:eastAsia="en-US" w:bidi="ar-SA"/>
      </w:rPr>
    </w:lvl>
    <w:lvl w:ilvl="8" w:tplc="CB66C188">
      <w:numFmt w:val="bullet"/>
      <w:lvlText w:val="•"/>
      <w:lvlJc w:val="left"/>
      <w:pPr>
        <w:ind w:left="8202" w:hanging="400"/>
      </w:pPr>
      <w:rPr>
        <w:rFonts w:hint="default"/>
        <w:lang w:val="uk-UA" w:eastAsia="en-US" w:bidi="ar-SA"/>
      </w:rPr>
    </w:lvl>
  </w:abstractNum>
  <w:abstractNum w:abstractNumId="25">
    <w:nsid w:val="5D722BF8"/>
    <w:multiLevelType w:val="multilevel"/>
    <w:tmpl w:val="25187048"/>
    <w:lvl w:ilvl="0">
      <w:start w:val="1"/>
      <w:numFmt w:val="decimal"/>
      <w:lvlText w:val="%1."/>
      <w:lvlJc w:val="left"/>
      <w:rPr>
        <w:rFonts w:ascii="Times New Roman" w:eastAsia="Times New Roman" w:hAnsi="Times New Roman" w:cs="Times New Roman"/>
        <w:b/>
        <w:bCs/>
        <w:i w:val="0"/>
        <w:iCs w:val="0"/>
        <w:smallCaps w:val="0"/>
        <w:strike w:val="0"/>
        <w:color w:val="000000"/>
        <w:spacing w:val="3"/>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1170465"/>
    <w:multiLevelType w:val="hybridMultilevel"/>
    <w:tmpl w:val="56162454"/>
    <w:lvl w:ilvl="0" w:tplc="78AE1394">
      <w:start w:val="8"/>
      <w:numFmt w:val="upperRoman"/>
      <w:lvlText w:val="%1."/>
      <w:lvlJc w:val="left"/>
      <w:pPr>
        <w:ind w:left="2100" w:hanging="720"/>
      </w:pPr>
      <w:rPr>
        <w:rFonts w:hint="default"/>
      </w:rPr>
    </w:lvl>
    <w:lvl w:ilvl="1" w:tplc="04220019" w:tentative="1">
      <w:start w:val="1"/>
      <w:numFmt w:val="lowerLetter"/>
      <w:lvlText w:val="%2."/>
      <w:lvlJc w:val="left"/>
      <w:pPr>
        <w:ind w:left="2460" w:hanging="360"/>
      </w:pPr>
    </w:lvl>
    <w:lvl w:ilvl="2" w:tplc="0422001B" w:tentative="1">
      <w:start w:val="1"/>
      <w:numFmt w:val="lowerRoman"/>
      <w:lvlText w:val="%3."/>
      <w:lvlJc w:val="right"/>
      <w:pPr>
        <w:ind w:left="3180" w:hanging="180"/>
      </w:pPr>
    </w:lvl>
    <w:lvl w:ilvl="3" w:tplc="0422000F" w:tentative="1">
      <w:start w:val="1"/>
      <w:numFmt w:val="decimal"/>
      <w:lvlText w:val="%4."/>
      <w:lvlJc w:val="left"/>
      <w:pPr>
        <w:ind w:left="3900" w:hanging="360"/>
      </w:pPr>
    </w:lvl>
    <w:lvl w:ilvl="4" w:tplc="04220019" w:tentative="1">
      <w:start w:val="1"/>
      <w:numFmt w:val="lowerLetter"/>
      <w:lvlText w:val="%5."/>
      <w:lvlJc w:val="left"/>
      <w:pPr>
        <w:ind w:left="4620" w:hanging="360"/>
      </w:pPr>
    </w:lvl>
    <w:lvl w:ilvl="5" w:tplc="0422001B" w:tentative="1">
      <w:start w:val="1"/>
      <w:numFmt w:val="lowerRoman"/>
      <w:lvlText w:val="%6."/>
      <w:lvlJc w:val="right"/>
      <w:pPr>
        <w:ind w:left="5340" w:hanging="180"/>
      </w:pPr>
    </w:lvl>
    <w:lvl w:ilvl="6" w:tplc="0422000F" w:tentative="1">
      <w:start w:val="1"/>
      <w:numFmt w:val="decimal"/>
      <w:lvlText w:val="%7."/>
      <w:lvlJc w:val="left"/>
      <w:pPr>
        <w:ind w:left="6060" w:hanging="360"/>
      </w:pPr>
    </w:lvl>
    <w:lvl w:ilvl="7" w:tplc="04220019" w:tentative="1">
      <w:start w:val="1"/>
      <w:numFmt w:val="lowerLetter"/>
      <w:lvlText w:val="%8."/>
      <w:lvlJc w:val="left"/>
      <w:pPr>
        <w:ind w:left="6780" w:hanging="360"/>
      </w:pPr>
    </w:lvl>
    <w:lvl w:ilvl="8" w:tplc="0422001B" w:tentative="1">
      <w:start w:val="1"/>
      <w:numFmt w:val="lowerRoman"/>
      <w:lvlText w:val="%9."/>
      <w:lvlJc w:val="right"/>
      <w:pPr>
        <w:ind w:left="7500" w:hanging="180"/>
      </w:pPr>
    </w:lvl>
  </w:abstractNum>
  <w:abstractNum w:abstractNumId="27">
    <w:nsid w:val="62FB7B22"/>
    <w:multiLevelType w:val="hybridMultilevel"/>
    <w:tmpl w:val="0C86CB30"/>
    <w:lvl w:ilvl="0" w:tplc="A5EE26A2">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8">
    <w:nsid w:val="653E501C"/>
    <w:multiLevelType w:val="multilevel"/>
    <w:tmpl w:val="2EE8DB2E"/>
    <w:lvl w:ilvl="0">
      <w:start w:val="3"/>
      <w:numFmt w:val="upperRoman"/>
      <w:lvlText w:val="%1."/>
      <w:lvlJc w:val="left"/>
      <w:rPr>
        <w:rFonts w:ascii="Times New Roman" w:eastAsia="Times New Roman" w:hAnsi="Times New Roman" w:cs="Times New Roman"/>
        <w:b/>
        <w:bCs/>
        <w:i w:val="0"/>
        <w:iCs w:val="0"/>
        <w:smallCaps w:val="0"/>
        <w:strike w:val="0"/>
        <w:color w:val="000000"/>
        <w:spacing w:val="3"/>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A7D06EE"/>
    <w:multiLevelType w:val="hybridMultilevel"/>
    <w:tmpl w:val="8F7CF680"/>
    <w:lvl w:ilvl="0" w:tplc="12441596">
      <w:start w:val="1"/>
      <w:numFmt w:val="decimal"/>
      <w:lvlText w:val="%1)"/>
      <w:lvlJc w:val="left"/>
      <w:pPr>
        <w:ind w:left="1069"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30">
    <w:nsid w:val="6BE15636"/>
    <w:multiLevelType w:val="hybridMultilevel"/>
    <w:tmpl w:val="4C467FB0"/>
    <w:lvl w:ilvl="0" w:tplc="1916C0AC">
      <w:numFmt w:val="bullet"/>
      <w:lvlText w:val="-"/>
      <w:lvlJc w:val="left"/>
      <w:pPr>
        <w:ind w:left="302" w:hanging="140"/>
      </w:pPr>
      <w:rPr>
        <w:rFonts w:ascii="Times New Roman" w:eastAsia="Times New Roman" w:hAnsi="Times New Roman" w:cs="Times New Roman" w:hint="default"/>
        <w:w w:val="99"/>
        <w:sz w:val="24"/>
        <w:szCs w:val="24"/>
        <w:lang w:val="uk-UA" w:eastAsia="en-US" w:bidi="ar-SA"/>
      </w:rPr>
    </w:lvl>
    <w:lvl w:ilvl="1" w:tplc="32CE91E4">
      <w:numFmt w:val="bullet"/>
      <w:lvlText w:val="•"/>
      <w:lvlJc w:val="left"/>
      <w:pPr>
        <w:ind w:left="1276" w:hanging="140"/>
      </w:pPr>
      <w:rPr>
        <w:rFonts w:hint="default"/>
        <w:lang w:val="uk-UA" w:eastAsia="en-US" w:bidi="ar-SA"/>
      </w:rPr>
    </w:lvl>
    <w:lvl w:ilvl="2" w:tplc="598A7FB6">
      <w:numFmt w:val="bullet"/>
      <w:lvlText w:val="•"/>
      <w:lvlJc w:val="left"/>
      <w:pPr>
        <w:ind w:left="2253" w:hanging="140"/>
      </w:pPr>
      <w:rPr>
        <w:rFonts w:hint="default"/>
        <w:lang w:val="uk-UA" w:eastAsia="en-US" w:bidi="ar-SA"/>
      </w:rPr>
    </w:lvl>
    <w:lvl w:ilvl="3" w:tplc="CCD6EAB2">
      <w:numFmt w:val="bullet"/>
      <w:lvlText w:val="•"/>
      <w:lvlJc w:val="left"/>
      <w:pPr>
        <w:ind w:left="3229" w:hanging="140"/>
      </w:pPr>
      <w:rPr>
        <w:rFonts w:hint="default"/>
        <w:lang w:val="uk-UA" w:eastAsia="en-US" w:bidi="ar-SA"/>
      </w:rPr>
    </w:lvl>
    <w:lvl w:ilvl="4" w:tplc="30EAE6A4">
      <w:numFmt w:val="bullet"/>
      <w:lvlText w:val="•"/>
      <w:lvlJc w:val="left"/>
      <w:pPr>
        <w:ind w:left="4206" w:hanging="140"/>
      </w:pPr>
      <w:rPr>
        <w:rFonts w:hint="default"/>
        <w:lang w:val="uk-UA" w:eastAsia="en-US" w:bidi="ar-SA"/>
      </w:rPr>
    </w:lvl>
    <w:lvl w:ilvl="5" w:tplc="CC162750">
      <w:numFmt w:val="bullet"/>
      <w:lvlText w:val="•"/>
      <w:lvlJc w:val="left"/>
      <w:pPr>
        <w:ind w:left="5183" w:hanging="140"/>
      </w:pPr>
      <w:rPr>
        <w:rFonts w:hint="default"/>
        <w:lang w:val="uk-UA" w:eastAsia="en-US" w:bidi="ar-SA"/>
      </w:rPr>
    </w:lvl>
    <w:lvl w:ilvl="6" w:tplc="89F4C4F8">
      <w:numFmt w:val="bullet"/>
      <w:lvlText w:val="•"/>
      <w:lvlJc w:val="left"/>
      <w:pPr>
        <w:ind w:left="6159" w:hanging="140"/>
      </w:pPr>
      <w:rPr>
        <w:rFonts w:hint="default"/>
        <w:lang w:val="uk-UA" w:eastAsia="en-US" w:bidi="ar-SA"/>
      </w:rPr>
    </w:lvl>
    <w:lvl w:ilvl="7" w:tplc="F3D4CBE0">
      <w:numFmt w:val="bullet"/>
      <w:lvlText w:val="•"/>
      <w:lvlJc w:val="left"/>
      <w:pPr>
        <w:ind w:left="7136" w:hanging="140"/>
      </w:pPr>
      <w:rPr>
        <w:rFonts w:hint="default"/>
        <w:lang w:val="uk-UA" w:eastAsia="en-US" w:bidi="ar-SA"/>
      </w:rPr>
    </w:lvl>
    <w:lvl w:ilvl="8" w:tplc="F806ADC0">
      <w:numFmt w:val="bullet"/>
      <w:lvlText w:val="•"/>
      <w:lvlJc w:val="left"/>
      <w:pPr>
        <w:ind w:left="8113" w:hanging="140"/>
      </w:pPr>
      <w:rPr>
        <w:rFonts w:hint="default"/>
        <w:lang w:val="uk-UA" w:eastAsia="en-US" w:bidi="ar-SA"/>
      </w:rPr>
    </w:lvl>
  </w:abstractNum>
  <w:abstractNum w:abstractNumId="31">
    <w:nsid w:val="6D326E48"/>
    <w:multiLevelType w:val="multilevel"/>
    <w:tmpl w:val="28EC3B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E0F08CF"/>
    <w:multiLevelType w:val="hybridMultilevel"/>
    <w:tmpl w:val="53CE8646"/>
    <w:lvl w:ilvl="0" w:tplc="81FE84A6">
      <w:start w:val="1"/>
      <w:numFmt w:val="decimal"/>
      <w:lvlText w:val="%1)"/>
      <w:lvlJc w:val="left"/>
      <w:pPr>
        <w:ind w:left="1069"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33">
    <w:nsid w:val="6EC42D48"/>
    <w:multiLevelType w:val="hybridMultilevel"/>
    <w:tmpl w:val="B158F678"/>
    <w:lvl w:ilvl="0" w:tplc="390AA0A6">
      <w:start w:val="1"/>
      <w:numFmt w:val="decimal"/>
      <w:lvlText w:val="%1)"/>
      <w:lvlJc w:val="left"/>
      <w:pPr>
        <w:ind w:left="927"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34">
    <w:nsid w:val="6FE62B1B"/>
    <w:multiLevelType w:val="hybridMultilevel"/>
    <w:tmpl w:val="C67646AC"/>
    <w:lvl w:ilvl="0" w:tplc="CA92CC9A">
      <w:numFmt w:val="bullet"/>
      <w:lvlText w:val="-"/>
      <w:lvlJc w:val="left"/>
      <w:pPr>
        <w:ind w:left="714" w:hanging="348"/>
      </w:pPr>
      <w:rPr>
        <w:rFonts w:ascii="Times New Roman" w:eastAsia="Times New Roman" w:hAnsi="Times New Roman" w:cs="Times New Roman" w:hint="default"/>
        <w:spacing w:val="-5"/>
        <w:w w:val="99"/>
        <w:sz w:val="24"/>
        <w:szCs w:val="24"/>
        <w:lang w:val="uk-UA" w:eastAsia="en-US" w:bidi="ar-SA"/>
      </w:rPr>
    </w:lvl>
    <w:lvl w:ilvl="1" w:tplc="AB9C31AA">
      <w:numFmt w:val="bullet"/>
      <w:lvlText w:val="•"/>
      <w:lvlJc w:val="left"/>
      <w:pPr>
        <w:ind w:left="1154" w:hanging="348"/>
      </w:pPr>
      <w:rPr>
        <w:rFonts w:hint="default"/>
        <w:lang w:val="uk-UA" w:eastAsia="en-US" w:bidi="ar-SA"/>
      </w:rPr>
    </w:lvl>
    <w:lvl w:ilvl="2" w:tplc="CE727380">
      <w:numFmt w:val="bullet"/>
      <w:lvlText w:val="•"/>
      <w:lvlJc w:val="left"/>
      <w:pPr>
        <w:ind w:left="1589" w:hanging="348"/>
      </w:pPr>
      <w:rPr>
        <w:rFonts w:hint="default"/>
        <w:lang w:val="uk-UA" w:eastAsia="en-US" w:bidi="ar-SA"/>
      </w:rPr>
    </w:lvl>
    <w:lvl w:ilvl="3" w:tplc="9ACAD840">
      <w:numFmt w:val="bullet"/>
      <w:lvlText w:val="•"/>
      <w:lvlJc w:val="left"/>
      <w:pPr>
        <w:ind w:left="2024" w:hanging="348"/>
      </w:pPr>
      <w:rPr>
        <w:rFonts w:hint="default"/>
        <w:lang w:val="uk-UA" w:eastAsia="en-US" w:bidi="ar-SA"/>
      </w:rPr>
    </w:lvl>
    <w:lvl w:ilvl="4" w:tplc="863AFAEC">
      <w:numFmt w:val="bullet"/>
      <w:lvlText w:val="•"/>
      <w:lvlJc w:val="left"/>
      <w:pPr>
        <w:ind w:left="2458" w:hanging="348"/>
      </w:pPr>
      <w:rPr>
        <w:rFonts w:hint="default"/>
        <w:lang w:val="uk-UA" w:eastAsia="en-US" w:bidi="ar-SA"/>
      </w:rPr>
    </w:lvl>
    <w:lvl w:ilvl="5" w:tplc="D1EE1F82">
      <w:numFmt w:val="bullet"/>
      <w:lvlText w:val="•"/>
      <w:lvlJc w:val="left"/>
      <w:pPr>
        <w:ind w:left="2893" w:hanging="348"/>
      </w:pPr>
      <w:rPr>
        <w:rFonts w:hint="default"/>
        <w:lang w:val="uk-UA" w:eastAsia="en-US" w:bidi="ar-SA"/>
      </w:rPr>
    </w:lvl>
    <w:lvl w:ilvl="6" w:tplc="2FA64174">
      <w:numFmt w:val="bullet"/>
      <w:lvlText w:val="•"/>
      <w:lvlJc w:val="left"/>
      <w:pPr>
        <w:ind w:left="3328" w:hanging="348"/>
      </w:pPr>
      <w:rPr>
        <w:rFonts w:hint="default"/>
        <w:lang w:val="uk-UA" w:eastAsia="en-US" w:bidi="ar-SA"/>
      </w:rPr>
    </w:lvl>
    <w:lvl w:ilvl="7" w:tplc="92680804">
      <w:numFmt w:val="bullet"/>
      <w:lvlText w:val="•"/>
      <w:lvlJc w:val="left"/>
      <w:pPr>
        <w:ind w:left="3762" w:hanging="348"/>
      </w:pPr>
      <w:rPr>
        <w:rFonts w:hint="default"/>
        <w:lang w:val="uk-UA" w:eastAsia="en-US" w:bidi="ar-SA"/>
      </w:rPr>
    </w:lvl>
    <w:lvl w:ilvl="8" w:tplc="D39E1240">
      <w:numFmt w:val="bullet"/>
      <w:lvlText w:val="•"/>
      <w:lvlJc w:val="left"/>
      <w:pPr>
        <w:ind w:left="4197" w:hanging="348"/>
      </w:pPr>
      <w:rPr>
        <w:rFonts w:hint="default"/>
        <w:lang w:val="uk-UA" w:eastAsia="en-US" w:bidi="ar-SA"/>
      </w:rPr>
    </w:lvl>
  </w:abstractNum>
  <w:abstractNum w:abstractNumId="35">
    <w:nsid w:val="7CBB5E37"/>
    <w:multiLevelType w:val="multilevel"/>
    <w:tmpl w:val="45202966"/>
    <w:lvl w:ilvl="0">
      <w:start w:val="1"/>
      <w:numFmt w:val="decimal"/>
      <w:lvlText w:val="%1."/>
      <w:lvlJc w:val="left"/>
      <w:rPr>
        <w:rFonts w:ascii="Times New Roman" w:eastAsia="Times New Roman" w:hAnsi="Times New Roman" w:cs="Times New Roman"/>
        <w:b/>
        <w:bCs/>
        <w:i w:val="0"/>
        <w:iCs w:val="0"/>
        <w:smallCaps w:val="0"/>
        <w:strike w:val="0"/>
        <w:color w:val="000000"/>
        <w:spacing w:val="3"/>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22"/>
  </w:num>
  <w:num w:numId="12">
    <w:abstractNumId w:val="14"/>
  </w:num>
  <w:num w:numId="13">
    <w:abstractNumId w:val="3"/>
  </w:num>
  <w:num w:numId="14">
    <w:abstractNumId w:val="13"/>
  </w:num>
  <w:num w:numId="15">
    <w:abstractNumId w:val="30"/>
  </w:num>
  <w:num w:numId="16">
    <w:abstractNumId w:val="5"/>
  </w:num>
  <w:num w:numId="17">
    <w:abstractNumId w:val="34"/>
  </w:num>
  <w:num w:numId="18">
    <w:abstractNumId w:val="23"/>
  </w:num>
  <w:num w:numId="19">
    <w:abstractNumId w:val="16"/>
  </w:num>
  <w:num w:numId="20">
    <w:abstractNumId w:val="17"/>
  </w:num>
  <w:num w:numId="21">
    <w:abstractNumId w:val="19"/>
  </w:num>
  <w:num w:numId="22">
    <w:abstractNumId w:val="24"/>
  </w:num>
  <w:num w:numId="23">
    <w:abstractNumId w:val="6"/>
  </w:num>
  <w:num w:numId="24">
    <w:abstractNumId w:val="0"/>
  </w:num>
  <w:num w:numId="25">
    <w:abstractNumId w:val="1"/>
  </w:num>
  <w:num w:numId="26">
    <w:abstractNumId w:val="2"/>
  </w:num>
  <w:num w:numId="27">
    <w:abstractNumId w:val="4"/>
  </w:num>
  <w:num w:numId="28">
    <w:abstractNumId w:val="25"/>
  </w:num>
  <w:num w:numId="29">
    <w:abstractNumId w:val="31"/>
  </w:num>
  <w:num w:numId="30">
    <w:abstractNumId w:val="28"/>
  </w:num>
  <w:num w:numId="31">
    <w:abstractNumId w:val="15"/>
  </w:num>
  <w:num w:numId="32">
    <w:abstractNumId w:val="11"/>
  </w:num>
  <w:num w:numId="33">
    <w:abstractNumId w:val="26"/>
  </w:num>
  <w:num w:numId="34">
    <w:abstractNumId w:val="35"/>
  </w:num>
  <w:num w:numId="35">
    <w:abstractNumId w:val="20"/>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61C"/>
    <w:rsid w:val="0045161C"/>
    <w:rsid w:val="004F077D"/>
    <w:rsid w:val="0060155C"/>
    <w:rsid w:val="006B3622"/>
    <w:rsid w:val="00BB2056"/>
    <w:rsid w:val="00E217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Indent 2" w:uiPriority="0"/>
    <w:lsdException w:name="Strong" w:semiHidden="0" w:uiPriority="22" w:unhideWhenUsed="0" w:qFormat="1"/>
    <w:lsdException w:name="Emphasis" w:semiHidden="0" w:uiPriority="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155C"/>
    <w:pPr>
      <w:spacing w:after="160" w:line="259" w:lineRule="auto"/>
    </w:pPr>
    <w:rPr>
      <w:rFonts w:ascii="Calibri" w:eastAsia="Calibri" w:hAnsi="Calibri" w:cs="Times New Roman"/>
      <w:lang w:val="uk-UA"/>
    </w:rPr>
  </w:style>
  <w:style w:type="paragraph" w:styleId="1">
    <w:name w:val="heading 1"/>
    <w:basedOn w:val="a"/>
    <w:next w:val="a"/>
    <w:link w:val="10"/>
    <w:qFormat/>
    <w:rsid w:val="00BB2056"/>
    <w:pPr>
      <w:keepNext/>
      <w:spacing w:before="240" w:after="60" w:line="240" w:lineRule="auto"/>
      <w:outlineLvl w:val="0"/>
    </w:pPr>
    <w:rPr>
      <w:rFonts w:ascii="Arial" w:eastAsia="Times New Roman" w:hAnsi="Arial"/>
      <w:b/>
      <w:bCs/>
      <w:kern w:val="32"/>
      <w:sz w:val="32"/>
      <w:szCs w:val="32"/>
      <w:lang w:val="ru-RU" w:eastAsia="ru-RU"/>
    </w:rPr>
  </w:style>
  <w:style w:type="paragraph" w:styleId="2">
    <w:name w:val="heading 2"/>
    <w:basedOn w:val="a"/>
    <w:next w:val="a"/>
    <w:link w:val="20"/>
    <w:qFormat/>
    <w:rsid w:val="00BB2056"/>
    <w:pPr>
      <w:keepNext/>
      <w:spacing w:after="0" w:line="240" w:lineRule="auto"/>
      <w:outlineLvl w:val="1"/>
    </w:pPr>
    <w:rPr>
      <w:rFonts w:ascii="Courier New" w:eastAsia="Times New Roman" w:hAnsi="Courier New"/>
      <w:color w:val="000000"/>
      <w:spacing w:val="-9"/>
      <w:sz w:val="24"/>
      <w:szCs w:val="24"/>
      <w:u w:val="single"/>
      <w:lang w:val="x-none" w:eastAsia="ru-RU"/>
    </w:rPr>
  </w:style>
  <w:style w:type="paragraph" w:styleId="3">
    <w:name w:val="heading 3"/>
    <w:basedOn w:val="a"/>
    <w:next w:val="a"/>
    <w:link w:val="30"/>
    <w:uiPriority w:val="9"/>
    <w:qFormat/>
    <w:rsid w:val="00BB2056"/>
    <w:pPr>
      <w:keepNext/>
      <w:shd w:val="clear" w:color="auto" w:fill="FFFFFF"/>
      <w:tabs>
        <w:tab w:val="left" w:pos="11707"/>
      </w:tabs>
      <w:spacing w:after="0" w:line="365" w:lineRule="exact"/>
      <w:jc w:val="center"/>
      <w:outlineLvl w:val="2"/>
    </w:pPr>
    <w:rPr>
      <w:rFonts w:ascii="Times New Roman" w:eastAsia="Times New Roman" w:hAnsi="Times New Roman"/>
      <w:b/>
      <w:bCs/>
      <w:color w:val="000000"/>
      <w:spacing w:val="-12"/>
      <w:sz w:val="28"/>
      <w:szCs w:val="32"/>
      <w:lang w:val="x-none" w:eastAsia="ru-RU"/>
    </w:rPr>
  </w:style>
  <w:style w:type="paragraph" w:styleId="4">
    <w:name w:val="heading 4"/>
    <w:basedOn w:val="a"/>
    <w:next w:val="a"/>
    <w:link w:val="40"/>
    <w:qFormat/>
    <w:rsid w:val="00BB2056"/>
    <w:pPr>
      <w:keepNext/>
      <w:shd w:val="clear" w:color="auto" w:fill="FFFFFF"/>
      <w:tabs>
        <w:tab w:val="left" w:pos="11707"/>
      </w:tabs>
      <w:spacing w:after="0" w:line="365" w:lineRule="exact"/>
      <w:jc w:val="center"/>
      <w:outlineLvl w:val="3"/>
    </w:pPr>
    <w:rPr>
      <w:rFonts w:ascii="Times New Roman" w:eastAsia="Times New Roman" w:hAnsi="Times New Roman"/>
      <w:sz w:val="24"/>
      <w:szCs w:val="24"/>
      <w:lang w:val="ru-RU" w:eastAsia="ru-RU"/>
    </w:rPr>
  </w:style>
  <w:style w:type="paragraph" w:styleId="5">
    <w:name w:val="heading 5"/>
    <w:basedOn w:val="a"/>
    <w:next w:val="a"/>
    <w:link w:val="50"/>
    <w:qFormat/>
    <w:rsid w:val="00BB2056"/>
    <w:pPr>
      <w:keepNext/>
      <w:spacing w:after="0" w:line="240" w:lineRule="auto"/>
      <w:outlineLvl w:val="4"/>
    </w:pPr>
    <w:rPr>
      <w:rFonts w:ascii="Times New Roman" w:eastAsia="Times New Roman" w:hAnsi="Times New Roman"/>
      <w:sz w:val="28"/>
      <w:szCs w:val="24"/>
      <w:lang w:val="x-none" w:eastAsia="ru-RU"/>
    </w:rPr>
  </w:style>
  <w:style w:type="paragraph" w:styleId="6">
    <w:name w:val="heading 6"/>
    <w:basedOn w:val="a"/>
    <w:next w:val="a"/>
    <w:link w:val="60"/>
    <w:qFormat/>
    <w:rsid w:val="00BB2056"/>
    <w:pPr>
      <w:keepNext/>
      <w:spacing w:after="0" w:line="240" w:lineRule="auto"/>
      <w:ind w:firstLine="708"/>
      <w:jc w:val="center"/>
      <w:outlineLvl w:val="5"/>
    </w:pPr>
    <w:rPr>
      <w:rFonts w:ascii="Times New Roman" w:eastAsia="Times New Roman" w:hAnsi="Times New Roman"/>
      <w:b/>
      <w:bCs/>
      <w:sz w:val="28"/>
      <w:szCs w:val="28"/>
      <w:lang w:val="x-none" w:eastAsia="ru-RU"/>
    </w:rPr>
  </w:style>
  <w:style w:type="paragraph" w:styleId="7">
    <w:name w:val="heading 7"/>
    <w:basedOn w:val="a"/>
    <w:next w:val="a"/>
    <w:link w:val="70"/>
    <w:qFormat/>
    <w:rsid w:val="00BB2056"/>
    <w:pPr>
      <w:spacing w:before="240" w:after="60" w:line="240" w:lineRule="auto"/>
      <w:outlineLvl w:val="6"/>
    </w:pPr>
    <w:rPr>
      <w:rFonts w:ascii="Times New Roman" w:eastAsia="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Название Знак1"/>
    <w:link w:val="a3"/>
    <w:locked/>
    <w:rsid w:val="0060155C"/>
    <w:rPr>
      <w:rFonts w:ascii="Courier New" w:hAnsi="Courier New" w:cs="Courier New"/>
      <w:b/>
      <w:bCs/>
      <w:i/>
      <w:iCs/>
      <w:sz w:val="24"/>
      <w:szCs w:val="24"/>
      <w:lang w:eastAsia="ru-RU"/>
    </w:rPr>
  </w:style>
  <w:style w:type="paragraph" w:styleId="a3">
    <w:name w:val="Title"/>
    <w:basedOn w:val="a"/>
    <w:link w:val="11"/>
    <w:qFormat/>
    <w:rsid w:val="0060155C"/>
    <w:pPr>
      <w:spacing w:after="0" w:line="240" w:lineRule="auto"/>
      <w:jc w:val="center"/>
    </w:pPr>
    <w:rPr>
      <w:rFonts w:ascii="Courier New" w:eastAsiaTheme="minorHAnsi" w:hAnsi="Courier New" w:cs="Courier New"/>
      <w:b/>
      <w:bCs/>
      <w:i/>
      <w:iCs/>
      <w:sz w:val="24"/>
      <w:szCs w:val="24"/>
      <w:lang w:val="ru-RU" w:eastAsia="ru-RU"/>
    </w:rPr>
  </w:style>
  <w:style w:type="character" w:customStyle="1" w:styleId="a4">
    <w:name w:val="Название Знак"/>
    <w:basedOn w:val="a0"/>
    <w:rsid w:val="0060155C"/>
    <w:rPr>
      <w:rFonts w:asciiTheme="majorHAnsi" w:eastAsiaTheme="majorEastAsia" w:hAnsiTheme="majorHAnsi" w:cstheme="majorBidi"/>
      <w:color w:val="17365D" w:themeColor="text2" w:themeShade="BF"/>
      <w:spacing w:val="5"/>
      <w:kern w:val="28"/>
      <w:sz w:val="52"/>
      <w:szCs w:val="52"/>
      <w:lang w:val="uk-UA"/>
    </w:rPr>
  </w:style>
  <w:style w:type="character" w:styleId="a5">
    <w:name w:val="Emphasis"/>
    <w:qFormat/>
    <w:rsid w:val="0060155C"/>
    <w:rPr>
      <w:i/>
      <w:iCs/>
    </w:rPr>
  </w:style>
  <w:style w:type="paragraph" w:styleId="a6">
    <w:name w:val="Normal (Web)"/>
    <w:aliases w:val="Знак,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Обычный (веб) Знак2 Знак1 Знак"/>
    <w:basedOn w:val="a"/>
    <w:uiPriority w:val="99"/>
    <w:rsid w:val="0060155C"/>
    <w:pPr>
      <w:spacing w:after="0" w:line="240" w:lineRule="auto"/>
      <w:ind w:left="150" w:right="150" w:firstLine="300"/>
      <w:jc w:val="both"/>
    </w:pPr>
    <w:rPr>
      <w:rFonts w:ascii="Times New Roman" w:eastAsia="Times New Roman" w:hAnsi="Times New Roman"/>
      <w:color w:val="444444"/>
      <w:sz w:val="24"/>
      <w:szCs w:val="24"/>
      <w:lang w:eastAsia="ru-RU"/>
    </w:rPr>
  </w:style>
  <w:style w:type="paragraph" w:styleId="a7">
    <w:name w:val="No Spacing"/>
    <w:qFormat/>
    <w:rsid w:val="0060155C"/>
    <w:pPr>
      <w:spacing w:after="0" w:line="240" w:lineRule="auto"/>
    </w:pPr>
    <w:rPr>
      <w:rFonts w:ascii="Calibri" w:eastAsia="Calibri" w:hAnsi="Calibri" w:cs="Times New Roman"/>
      <w:lang w:val="uk-UA"/>
    </w:rPr>
  </w:style>
  <w:style w:type="character" w:customStyle="1" w:styleId="10">
    <w:name w:val="Заголовок 1 Знак"/>
    <w:basedOn w:val="a0"/>
    <w:link w:val="1"/>
    <w:rsid w:val="00BB2056"/>
    <w:rPr>
      <w:rFonts w:ascii="Arial" w:eastAsia="Times New Roman" w:hAnsi="Arial" w:cs="Times New Roman"/>
      <w:b/>
      <w:bCs/>
      <w:kern w:val="32"/>
      <w:sz w:val="32"/>
      <w:szCs w:val="32"/>
      <w:lang w:eastAsia="ru-RU"/>
    </w:rPr>
  </w:style>
  <w:style w:type="character" w:customStyle="1" w:styleId="20">
    <w:name w:val="Заголовок 2 Знак"/>
    <w:basedOn w:val="a0"/>
    <w:link w:val="2"/>
    <w:rsid w:val="00BB2056"/>
    <w:rPr>
      <w:rFonts w:ascii="Courier New" w:eastAsia="Times New Roman" w:hAnsi="Courier New" w:cs="Times New Roman"/>
      <w:color w:val="000000"/>
      <w:spacing w:val="-9"/>
      <w:sz w:val="24"/>
      <w:szCs w:val="24"/>
      <w:u w:val="single"/>
      <w:lang w:val="x-none" w:eastAsia="ru-RU"/>
    </w:rPr>
  </w:style>
  <w:style w:type="character" w:customStyle="1" w:styleId="30">
    <w:name w:val="Заголовок 3 Знак"/>
    <w:basedOn w:val="a0"/>
    <w:link w:val="3"/>
    <w:uiPriority w:val="9"/>
    <w:rsid w:val="00BB2056"/>
    <w:rPr>
      <w:rFonts w:ascii="Times New Roman" w:eastAsia="Times New Roman" w:hAnsi="Times New Roman" w:cs="Times New Roman"/>
      <w:b/>
      <w:bCs/>
      <w:color w:val="000000"/>
      <w:spacing w:val="-12"/>
      <w:sz w:val="28"/>
      <w:szCs w:val="32"/>
      <w:shd w:val="clear" w:color="auto" w:fill="FFFFFF"/>
      <w:lang w:val="x-none" w:eastAsia="ru-RU"/>
    </w:rPr>
  </w:style>
  <w:style w:type="character" w:customStyle="1" w:styleId="40">
    <w:name w:val="Заголовок 4 Знак"/>
    <w:basedOn w:val="a0"/>
    <w:link w:val="4"/>
    <w:rsid w:val="00BB2056"/>
    <w:rPr>
      <w:rFonts w:ascii="Times New Roman" w:eastAsia="Times New Roman" w:hAnsi="Times New Roman" w:cs="Times New Roman"/>
      <w:sz w:val="24"/>
      <w:szCs w:val="24"/>
      <w:shd w:val="clear" w:color="auto" w:fill="FFFFFF"/>
      <w:lang w:eastAsia="ru-RU"/>
    </w:rPr>
  </w:style>
  <w:style w:type="character" w:customStyle="1" w:styleId="50">
    <w:name w:val="Заголовок 5 Знак"/>
    <w:basedOn w:val="a0"/>
    <w:link w:val="5"/>
    <w:rsid w:val="00BB2056"/>
    <w:rPr>
      <w:rFonts w:ascii="Times New Roman" w:eastAsia="Times New Roman" w:hAnsi="Times New Roman" w:cs="Times New Roman"/>
      <w:sz w:val="28"/>
      <w:szCs w:val="24"/>
      <w:lang w:val="x-none" w:eastAsia="ru-RU"/>
    </w:rPr>
  </w:style>
  <w:style w:type="character" w:customStyle="1" w:styleId="60">
    <w:name w:val="Заголовок 6 Знак"/>
    <w:basedOn w:val="a0"/>
    <w:link w:val="6"/>
    <w:rsid w:val="00BB2056"/>
    <w:rPr>
      <w:rFonts w:ascii="Times New Roman" w:eastAsia="Times New Roman" w:hAnsi="Times New Roman" w:cs="Times New Roman"/>
      <w:b/>
      <w:bCs/>
      <w:sz w:val="28"/>
      <w:szCs w:val="28"/>
      <w:lang w:val="x-none" w:eastAsia="ru-RU"/>
    </w:rPr>
  </w:style>
  <w:style w:type="character" w:customStyle="1" w:styleId="70">
    <w:name w:val="Заголовок 7 Знак"/>
    <w:basedOn w:val="a0"/>
    <w:link w:val="7"/>
    <w:rsid w:val="00BB2056"/>
    <w:rPr>
      <w:rFonts w:ascii="Times New Roman" w:eastAsia="Times New Roman" w:hAnsi="Times New Roman" w:cs="Times New Roman"/>
      <w:sz w:val="24"/>
      <w:szCs w:val="24"/>
      <w:lang w:eastAsia="ru-RU"/>
    </w:rPr>
  </w:style>
  <w:style w:type="numbering" w:customStyle="1" w:styleId="12">
    <w:name w:val="Нет списка1"/>
    <w:next w:val="a2"/>
    <w:uiPriority w:val="99"/>
    <w:semiHidden/>
    <w:unhideWhenUsed/>
    <w:rsid w:val="00BB2056"/>
  </w:style>
  <w:style w:type="numbering" w:customStyle="1" w:styleId="110">
    <w:name w:val="Нет списка11"/>
    <w:next w:val="a2"/>
    <w:semiHidden/>
    <w:rsid w:val="00BB2056"/>
  </w:style>
  <w:style w:type="paragraph" w:styleId="a8">
    <w:name w:val="caption"/>
    <w:basedOn w:val="a"/>
    <w:next w:val="a"/>
    <w:qFormat/>
    <w:rsid w:val="00BB2056"/>
    <w:pPr>
      <w:shd w:val="clear" w:color="auto" w:fill="FFFFFF"/>
      <w:tabs>
        <w:tab w:val="left" w:pos="11707"/>
      </w:tabs>
      <w:spacing w:after="0" w:line="365" w:lineRule="exact"/>
      <w:jc w:val="center"/>
    </w:pPr>
    <w:rPr>
      <w:rFonts w:ascii="Times New Roman" w:eastAsia="Times New Roman" w:hAnsi="Times New Roman"/>
      <w:b/>
      <w:bCs/>
      <w:sz w:val="24"/>
      <w:szCs w:val="24"/>
      <w:lang w:eastAsia="ru-RU"/>
    </w:rPr>
  </w:style>
  <w:style w:type="character" w:customStyle="1" w:styleId="13">
    <w:name w:val="Заголовок Знак1"/>
    <w:uiPriority w:val="10"/>
    <w:rsid w:val="00BB2056"/>
    <w:rPr>
      <w:rFonts w:ascii="Calibri Light" w:eastAsia="Times New Roman" w:hAnsi="Calibri Light" w:cs="Times New Roman"/>
      <w:spacing w:val="-10"/>
      <w:kern w:val="28"/>
      <w:sz w:val="56"/>
      <w:szCs w:val="56"/>
    </w:rPr>
  </w:style>
  <w:style w:type="character" w:customStyle="1" w:styleId="a9">
    <w:name w:val="Основной текст Знак"/>
    <w:link w:val="aa"/>
    <w:uiPriority w:val="1"/>
    <w:locked/>
    <w:rsid w:val="00BB2056"/>
    <w:rPr>
      <w:sz w:val="24"/>
      <w:szCs w:val="24"/>
      <w:lang w:eastAsia="ru-RU"/>
    </w:rPr>
  </w:style>
  <w:style w:type="paragraph" w:styleId="aa">
    <w:name w:val="Body Text"/>
    <w:basedOn w:val="a"/>
    <w:link w:val="a9"/>
    <w:uiPriority w:val="1"/>
    <w:qFormat/>
    <w:rsid w:val="00BB2056"/>
    <w:pPr>
      <w:spacing w:after="120" w:line="240" w:lineRule="auto"/>
    </w:pPr>
    <w:rPr>
      <w:rFonts w:asciiTheme="minorHAnsi" w:eastAsiaTheme="minorHAnsi" w:hAnsiTheme="minorHAnsi" w:cstheme="minorBidi"/>
      <w:sz w:val="24"/>
      <w:szCs w:val="24"/>
      <w:lang w:val="ru-RU" w:eastAsia="ru-RU"/>
    </w:rPr>
  </w:style>
  <w:style w:type="character" w:customStyle="1" w:styleId="14">
    <w:name w:val="Основной текст Знак1"/>
    <w:basedOn w:val="a0"/>
    <w:uiPriority w:val="99"/>
    <w:semiHidden/>
    <w:rsid w:val="00BB2056"/>
    <w:rPr>
      <w:rFonts w:ascii="Calibri" w:eastAsia="Calibri" w:hAnsi="Calibri" w:cs="Times New Roman"/>
      <w:lang w:val="uk-UA"/>
    </w:rPr>
  </w:style>
  <w:style w:type="character" w:customStyle="1" w:styleId="21">
    <w:name w:val="Знак Знак2"/>
    <w:locked/>
    <w:rsid w:val="00BB2056"/>
    <w:rPr>
      <w:sz w:val="24"/>
      <w:szCs w:val="24"/>
      <w:lang w:val="ru-RU" w:eastAsia="ru-RU" w:bidi="ar-SA"/>
    </w:rPr>
  </w:style>
  <w:style w:type="paragraph" w:styleId="ab">
    <w:name w:val="Body Text Indent"/>
    <w:basedOn w:val="a"/>
    <w:link w:val="ac"/>
    <w:rsid w:val="00BB2056"/>
    <w:pPr>
      <w:spacing w:after="120" w:line="240" w:lineRule="auto"/>
      <w:ind w:left="283"/>
    </w:pPr>
    <w:rPr>
      <w:rFonts w:ascii="Times New Roman" w:eastAsia="Times New Roman" w:hAnsi="Times New Roman"/>
      <w:sz w:val="24"/>
      <w:szCs w:val="24"/>
      <w:lang w:val="ru-RU" w:eastAsia="ru-RU"/>
    </w:rPr>
  </w:style>
  <w:style w:type="character" w:customStyle="1" w:styleId="ac">
    <w:name w:val="Основной текст с отступом Знак"/>
    <w:basedOn w:val="a0"/>
    <w:link w:val="ab"/>
    <w:rsid w:val="00BB2056"/>
    <w:rPr>
      <w:rFonts w:ascii="Times New Roman" w:eastAsia="Times New Roman" w:hAnsi="Times New Roman" w:cs="Times New Roman"/>
      <w:sz w:val="24"/>
      <w:szCs w:val="24"/>
      <w:lang w:eastAsia="ru-RU"/>
    </w:rPr>
  </w:style>
  <w:style w:type="character" w:customStyle="1" w:styleId="31">
    <w:name w:val="Знак Знак3"/>
    <w:rsid w:val="00BB2056"/>
    <w:rPr>
      <w:b/>
      <w:bCs/>
      <w:sz w:val="28"/>
      <w:szCs w:val="28"/>
      <w:lang w:val="uk-UA" w:eastAsia="ru-RU" w:bidi="ar-SA"/>
    </w:rPr>
  </w:style>
  <w:style w:type="character" w:customStyle="1" w:styleId="ad">
    <w:name w:val="Знак Знак"/>
    <w:aliases w:val="Обычный (веб) Знак1,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
    <w:uiPriority w:val="99"/>
    <w:rsid w:val="00BB2056"/>
    <w:rPr>
      <w:rFonts w:ascii="Courier New" w:hAnsi="Courier New" w:cs="Courier New"/>
      <w:b/>
      <w:bCs/>
      <w:i/>
      <w:iCs/>
      <w:sz w:val="24"/>
      <w:szCs w:val="24"/>
      <w:lang w:val="uk-UA" w:eastAsia="ru-RU" w:bidi="ar-SA"/>
    </w:rPr>
  </w:style>
  <w:style w:type="paragraph" w:customStyle="1" w:styleId="StyleZakonu">
    <w:name w:val="StyleZakonu"/>
    <w:basedOn w:val="a"/>
    <w:rsid w:val="00BB2056"/>
    <w:pPr>
      <w:spacing w:after="60" w:line="220" w:lineRule="exact"/>
      <w:ind w:firstLine="284"/>
      <w:jc w:val="both"/>
    </w:pPr>
    <w:rPr>
      <w:rFonts w:ascii="Times New Roman" w:eastAsia="Times New Roman" w:hAnsi="Times New Roman"/>
      <w:sz w:val="20"/>
      <w:szCs w:val="20"/>
      <w:lang w:eastAsia="ru-RU"/>
    </w:rPr>
  </w:style>
  <w:style w:type="paragraph" w:styleId="22">
    <w:name w:val="Body Text Indent 2"/>
    <w:basedOn w:val="a"/>
    <w:link w:val="23"/>
    <w:rsid w:val="00BB2056"/>
    <w:pPr>
      <w:spacing w:after="0" w:line="240" w:lineRule="auto"/>
      <w:ind w:firstLine="708"/>
      <w:jc w:val="both"/>
    </w:pPr>
    <w:rPr>
      <w:rFonts w:ascii="Times New Roman" w:eastAsia="Times New Roman" w:hAnsi="Times New Roman"/>
      <w:sz w:val="24"/>
      <w:szCs w:val="24"/>
      <w:lang w:val="x-none" w:eastAsia="ru-RU"/>
    </w:rPr>
  </w:style>
  <w:style w:type="character" w:customStyle="1" w:styleId="23">
    <w:name w:val="Основной текст с отступом 2 Знак"/>
    <w:basedOn w:val="a0"/>
    <w:link w:val="22"/>
    <w:rsid w:val="00BB2056"/>
    <w:rPr>
      <w:rFonts w:ascii="Times New Roman" w:eastAsia="Times New Roman" w:hAnsi="Times New Roman" w:cs="Times New Roman"/>
      <w:sz w:val="24"/>
      <w:szCs w:val="24"/>
      <w:lang w:val="x-none" w:eastAsia="ru-RU"/>
    </w:rPr>
  </w:style>
  <w:style w:type="character" w:styleId="ae">
    <w:name w:val="Strong"/>
    <w:uiPriority w:val="22"/>
    <w:qFormat/>
    <w:rsid w:val="00BB2056"/>
    <w:rPr>
      <w:b/>
      <w:bCs/>
    </w:rPr>
  </w:style>
  <w:style w:type="paragraph" w:customStyle="1" w:styleId="af">
    <w:name w:val="! ТХТ"/>
    <w:rsid w:val="00BB2056"/>
    <w:pPr>
      <w:widowControl w:val="0"/>
      <w:spacing w:before="111" w:after="111" w:line="240" w:lineRule="auto"/>
      <w:ind w:firstLine="720"/>
      <w:jc w:val="both"/>
    </w:pPr>
    <w:rPr>
      <w:rFonts w:ascii="Times New Roman" w:eastAsia="Times New Roman" w:hAnsi="Times New Roman" w:cs="Times New Roman"/>
      <w:color w:val="000000"/>
      <w:sz w:val="28"/>
      <w:szCs w:val="28"/>
      <w:lang w:val="uk-UA" w:eastAsia="ru-RU"/>
    </w:rPr>
  </w:style>
  <w:style w:type="paragraph" w:customStyle="1" w:styleId="StyleProp">
    <w:name w:val="StyleProp"/>
    <w:basedOn w:val="a"/>
    <w:rsid w:val="00BB2056"/>
    <w:pPr>
      <w:spacing w:after="0" w:line="200" w:lineRule="exact"/>
      <w:ind w:firstLine="227"/>
      <w:jc w:val="both"/>
    </w:pPr>
    <w:rPr>
      <w:rFonts w:ascii="Times New Roman" w:eastAsia="Times New Roman" w:hAnsi="Times New Roman"/>
      <w:sz w:val="18"/>
      <w:szCs w:val="20"/>
      <w:lang w:eastAsia="ru-RU"/>
    </w:rPr>
  </w:style>
  <w:style w:type="character" w:styleId="af0">
    <w:name w:val="Hyperlink"/>
    <w:uiPriority w:val="99"/>
    <w:rsid w:val="00BB2056"/>
    <w:rPr>
      <w:color w:val="0000FF"/>
      <w:u w:val="single"/>
    </w:rPr>
  </w:style>
  <w:style w:type="table" w:styleId="af1">
    <w:name w:val="Table Grid"/>
    <w:basedOn w:val="a1"/>
    <w:rsid w:val="00BB2056"/>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w:basedOn w:val="a"/>
    <w:rsid w:val="00BB2056"/>
    <w:pPr>
      <w:spacing w:after="0" w:line="240" w:lineRule="auto"/>
    </w:pPr>
    <w:rPr>
      <w:rFonts w:ascii="Verdana" w:eastAsia="Times New Roman" w:hAnsi="Verdana" w:cs="Verdana"/>
      <w:sz w:val="20"/>
      <w:szCs w:val="20"/>
      <w:lang w:val="en-US"/>
    </w:rPr>
  </w:style>
  <w:style w:type="paragraph" w:styleId="af2">
    <w:name w:val="List Paragraph"/>
    <w:basedOn w:val="a"/>
    <w:uiPriority w:val="34"/>
    <w:qFormat/>
    <w:rsid w:val="00BB2056"/>
    <w:pPr>
      <w:ind w:left="720"/>
      <w:contextualSpacing/>
    </w:pPr>
  </w:style>
  <w:style w:type="numbering" w:customStyle="1" w:styleId="24">
    <w:name w:val="Нет списка2"/>
    <w:next w:val="a2"/>
    <w:semiHidden/>
    <w:unhideWhenUsed/>
    <w:rsid w:val="00BB2056"/>
  </w:style>
  <w:style w:type="table" w:customStyle="1" w:styleId="15">
    <w:name w:val="Сетка таблицы1"/>
    <w:basedOn w:val="a1"/>
    <w:next w:val="af1"/>
    <w:rsid w:val="00BB205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3">
    <w:name w:val="Знак Знак Знак Знак"/>
    <w:basedOn w:val="a"/>
    <w:rsid w:val="00BB2056"/>
    <w:pPr>
      <w:spacing w:after="0" w:line="240" w:lineRule="auto"/>
    </w:pPr>
    <w:rPr>
      <w:rFonts w:ascii="Verdana" w:eastAsia="Times New Roman" w:hAnsi="Verdana" w:cs="Verdana"/>
      <w:sz w:val="20"/>
      <w:szCs w:val="20"/>
      <w:lang w:val="en-US"/>
    </w:rPr>
  </w:style>
  <w:style w:type="paragraph" w:customStyle="1" w:styleId="CharCharCharChar0">
    <w:name w:val="Char Знак Знак Char Знак Знак Char Знак Знак Char Знак Знак Знак Знак Знак Знак"/>
    <w:basedOn w:val="a"/>
    <w:rsid w:val="00BB2056"/>
    <w:pPr>
      <w:spacing w:after="0" w:line="240" w:lineRule="auto"/>
    </w:pPr>
    <w:rPr>
      <w:rFonts w:ascii="Verdana" w:eastAsia="Times New Roman" w:hAnsi="Verdana"/>
      <w:sz w:val="20"/>
      <w:szCs w:val="20"/>
      <w:lang w:val="en-US"/>
    </w:rPr>
  </w:style>
  <w:style w:type="paragraph" w:customStyle="1" w:styleId="af4">
    <w:name w:val="Знак Знак Знак Знак Знак Знак"/>
    <w:basedOn w:val="a"/>
    <w:rsid w:val="00BB2056"/>
    <w:pPr>
      <w:spacing w:after="0" w:line="240" w:lineRule="auto"/>
    </w:pPr>
    <w:rPr>
      <w:rFonts w:ascii="Verdana" w:eastAsia="Times New Roman" w:hAnsi="Verdana" w:cs="Verdana"/>
      <w:sz w:val="20"/>
      <w:szCs w:val="20"/>
      <w:lang w:val="en-US"/>
    </w:rPr>
  </w:style>
  <w:style w:type="paragraph" w:styleId="af5">
    <w:name w:val="Subtitle"/>
    <w:basedOn w:val="a"/>
    <w:next w:val="a"/>
    <w:link w:val="af6"/>
    <w:autoRedefine/>
    <w:qFormat/>
    <w:rsid w:val="00BB2056"/>
    <w:pPr>
      <w:numPr>
        <w:ilvl w:val="1"/>
      </w:numPr>
      <w:spacing w:after="0" w:line="240" w:lineRule="auto"/>
    </w:pPr>
    <w:rPr>
      <w:rFonts w:ascii="Arno Pro" w:eastAsia="Times New Roman" w:hAnsi="Arno Pro"/>
      <w:b/>
      <w:iCs/>
      <w:color w:val="000000"/>
      <w:spacing w:val="15"/>
      <w:sz w:val="28"/>
      <w:szCs w:val="24"/>
      <w:lang w:val="ru-RU" w:eastAsia="ru-RU"/>
    </w:rPr>
  </w:style>
  <w:style w:type="character" w:customStyle="1" w:styleId="af6">
    <w:name w:val="Подзаголовок Знак"/>
    <w:basedOn w:val="a0"/>
    <w:link w:val="af5"/>
    <w:rsid w:val="00BB2056"/>
    <w:rPr>
      <w:rFonts w:ascii="Arno Pro" w:eastAsia="Times New Roman" w:hAnsi="Arno Pro" w:cs="Times New Roman"/>
      <w:b/>
      <w:iCs/>
      <w:color w:val="000000"/>
      <w:spacing w:val="15"/>
      <w:sz w:val="28"/>
      <w:szCs w:val="24"/>
      <w:lang w:eastAsia="ru-RU"/>
    </w:rPr>
  </w:style>
  <w:style w:type="paragraph" w:customStyle="1" w:styleId="Body">
    <w:name w:val="Body"/>
    <w:basedOn w:val="a"/>
    <w:next w:val="a"/>
    <w:autoRedefine/>
    <w:qFormat/>
    <w:rsid w:val="00BB2056"/>
    <w:pPr>
      <w:spacing w:after="0" w:line="360" w:lineRule="auto"/>
      <w:jc w:val="both"/>
    </w:pPr>
    <w:rPr>
      <w:rFonts w:ascii="Arno Pro" w:eastAsia="Times New Roman" w:hAnsi="Arno Pro"/>
      <w:sz w:val="28"/>
      <w:szCs w:val="20"/>
      <w:lang w:val="ru-RU" w:eastAsia="ru-RU"/>
    </w:rPr>
  </w:style>
  <w:style w:type="paragraph" w:customStyle="1" w:styleId="af7">
    <w:name w:val="Зареэстровано"/>
    <w:next w:val="Body"/>
    <w:autoRedefine/>
    <w:qFormat/>
    <w:rsid w:val="00BB2056"/>
    <w:pPr>
      <w:jc w:val="right"/>
    </w:pPr>
    <w:rPr>
      <w:rFonts w:ascii="Arno Pro" w:eastAsia="Calibri" w:hAnsi="Arno Pro" w:cs="Times New Roman"/>
      <w:sz w:val="24"/>
      <w:lang w:val="uk-UA" w:eastAsia="uk-UA"/>
    </w:rPr>
  </w:style>
  <w:style w:type="paragraph" w:customStyle="1" w:styleId="af8">
    <w:name w:val="Закон Постанова Лист"/>
    <w:next w:val="af9"/>
    <w:autoRedefine/>
    <w:qFormat/>
    <w:rsid w:val="00BB2056"/>
    <w:pPr>
      <w:spacing w:after="0" w:line="240" w:lineRule="auto"/>
    </w:pPr>
    <w:rPr>
      <w:rFonts w:ascii="Arno Pro" w:eastAsia="Times New Roman" w:hAnsi="Arno Pro" w:cs="Times New Roman"/>
      <w:b/>
      <w:sz w:val="24"/>
      <w:szCs w:val="20"/>
      <w:lang w:val="uk-UA" w:eastAsia="ru-RU"/>
    </w:rPr>
  </w:style>
  <w:style w:type="paragraph" w:customStyle="1" w:styleId="af9">
    <w:name w:val="Закон Заголовок"/>
    <w:next w:val="Body"/>
    <w:autoRedefine/>
    <w:qFormat/>
    <w:rsid w:val="00BB2056"/>
    <w:rPr>
      <w:rFonts w:ascii="Arno Pro" w:eastAsia="Times New Roman" w:hAnsi="Arno Pro" w:cs="Times New Roman"/>
      <w:b/>
      <w:sz w:val="28"/>
      <w:szCs w:val="20"/>
      <w:lang w:val="uk-UA" w:eastAsia="ru-RU"/>
    </w:rPr>
  </w:style>
  <w:style w:type="paragraph" w:customStyle="1" w:styleId="afa">
    <w:name w:val="Подпись Закона"/>
    <w:next w:val="Body"/>
    <w:autoRedefine/>
    <w:qFormat/>
    <w:rsid w:val="00BB2056"/>
    <w:pPr>
      <w:jc w:val="right"/>
    </w:pPr>
    <w:rPr>
      <w:rFonts w:ascii="Arno Pro" w:eastAsia="Calibri" w:hAnsi="Arno Pro" w:cs="Times New Roman"/>
      <w:b/>
      <w:sz w:val="24"/>
      <w:lang w:val="uk-UA" w:eastAsia="uk-UA"/>
    </w:rPr>
  </w:style>
  <w:style w:type="paragraph" w:customStyle="1" w:styleId="afb">
    <w:name w:val="Подпись новости"/>
    <w:basedOn w:val="Body"/>
    <w:autoRedefine/>
    <w:qFormat/>
    <w:rsid w:val="00BB2056"/>
    <w:pPr>
      <w:jc w:val="right"/>
    </w:pPr>
  </w:style>
  <w:style w:type="paragraph" w:customStyle="1" w:styleId="afc">
    <w:name w:val="Дата Закона"/>
    <w:basedOn w:val="Body"/>
    <w:autoRedefine/>
    <w:qFormat/>
    <w:rsid w:val="00BB2056"/>
    <w:pPr>
      <w:jc w:val="left"/>
    </w:pPr>
    <w:rPr>
      <w:sz w:val="24"/>
    </w:rPr>
  </w:style>
  <w:style w:type="paragraph" w:customStyle="1" w:styleId="afd">
    <w:name w:val="Заголовок вопроса"/>
    <w:basedOn w:val="Body"/>
    <w:autoRedefine/>
    <w:qFormat/>
    <w:rsid w:val="00BB2056"/>
    <w:rPr>
      <w:b/>
    </w:rPr>
  </w:style>
  <w:style w:type="paragraph" w:customStyle="1" w:styleId="afe">
    <w:name w:val="Вопрос"/>
    <w:next w:val="Body"/>
    <w:autoRedefine/>
    <w:qFormat/>
    <w:rsid w:val="00BB2056"/>
    <w:rPr>
      <w:rFonts w:ascii="Arno Pro" w:eastAsia="Calibri" w:hAnsi="Arno Pro" w:cs="Times New Roman"/>
      <w:sz w:val="28"/>
      <w:lang w:val="uk-UA" w:eastAsia="uk-UA"/>
    </w:rPr>
  </w:style>
  <w:style w:type="paragraph" w:customStyle="1" w:styleId="aff">
    <w:name w:val="Адресат"/>
    <w:autoRedefine/>
    <w:qFormat/>
    <w:rsid w:val="00BB2056"/>
    <w:pPr>
      <w:jc w:val="right"/>
    </w:pPr>
    <w:rPr>
      <w:rFonts w:ascii="Arno Pro" w:eastAsia="Calibri" w:hAnsi="Arno Pro" w:cs="Times New Roman"/>
      <w:sz w:val="24"/>
      <w:lang w:val="uk-UA" w:eastAsia="uk-UA"/>
    </w:rPr>
  </w:style>
  <w:style w:type="paragraph" w:customStyle="1" w:styleId="aff0">
    <w:name w:val="Интервью вопрос"/>
    <w:basedOn w:val="a"/>
    <w:autoRedefine/>
    <w:qFormat/>
    <w:rsid w:val="00BB2056"/>
    <w:pPr>
      <w:spacing w:after="0" w:line="240" w:lineRule="auto"/>
    </w:pPr>
    <w:rPr>
      <w:rFonts w:ascii="Arno Pro" w:eastAsia="Times New Roman" w:hAnsi="Arno Pro"/>
      <w:b/>
      <w:sz w:val="28"/>
      <w:szCs w:val="24"/>
      <w:lang w:val="ru-RU" w:eastAsia="ru-RU"/>
    </w:rPr>
  </w:style>
  <w:style w:type="character" w:customStyle="1" w:styleId="aff1">
    <w:name w:val="Заголовок Знак"/>
    <w:uiPriority w:val="10"/>
    <w:rsid w:val="00BB2056"/>
    <w:rPr>
      <w:rFonts w:ascii="Arno Pro" w:eastAsia="Calibri" w:hAnsi="Arno Pro"/>
      <w:b/>
      <w:sz w:val="28"/>
      <w:szCs w:val="22"/>
    </w:rPr>
  </w:style>
  <w:style w:type="paragraph" w:customStyle="1" w:styleId="aff2">
    <w:name w:val="Заголовок в тексте"/>
    <w:next w:val="Body"/>
    <w:autoRedefine/>
    <w:qFormat/>
    <w:rsid w:val="00BB2056"/>
    <w:pPr>
      <w:jc w:val="center"/>
    </w:pPr>
    <w:rPr>
      <w:rFonts w:ascii="Arno Pro" w:eastAsia="Calibri" w:hAnsi="Arno Pro" w:cs="Times New Roman"/>
      <w:b/>
      <w:sz w:val="28"/>
      <w:szCs w:val="28"/>
      <w:lang w:val="uk-UA" w:eastAsia="uk-UA"/>
    </w:rPr>
  </w:style>
  <w:style w:type="paragraph" w:customStyle="1" w:styleId="aff3">
    <w:name w:val="Статья автор"/>
    <w:next w:val="Body"/>
    <w:autoRedefine/>
    <w:qFormat/>
    <w:rsid w:val="00BB2056"/>
    <w:rPr>
      <w:rFonts w:ascii="Arno Pro" w:eastAsia="Times New Roman" w:hAnsi="Arno Pro" w:cs="Times New Roman"/>
      <w:sz w:val="24"/>
      <w:szCs w:val="20"/>
      <w:lang w:val="uk-UA" w:eastAsia="ru-RU"/>
    </w:rPr>
  </w:style>
  <w:style w:type="paragraph" w:customStyle="1" w:styleId="aff4">
    <w:name w:val="Заголовок статья"/>
    <w:next w:val="aff3"/>
    <w:autoRedefine/>
    <w:qFormat/>
    <w:rsid w:val="00BB2056"/>
    <w:rPr>
      <w:rFonts w:ascii="Arno Pro" w:eastAsia="Calibri" w:hAnsi="Arno Pro" w:cs="Times New Roman"/>
      <w:b/>
      <w:sz w:val="28"/>
      <w:lang w:val="uk-UA" w:eastAsia="uk-UA"/>
    </w:rPr>
  </w:style>
  <w:style w:type="paragraph" w:customStyle="1" w:styleId="aff5">
    <w:name w:val="Довідково"/>
    <w:next w:val="Body"/>
    <w:autoRedefine/>
    <w:qFormat/>
    <w:rsid w:val="00BB2056"/>
    <w:rPr>
      <w:rFonts w:ascii="Arno Pro" w:eastAsia="Calibri" w:hAnsi="Arno Pro" w:cs="Times New Roman"/>
      <w:sz w:val="28"/>
      <w:szCs w:val="24"/>
      <w:lang w:val="uk-UA" w:eastAsia="uk-UA"/>
    </w:rPr>
  </w:style>
  <w:style w:type="paragraph" w:customStyle="1" w:styleId="aff6">
    <w:name w:val="Литература заголовок"/>
    <w:basedOn w:val="Body"/>
    <w:next w:val="Body"/>
    <w:autoRedefine/>
    <w:qFormat/>
    <w:rsid w:val="00BB2056"/>
    <w:rPr>
      <w:sz w:val="24"/>
    </w:rPr>
  </w:style>
  <w:style w:type="paragraph" w:customStyle="1" w:styleId="aff7">
    <w:name w:val="Литература закони"/>
    <w:next w:val="Body"/>
    <w:autoRedefine/>
    <w:qFormat/>
    <w:rsid w:val="00BB2056"/>
    <w:rPr>
      <w:rFonts w:ascii="Arno Pro" w:eastAsia="Calibri" w:hAnsi="Arno Pro" w:cs="Times New Roman"/>
      <w:sz w:val="24"/>
      <w:szCs w:val="24"/>
      <w:lang w:val="uk-UA" w:eastAsia="uk-UA"/>
    </w:rPr>
  </w:style>
  <w:style w:type="paragraph" w:customStyle="1" w:styleId="aff8">
    <w:name w:val="Анонс"/>
    <w:next w:val="Body"/>
    <w:autoRedefine/>
    <w:qFormat/>
    <w:rsid w:val="00BB2056"/>
    <w:rPr>
      <w:rFonts w:ascii="Arno Pro" w:eastAsia="Times New Roman" w:hAnsi="Arno Pro" w:cs="Times New Roman"/>
      <w:sz w:val="28"/>
      <w:szCs w:val="20"/>
      <w:lang w:val="uk-UA" w:eastAsia="ru-RU"/>
    </w:rPr>
  </w:style>
  <w:style w:type="paragraph" w:customStyle="1" w:styleId="aff9">
    <w:name w:val="Таблица"/>
    <w:basedOn w:val="Body"/>
    <w:autoRedefine/>
    <w:qFormat/>
    <w:rsid w:val="00BB2056"/>
    <w:pPr>
      <w:spacing w:line="240" w:lineRule="auto"/>
    </w:pPr>
    <w:rPr>
      <w:sz w:val="18"/>
    </w:rPr>
  </w:style>
  <w:style w:type="paragraph" w:styleId="affa">
    <w:name w:val="Balloon Text"/>
    <w:basedOn w:val="a"/>
    <w:link w:val="affb"/>
    <w:rsid w:val="00BB2056"/>
    <w:pPr>
      <w:spacing w:after="0" w:line="240" w:lineRule="auto"/>
    </w:pPr>
    <w:rPr>
      <w:rFonts w:ascii="Tahoma" w:eastAsia="Times New Roman" w:hAnsi="Tahoma"/>
      <w:sz w:val="16"/>
      <w:szCs w:val="16"/>
      <w:lang w:val="ru-RU" w:eastAsia="ru-RU"/>
    </w:rPr>
  </w:style>
  <w:style w:type="character" w:customStyle="1" w:styleId="affb">
    <w:name w:val="Текст выноски Знак"/>
    <w:basedOn w:val="a0"/>
    <w:link w:val="affa"/>
    <w:rsid w:val="00BB2056"/>
    <w:rPr>
      <w:rFonts w:ascii="Tahoma" w:eastAsia="Times New Roman" w:hAnsi="Tahoma" w:cs="Times New Roman"/>
      <w:sz w:val="16"/>
      <w:szCs w:val="16"/>
      <w:lang w:eastAsia="ru-RU"/>
    </w:rPr>
  </w:style>
  <w:style w:type="paragraph" w:styleId="affc">
    <w:name w:val="header"/>
    <w:basedOn w:val="a"/>
    <w:link w:val="affd"/>
    <w:uiPriority w:val="99"/>
    <w:semiHidden/>
    <w:unhideWhenUsed/>
    <w:rsid w:val="00BB2056"/>
    <w:pPr>
      <w:tabs>
        <w:tab w:val="center" w:pos="4677"/>
        <w:tab w:val="right" w:pos="9355"/>
      </w:tabs>
    </w:pPr>
  </w:style>
  <w:style w:type="character" w:customStyle="1" w:styleId="affd">
    <w:name w:val="Верхний колонтитул Знак"/>
    <w:basedOn w:val="a0"/>
    <w:link w:val="affc"/>
    <w:uiPriority w:val="99"/>
    <w:semiHidden/>
    <w:rsid w:val="00BB2056"/>
    <w:rPr>
      <w:rFonts w:ascii="Calibri" w:eastAsia="Calibri" w:hAnsi="Calibri" w:cs="Times New Roman"/>
      <w:lang w:val="uk-UA"/>
    </w:rPr>
  </w:style>
  <w:style w:type="paragraph" w:styleId="affe">
    <w:name w:val="footer"/>
    <w:basedOn w:val="a"/>
    <w:link w:val="afff"/>
    <w:uiPriority w:val="99"/>
    <w:unhideWhenUsed/>
    <w:rsid w:val="00BB2056"/>
    <w:pPr>
      <w:tabs>
        <w:tab w:val="center" w:pos="4677"/>
        <w:tab w:val="right" w:pos="9355"/>
      </w:tabs>
    </w:pPr>
  </w:style>
  <w:style w:type="character" w:customStyle="1" w:styleId="afff">
    <w:name w:val="Нижний колонтитул Знак"/>
    <w:basedOn w:val="a0"/>
    <w:link w:val="affe"/>
    <w:uiPriority w:val="99"/>
    <w:rsid w:val="00BB2056"/>
    <w:rPr>
      <w:rFonts w:ascii="Calibri" w:eastAsia="Calibri" w:hAnsi="Calibri" w:cs="Times New Roman"/>
      <w:lang w:val="uk-UA"/>
    </w:rPr>
  </w:style>
  <w:style w:type="paragraph" w:customStyle="1" w:styleId="rvps2">
    <w:name w:val="rvps2"/>
    <w:basedOn w:val="a"/>
    <w:uiPriority w:val="99"/>
    <w:rsid w:val="00BB2056"/>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apple-converted-space">
    <w:name w:val="apple-converted-space"/>
    <w:uiPriority w:val="99"/>
    <w:rsid w:val="00BB2056"/>
    <w:rPr>
      <w:rFonts w:cs="Times New Roman"/>
    </w:rPr>
  </w:style>
  <w:style w:type="character" w:customStyle="1" w:styleId="rvts9">
    <w:name w:val="rvts9"/>
    <w:uiPriority w:val="99"/>
    <w:rsid w:val="00BB2056"/>
    <w:rPr>
      <w:rFonts w:cs="Times New Roman"/>
    </w:rPr>
  </w:style>
  <w:style w:type="character" w:customStyle="1" w:styleId="statsitem">
    <w:name w:val="stats__item"/>
    <w:basedOn w:val="a0"/>
    <w:rsid w:val="00BB2056"/>
  </w:style>
  <w:style w:type="table" w:customStyle="1" w:styleId="TableNormal">
    <w:name w:val="Table Normal"/>
    <w:uiPriority w:val="2"/>
    <w:semiHidden/>
    <w:unhideWhenUsed/>
    <w:qFormat/>
    <w:rsid w:val="00BB205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111">
    <w:name w:val="Заголовок 11"/>
    <w:basedOn w:val="a"/>
    <w:uiPriority w:val="1"/>
    <w:qFormat/>
    <w:rsid w:val="00BB2056"/>
    <w:pPr>
      <w:widowControl w:val="0"/>
      <w:autoSpaceDE w:val="0"/>
      <w:autoSpaceDN w:val="0"/>
      <w:spacing w:after="0" w:line="240" w:lineRule="auto"/>
      <w:ind w:left="302"/>
      <w:jc w:val="both"/>
      <w:outlineLvl w:val="1"/>
    </w:pPr>
    <w:rPr>
      <w:rFonts w:ascii="Times New Roman" w:eastAsia="Times New Roman" w:hAnsi="Times New Roman"/>
      <w:b/>
      <w:bCs/>
      <w:sz w:val="24"/>
      <w:szCs w:val="24"/>
    </w:rPr>
  </w:style>
  <w:style w:type="paragraph" w:customStyle="1" w:styleId="TableParagraph">
    <w:name w:val="Table Paragraph"/>
    <w:basedOn w:val="a"/>
    <w:uiPriority w:val="1"/>
    <w:qFormat/>
    <w:rsid w:val="00BB2056"/>
    <w:pPr>
      <w:widowControl w:val="0"/>
      <w:autoSpaceDE w:val="0"/>
      <w:autoSpaceDN w:val="0"/>
      <w:spacing w:after="0" w:line="240" w:lineRule="auto"/>
    </w:pPr>
    <w:rPr>
      <w:rFonts w:ascii="Times New Roman" w:eastAsia="Times New Roman" w:hAnsi="Times New Roman"/>
    </w:rPr>
  </w:style>
  <w:style w:type="character" w:styleId="HTML">
    <w:name w:val="HTML Cite"/>
    <w:uiPriority w:val="99"/>
    <w:semiHidden/>
    <w:unhideWhenUsed/>
    <w:rsid w:val="00BB2056"/>
    <w:rPr>
      <w:i/>
      <w:iCs/>
    </w:rPr>
  </w:style>
  <w:style w:type="numbering" w:customStyle="1" w:styleId="32">
    <w:name w:val="Нет списка3"/>
    <w:next w:val="a2"/>
    <w:uiPriority w:val="99"/>
    <w:semiHidden/>
    <w:unhideWhenUsed/>
    <w:rsid w:val="00E2179D"/>
  </w:style>
  <w:style w:type="numbering" w:customStyle="1" w:styleId="120">
    <w:name w:val="Нет списка12"/>
    <w:next w:val="a2"/>
    <w:semiHidden/>
    <w:rsid w:val="00E2179D"/>
  </w:style>
  <w:style w:type="table" w:customStyle="1" w:styleId="25">
    <w:name w:val="Сетка таблицы2"/>
    <w:basedOn w:val="a1"/>
    <w:next w:val="af1"/>
    <w:rsid w:val="00E2179D"/>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2"/>
    <w:semiHidden/>
    <w:unhideWhenUsed/>
    <w:rsid w:val="00E2179D"/>
  </w:style>
  <w:style w:type="table" w:customStyle="1" w:styleId="112">
    <w:name w:val="Сетка таблицы11"/>
    <w:basedOn w:val="a1"/>
    <w:next w:val="af1"/>
    <w:rsid w:val="00E2179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0">
    <w:name w:val="Знак Знак Знак Знак"/>
    <w:basedOn w:val="a"/>
    <w:rsid w:val="00E2179D"/>
    <w:pPr>
      <w:spacing w:after="0" w:line="240" w:lineRule="auto"/>
    </w:pPr>
    <w:rPr>
      <w:rFonts w:ascii="Verdana" w:eastAsia="Times New Roman" w:hAnsi="Verdana" w:cs="Verdana"/>
      <w:sz w:val="20"/>
      <w:szCs w:val="20"/>
      <w:lang w:val="en-US"/>
    </w:rPr>
  </w:style>
  <w:style w:type="paragraph" w:customStyle="1" w:styleId="CharCharCharChar1">
    <w:name w:val="Char Знак Знак Char Знак Знак Char Знак Знак Char Знак Знак Знак Знак Знак Знак"/>
    <w:basedOn w:val="a"/>
    <w:rsid w:val="00E2179D"/>
    <w:pPr>
      <w:spacing w:after="0" w:line="240" w:lineRule="auto"/>
    </w:pPr>
    <w:rPr>
      <w:rFonts w:ascii="Verdana" w:eastAsia="Times New Roman" w:hAnsi="Verdana"/>
      <w:sz w:val="20"/>
      <w:szCs w:val="20"/>
      <w:lang w:val="en-US"/>
    </w:rPr>
  </w:style>
  <w:style w:type="paragraph" w:customStyle="1" w:styleId="afff1">
    <w:name w:val="Знак Знак Знак Знак Знак Знак"/>
    <w:basedOn w:val="a"/>
    <w:rsid w:val="00E2179D"/>
    <w:pPr>
      <w:spacing w:after="0" w:line="240" w:lineRule="auto"/>
    </w:pPr>
    <w:rPr>
      <w:rFonts w:ascii="Verdana" w:eastAsia="Times New Roman" w:hAnsi="Verdana" w:cs="Verdana"/>
      <w:sz w:val="20"/>
      <w:szCs w:val="20"/>
      <w:lang w:val="en-US"/>
    </w:rPr>
  </w:style>
  <w:style w:type="table" w:customStyle="1" w:styleId="TableNormal1">
    <w:name w:val="Table Normal1"/>
    <w:uiPriority w:val="2"/>
    <w:semiHidden/>
    <w:unhideWhenUsed/>
    <w:qFormat/>
    <w:rsid w:val="00E2179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41">
    <w:name w:val="Нет списка4"/>
    <w:next w:val="a2"/>
    <w:uiPriority w:val="99"/>
    <w:semiHidden/>
    <w:unhideWhenUsed/>
    <w:rsid w:val="004F077D"/>
  </w:style>
  <w:style w:type="table" w:customStyle="1" w:styleId="33">
    <w:name w:val="Сетка таблицы3"/>
    <w:basedOn w:val="a1"/>
    <w:next w:val="af1"/>
    <w:uiPriority w:val="59"/>
    <w:rsid w:val="004F077D"/>
    <w:pPr>
      <w:spacing w:after="0" w:line="240" w:lineRule="auto"/>
    </w:pPr>
    <w:rPr>
      <w:rFonts w:ascii="Calibri" w:eastAsia="Calibri" w:hAnsi="Calibri"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TableNormal2">
    <w:name w:val="Table Normal2"/>
    <w:uiPriority w:val="2"/>
    <w:semiHidden/>
    <w:unhideWhenUsed/>
    <w:qFormat/>
    <w:rsid w:val="004F077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4F077D"/>
    <w:pPr>
      <w:widowControl w:val="0"/>
      <w:autoSpaceDE w:val="0"/>
      <w:autoSpaceDN w:val="0"/>
      <w:spacing w:after="0" w:line="240" w:lineRule="auto"/>
      <w:ind w:left="312" w:right="583"/>
      <w:jc w:val="center"/>
      <w:outlineLvl w:val="1"/>
    </w:pPr>
    <w:rPr>
      <w:rFonts w:ascii="Times New Roman" w:eastAsia="Times New Roman" w:hAnsi="Times New Roman"/>
      <w:b/>
      <w:bCs/>
      <w:sz w:val="28"/>
      <w:szCs w:val="28"/>
    </w:rPr>
  </w:style>
  <w:style w:type="numbering" w:customStyle="1" w:styleId="130">
    <w:name w:val="Нет списка13"/>
    <w:next w:val="a2"/>
    <w:semiHidden/>
    <w:rsid w:val="004F077D"/>
  </w:style>
  <w:style w:type="paragraph" w:customStyle="1" w:styleId="afff2">
    <w:name w:val="Нормальний текст"/>
    <w:basedOn w:val="a"/>
    <w:uiPriority w:val="99"/>
    <w:rsid w:val="004F077D"/>
    <w:pPr>
      <w:spacing w:before="120" w:after="0" w:line="240" w:lineRule="auto"/>
      <w:ind w:firstLine="567"/>
    </w:pPr>
    <w:rPr>
      <w:rFonts w:ascii="Antiqua" w:hAnsi="Antiqua"/>
      <w:sz w:val="26"/>
      <w:szCs w:val="20"/>
      <w:lang w:eastAsia="ru-RU"/>
    </w:rPr>
  </w:style>
  <w:style w:type="paragraph" w:customStyle="1" w:styleId="afff3">
    <w:name w:val="Назва документа"/>
    <w:basedOn w:val="a"/>
    <w:next w:val="afff2"/>
    <w:uiPriority w:val="99"/>
    <w:rsid w:val="004F077D"/>
    <w:pPr>
      <w:keepNext/>
      <w:keepLines/>
      <w:spacing w:before="240" w:after="240" w:line="240" w:lineRule="auto"/>
      <w:jc w:val="center"/>
    </w:pPr>
    <w:rPr>
      <w:rFonts w:ascii="Antiqua" w:hAnsi="Antiqua"/>
      <w:b/>
      <w:sz w:val="26"/>
      <w:szCs w:val="20"/>
      <w:lang w:eastAsia="ru-RU"/>
    </w:rPr>
  </w:style>
  <w:style w:type="character" w:customStyle="1" w:styleId="26">
    <w:name w:val="Основной текст (2)_"/>
    <w:link w:val="211"/>
    <w:locked/>
    <w:rsid w:val="004F077D"/>
    <w:rPr>
      <w:sz w:val="28"/>
      <w:szCs w:val="28"/>
      <w:shd w:val="clear" w:color="auto" w:fill="FFFFFF"/>
    </w:rPr>
  </w:style>
  <w:style w:type="paragraph" w:customStyle="1" w:styleId="211">
    <w:name w:val="Основной текст (2)1"/>
    <w:basedOn w:val="a"/>
    <w:link w:val="26"/>
    <w:rsid w:val="004F077D"/>
    <w:pPr>
      <w:widowControl w:val="0"/>
      <w:shd w:val="clear" w:color="auto" w:fill="FFFFFF"/>
      <w:spacing w:after="2460" w:line="312" w:lineRule="exact"/>
    </w:pPr>
    <w:rPr>
      <w:rFonts w:asciiTheme="minorHAnsi" w:eastAsiaTheme="minorHAnsi" w:hAnsiTheme="minorHAnsi" w:cstheme="minorBidi"/>
      <w:sz w:val="28"/>
      <w:szCs w:val="28"/>
      <w:shd w:val="clear" w:color="auto" w:fill="FFFFFF"/>
      <w:lang w:val="ru-RU"/>
    </w:rPr>
  </w:style>
  <w:style w:type="paragraph" w:customStyle="1" w:styleId="ShapkaDocumentu">
    <w:name w:val="Shapka Documentu"/>
    <w:basedOn w:val="a"/>
    <w:uiPriority w:val="99"/>
    <w:rsid w:val="004F077D"/>
    <w:pPr>
      <w:keepNext/>
      <w:keepLines/>
      <w:spacing w:after="240" w:line="240" w:lineRule="auto"/>
      <w:ind w:left="3969"/>
      <w:jc w:val="center"/>
    </w:pPr>
    <w:rPr>
      <w:rFonts w:ascii="Antiqua" w:eastAsia="Times New Roman" w:hAnsi="Antiqua"/>
      <w:sz w:val="26"/>
      <w:szCs w:val="20"/>
      <w:lang w:eastAsia="ru-RU"/>
    </w:rPr>
  </w:style>
  <w:style w:type="paragraph" w:customStyle="1" w:styleId="16">
    <w:name w:val="Знак Знак1"/>
    <w:basedOn w:val="a"/>
    <w:rsid w:val="004F077D"/>
    <w:pPr>
      <w:spacing w:after="0" w:line="240" w:lineRule="auto"/>
    </w:pPr>
    <w:rPr>
      <w:rFonts w:ascii="Verdana" w:eastAsia="Times New Roman" w:hAnsi="Verdana" w:cs="Verdana"/>
      <w:sz w:val="20"/>
      <w:szCs w:val="20"/>
      <w:lang w:val="en-US"/>
    </w:rPr>
  </w:style>
  <w:style w:type="character" w:customStyle="1" w:styleId="27">
    <w:name w:val="Основний текст (2)_"/>
    <w:link w:val="28"/>
    <w:rsid w:val="004F077D"/>
    <w:rPr>
      <w:rFonts w:ascii="Times New Roman" w:eastAsia="Times New Roman" w:hAnsi="Times New Roman" w:cs="Times New Roman"/>
      <w:b/>
      <w:bCs/>
      <w:spacing w:val="1"/>
      <w:shd w:val="clear" w:color="auto" w:fill="FFFFFF"/>
    </w:rPr>
  </w:style>
  <w:style w:type="character" w:customStyle="1" w:styleId="afff4">
    <w:name w:val="Основний текст_"/>
    <w:link w:val="17"/>
    <w:rsid w:val="004F077D"/>
    <w:rPr>
      <w:rFonts w:ascii="Times New Roman" w:eastAsia="Times New Roman" w:hAnsi="Times New Roman" w:cs="Times New Roman"/>
      <w:spacing w:val="3"/>
      <w:sz w:val="21"/>
      <w:szCs w:val="21"/>
      <w:shd w:val="clear" w:color="auto" w:fill="FFFFFF"/>
    </w:rPr>
  </w:style>
  <w:style w:type="paragraph" w:customStyle="1" w:styleId="28">
    <w:name w:val="Основний текст (2)"/>
    <w:basedOn w:val="a"/>
    <w:link w:val="27"/>
    <w:rsid w:val="004F077D"/>
    <w:pPr>
      <w:widowControl w:val="0"/>
      <w:shd w:val="clear" w:color="auto" w:fill="FFFFFF"/>
      <w:spacing w:after="0" w:line="322" w:lineRule="exact"/>
      <w:jc w:val="center"/>
    </w:pPr>
    <w:rPr>
      <w:rFonts w:ascii="Times New Roman" w:eastAsia="Times New Roman" w:hAnsi="Times New Roman"/>
      <w:b/>
      <w:bCs/>
      <w:spacing w:val="1"/>
      <w:lang w:val="ru-RU"/>
    </w:rPr>
  </w:style>
  <w:style w:type="paragraph" w:customStyle="1" w:styleId="17">
    <w:name w:val="Основний текст1"/>
    <w:basedOn w:val="a"/>
    <w:link w:val="afff4"/>
    <w:rsid w:val="004F077D"/>
    <w:pPr>
      <w:widowControl w:val="0"/>
      <w:shd w:val="clear" w:color="auto" w:fill="FFFFFF"/>
      <w:spacing w:before="240" w:after="60" w:line="0" w:lineRule="atLeast"/>
      <w:jc w:val="both"/>
    </w:pPr>
    <w:rPr>
      <w:rFonts w:ascii="Times New Roman" w:eastAsia="Times New Roman" w:hAnsi="Times New Roman"/>
      <w:spacing w:val="3"/>
      <w:sz w:val="21"/>
      <w:szCs w:val="21"/>
      <w:lang w:val="ru-RU"/>
    </w:rPr>
  </w:style>
  <w:style w:type="character" w:customStyle="1" w:styleId="34">
    <w:name w:val="Основний текст (3)_"/>
    <w:link w:val="35"/>
    <w:rsid w:val="004F077D"/>
    <w:rPr>
      <w:rFonts w:ascii="Times New Roman" w:eastAsia="Times New Roman" w:hAnsi="Times New Roman" w:cs="Times New Roman"/>
      <w:b/>
      <w:bCs/>
      <w:spacing w:val="3"/>
      <w:sz w:val="21"/>
      <w:szCs w:val="21"/>
      <w:shd w:val="clear" w:color="auto" w:fill="FFFFFF"/>
    </w:rPr>
  </w:style>
  <w:style w:type="paragraph" w:customStyle="1" w:styleId="35">
    <w:name w:val="Основний текст (3)"/>
    <w:basedOn w:val="a"/>
    <w:link w:val="34"/>
    <w:rsid w:val="004F077D"/>
    <w:pPr>
      <w:widowControl w:val="0"/>
      <w:shd w:val="clear" w:color="auto" w:fill="FFFFFF"/>
      <w:spacing w:before="240" w:after="0" w:line="274" w:lineRule="exact"/>
      <w:jc w:val="both"/>
    </w:pPr>
    <w:rPr>
      <w:rFonts w:ascii="Times New Roman" w:eastAsia="Times New Roman" w:hAnsi="Times New Roman"/>
      <w:b/>
      <w:bCs/>
      <w:spacing w:val="3"/>
      <w:sz w:val="21"/>
      <w:szCs w:val="21"/>
      <w:lang w:val="ru-RU"/>
    </w:rPr>
  </w:style>
  <w:style w:type="character" w:customStyle="1" w:styleId="18">
    <w:name w:val="Заголовок №1_"/>
    <w:link w:val="19"/>
    <w:rsid w:val="004F077D"/>
    <w:rPr>
      <w:rFonts w:ascii="Times New Roman" w:eastAsia="Times New Roman" w:hAnsi="Times New Roman" w:cs="Times New Roman"/>
      <w:b/>
      <w:bCs/>
      <w:spacing w:val="3"/>
      <w:sz w:val="21"/>
      <w:szCs w:val="21"/>
      <w:shd w:val="clear" w:color="auto" w:fill="FFFFFF"/>
    </w:rPr>
  </w:style>
  <w:style w:type="paragraph" w:customStyle="1" w:styleId="19">
    <w:name w:val="Заголовок №1"/>
    <w:basedOn w:val="a"/>
    <w:link w:val="18"/>
    <w:rsid w:val="004F077D"/>
    <w:pPr>
      <w:widowControl w:val="0"/>
      <w:shd w:val="clear" w:color="auto" w:fill="FFFFFF"/>
      <w:spacing w:before="300" w:after="0" w:line="274" w:lineRule="exact"/>
      <w:jc w:val="both"/>
      <w:outlineLvl w:val="0"/>
    </w:pPr>
    <w:rPr>
      <w:rFonts w:ascii="Times New Roman" w:eastAsia="Times New Roman" w:hAnsi="Times New Roman"/>
      <w:b/>
      <w:bCs/>
      <w:spacing w:val="3"/>
      <w:sz w:val="21"/>
      <w:szCs w:val="21"/>
      <w:lang w:val="ru-RU"/>
    </w:rPr>
  </w:style>
  <w:style w:type="character" w:customStyle="1" w:styleId="afff5">
    <w:name w:val="Основний текст + Напівжирний"/>
    <w:rsid w:val="004F077D"/>
    <w:rPr>
      <w:rFonts w:ascii="Times New Roman" w:eastAsia="Times New Roman" w:hAnsi="Times New Roman" w:cs="Times New Roman"/>
      <w:b/>
      <w:bCs/>
      <w:i w:val="0"/>
      <w:iCs w:val="0"/>
      <w:smallCaps w:val="0"/>
      <w:strike w:val="0"/>
      <w:color w:val="000000"/>
      <w:spacing w:val="3"/>
      <w:w w:val="100"/>
      <w:position w:val="0"/>
      <w:sz w:val="21"/>
      <w:szCs w:val="21"/>
      <w:u w:val="none"/>
      <w:shd w:val="clear" w:color="auto" w:fill="FFFFFF"/>
      <w:lang w:val="uk-UA" w:eastAsia="uk-UA" w:bidi="uk-UA"/>
    </w:rPr>
  </w:style>
  <w:style w:type="character" w:customStyle="1" w:styleId="29">
    <w:name w:val="Підпис до таблиці (2)_"/>
    <w:link w:val="212"/>
    <w:rsid w:val="004F077D"/>
    <w:rPr>
      <w:rFonts w:ascii="Times New Roman" w:eastAsia="Times New Roman" w:hAnsi="Times New Roman" w:cs="Times New Roman"/>
      <w:b/>
      <w:bCs/>
      <w:spacing w:val="3"/>
      <w:sz w:val="21"/>
      <w:szCs w:val="21"/>
      <w:shd w:val="clear" w:color="auto" w:fill="FFFFFF"/>
    </w:rPr>
  </w:style>
  <w:style w:type="character" w:customStyle="1" w:styleId="afff6">
    <w:name w:val="Підпис до таблиці_"/>
    <w:link w:val="afff7"/>
    <w:rsid w:val="004F077D"/>
    <w:rPr>
      <w:rFonts w:ascii="Times New Roman" w:eastAsia="Times New Roman" w:hAnsi="Times New Roman" w:cs="Times New Roman"/>
      <w:spacing w:val="3"/>
      <w:sz w:val="21"/>
      <w:szCs w:val="21"/>
      <w:shd w:val="clear" w:color="auto" w:fill="FFFFFF"/>
    </w:rPr>
  </w:style>
  <w:style w:type="paragraph" w:customStyle="1" w:styleId="212">
    <w:name w:val="Підпис до таблиці (2)1"/>
    <w:basedOn w:val="a"/>
    <w:link w:val="29"/>
    <w:rsid w:val="004F077D"/>
    <w:pPr>
      <w:widowControl w:val="0"/>
      <w:shd w:val="clear" w:color="auto" w:fill="FFFFFF"/>
      <w:spacing w:after="0" w:line="0" w:lineRule="atLeast"/>
    </w:pPr>
    <w:rPr>
      <w:rFonts w:ascii="Times New Roman" w:eastAsia="Times New Roman" w:hAnsi="Times New Roman"/>
      <w:b/>
      <w:bCs/>
      <w:spacing w:val="3"/>
      <w:sz w:val="21"/>
      <w:szCs w:val="21"/>
      <w:lang w:val="ru-RU"/>
    </w:rPr>
  </w:style>
  <w:style w:type="paragraph" w:customStyle="1" w:styleId="afff7">
    <w:name w:val="Підпис до таблиці"/>
    <w:basedOn w:val="a"/>
    <w:link w:val="afff6"/>
    <w:rsid w:val="004F077D"/>
    <w:pPr>
      <w:widowControl w:val="0"/>
      <w:shd w:val="clear" w:color="auto" w:fill="FFFFFF"/>
      <w:spacing w:before="60" w:after="0" w:line="0" w:lineRule="atLeast"/>
    </w:pPr>
    <w:rPr>
      <w:rFonts w:ascii="Times New Roman" w:eastAsia="Times New Roman" w:hAnsi="Times New Roman"/>
      <w:spacing w:val="3"/>
      <w:sz w:val="21"/>
      <w:szCs w:val="21"/>
      <w:lang w:val="ru-RU"/>
    </w:rPr>
  </w:style>
  <w:style w:type="character" w:customStyle="1" w:styleId="2a">
    <w:name w:val="Основний текст2"/>
    <w:rsid w:val="004F077D"/>
    <w:rPr>
      <w:rFonts w:ascii="Times New Roman" w:eastAsia="Times New Roman" w:hAnsi="Times New Roman" w:cs="Times New Roman"/>
      <w:b w:val="0"/>
      <w:bCs w:val="0"/>
      <w:i w:val="0"/>
      <w:iCs w:val="0"/>
      <w:smallCaps w:val="0"/>
      <w:strike w:val="0"/>
      <w:color w:val="000000"/>
      <w:spacing w:val="3"/>
      <w:w w:val="100"/>
      <w:position w:val="0"/>
      <w:sz w:val="21"/>
      <w:szCs w:val="21"/>
      <w:u w:val="none"/>
      <w:shd w:val="clear" w:color="auto" w:fill="FFFFFF"/>
      <w:lang w:val="uk-UA" w:eastAsia="uk-UA" w:bidi="uk-UA"/>
    </w:rPr>
  </w:style>
  <w:style w:type="character" w:customStyle="1" w:styleId="afff8">
    <w:name w:val="Колонтитул_"/>
    <w:link w:val="afff9"/>
    <w:rsid w:val="004F077D"/>
    <w:rPr>
      <w:rFonts w:ascii="Times New Roman" w:eastAsia="Times New Roman" w:hAnsi="Times New Roman" w:cs="Times New Roman"/>
      <w:spacing w:val="3"/>
      <w:sz w:val="21"/>
      <w:szCs w:val="21"/>
      <w:shd w:val="clear" w:color="auto" w:fill="FFFFFF"/>
    </w:rPr>
  </w:style>
  <w:style w:type="paragraph" w:customStyle="1" w:styleId="afff9">
    <w:name w:val="Колонтитул"/>
    <w:basedOn w:val="a"/>
    <w:link w:val="afff8"/>
    <w:rsid w:val="004F077D"/>
    <w:pPr>
      <w:widowControl w:val="0"/>
      <w:shd w:val="clear" w:color="auto" w:fill="FFFFFF"/>
      <w:spacing w:after="60" w:line="0" w:lineRule="atLeast"/>
    </w:pPr>
    <w:rPr>
      <w:rFonts w:ascii="Times New Roman" w:eastAsia="Times New Roman" w:hAnsi="Times New Roman"/>
      <w:spacing w:val="3"/>
      <w:sz w:val="21"/>
      <w:szCs w:val="21"/>
      <w:lang w:val="ru-RU"/>
    </w:rPr>
  </w:style>
  <w:style w:type="character" w:customStyle="1" w:styleId="42">
    <w:name w:val="Основний текст (4)_"/>
    <w:link w:val="43"/>
    <w:rsid w:val="004F077D"/>
    <w:rPr>
      <w:rFonts w:ascii="Times New Roman" w:eastAsia="Times New Roman" w:hAnsi="Times New Roman" w:cs="Times New Roman"/>
      <w:b/>
      <w:bCs/>
      <w:i/>
      <w:iCs/>
      <w:spacing w:val="1"/>
      <w:sz w:val="21"/>
      <w:szCs w:val="21"/>
      <w:shd w:val="clear" w:color="auto" w:fill="FFFFFF"/>
    </w:rPr>
  </w:style>
  <w:style w:type="paragraph" w:customStyle="1" w:styleId="43">
    <w:name w:val="Основний текст (4)"/>
    <w:basedOn w:val="a"/>
    <w:link w:val="42"/>
    <w:rsid w:val="004F077D"/>
    <w:pPr>
      <w:widowControl w:val="0"/>
      <w:shd w:val="clear" w:color="auto" w:fill="FFFFFF"/>
      <w:spacing w:after="0" w:line="317" w:lineRule="exact"/>
      <w:jc w:val="center"/>
    </w:pPr>
    <w:rPr>
      <w:rFonts w:ascii="Times New Roman" w:eastAsia="Times New Roman" w:hAnsi="Times New Roman"/>
      <w:b/>
      <w:bCs/>
      <w:i/>
      <w:iCs/>
      <w:spacing w:val="1"/>
      <w:sz w:val="21"/>
      <w:szCs w:val="21"/>
      <w:lang w:val="ru-RU"/>
    </w:rPr>
  </w:style>
  <w:style w:type="character" w:customStyle="1" w:styleId="36">
    <w:name w:val="Підпис до таблиці (3)_"/>
    <w:link w:val="310"/>
    <w:rsid w:val="004F077D"/>
    <w:rPr>
      <w:rFonts w:ascii="Times New Roman" w:eastAsia="Times New Roman" w:hAnsi="Times New Roman" w:cs="Times New Roman"/>
      <w:b/>
      <w:bCs/>
      <w:i/>
      <w:iCs/>
      <w:spacing w:val="1"/>
      <w:sz w:val="21"/>
      <w:szCs w:val="21"/>
      <w:shd w:val="clear" w:color="auto" w:fill="FFFFFF"/>
    </w:rPr>
  </w:style>
  <w:style w:type="character" w:customStyle="1" w:styleId="37">
    <w:name w:val="Підпис до таблиці (3)"/>
    <w:rsid w:val="004F077D"/>
    <w:rPr>
      <w:rFonts w:ascii="Times New Roman" w:eastAsia="Times New Roman" w:hAnsi="Times New Roman" w:cs="Times New Roman"/>
      <w:b/>
      <w:bCs/>
      <w:i/>
      <w:iCs/>
      <w:color w:val="000000"/>
      <w:spacing w:val="1"/>
      <w:w w:val="100"/>
      <w:position w:val="0"/>
      <w:sz w:val="21"/>
      <w:szCs w:val="21"/>
      <w:u w:val="single"/>
      <w:shd w:val="clear" w:color="auto" w:fill="FFFFFF"/>
      <w:lang w:val="uk-UA" w:eastAsia="uk-UA" w:bidi="uk-UA"/>
    </w:rPr>
  </w:style>
  <w:style w:type="paragraph" w:customStyle="1" w:styleId="310">
    <w:name w:val="Підпис до таблиці (3)1"/>
    <w:basedOn w:val="a"/>
    <w:link w:val="36"/>
    <w:rsid w:val="004F077D"/>
    <w:pPr>
      <w:widowControl w:val="0"/>
      <w:shd w:val="clear" w:color="auto" w:fill="FFFFFF"/>
      <w:spacing w:after="0" w:line="0" w:lineRule="atLeast"/>
    </w:pPr>
    <w:rPr>
      <w:rFonts w:ascii="Times New Roman" w:eastAsia="Times New Roman" w:hAnsi="Times New Roman"/>
      <w:b/>
      <w:bCs/>
      <w:i/>
      <w:iCs/>
      <w:spacing w:val="1"/>
      <w:sz w:val="21"/>
      <w:szCs w:val="21"/>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Indent 2" w:uiPriority="0"/>
    <w:lsdException w:name="Strong" w:semiHidden="0" w:uiPriority="22" w:unhideWhenUsed="0" w:qFormat="1"/>
    <w:lsdException w:name="Emphasis" w:semiHidden="0" w:uiPriority="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155C"/>
    <w:pPr>
      <w:spacing w:after="160" w:line="259" w:lineRule="auto"/>
    </w:pPr>
    <w:rPr>
      <w:rFonts w:ascii="Calibri" w:eastAsia="Calibri" w:hAnsi="Calibri" w:cs="Times New Roman"/>
      <w:lang w:val="uk-UA"/>
    </w:rPr>
  </w:style>
  <w:style w:type="paragraph" w:styleId="1">
    <w:name w:val="heading 1"/>
    <w:basedOn w:val="a"/>
    <w:next w:val="a"/>
    <w:link w:val="10"/>
    <w:qFormat/>
    <w:rsid w:val="00BB2056"/>
    <w:pPr>
      <w:keepNext/>
      <w:spacing w:before="240" w:after="60" w:line="240" w:lineRule="auto"/>
      <w:outlineLvl w:val="0"/>
    </w:pPr>
    <w:rPr>
      <w:rFonts w:ascii="Arial" w:eastAsia="Times New Roman" w:hAnsi="Arial"/>
      <w:b/>
      <w:bCs/>
      <w:kern w:val="32"/>
      <w:sz w:val="32"/>
      <w:szCs w:val="32"/>
      <w:lang w:val="ru-RU" w:eastAsia="ru-RU"/>
    </w:rPr>
  </w:style>
  <w:style w:type="paragraph" w:styleId="2">
    <w:name w:val="heading 2"/>
    <w:basedOn w:val="a"/>
    <w:next w:val="a"/>
    <w:link w:val="20"/>
    <w:qFormat/>
    <w:rsid w:val="00BB2056"/>
    <w:pPr>
      <w:keepNext/>
      <w:spacing w:after="0" w:line="240" w:lineRule="auto"/>
      <w:outlineLvl w:val="1"/>
    </w:pPr>
    <w:rPr>
      <w:rFonts w:ascii="Courier New" w:eastAsia="Times New Roman" w:hAnsi="Courier New"/>
      <w:color w:val="000000"/>
      <w:spacing w:val="-9"/>
      <w:sz w:val="24"/>
      <w:szCs w:val="24"/>
      <w:u w:val="single"/>
      <w:lang w:val="x-none" w:eastAsia="ru-RU"/>
    </w:rPr>
  </w:style>
  <w:style w:type="paragraph" w:styleId="3">
    <w:name w:val="heading 3"/>
    <w:basedOn w:val="a"/>
    <w:next w:val="a"/>
    <w:link w:val="30"/>
    <w:uiPriority w:val="9"/>
    <w:qFormat/>
    <w:rsid w:val="00BB2056"/>
    <w:pPr>
      <w:keepNext/>
      <w:shd w:val="clear" w:color="auto" w:fill="FFFFFF"/>
      <w:tabs>
        <w:tab w:val="left" w:pos="11707"/>
      </w:tabs>
      <w:spacing w:after="0" w:line="365" w:lineRule="exact"/>
      <w:jc w:val="center"/>
      <w:outlineLvl w:val="2"/>
    </w:pPr>
    <w:rPr>
      <w:rFonts w:ascii="Times New Roman" w:eastAsia="Times New Roman" w:hAnsi="Times New Roman"/>
      <w:b/>
      <w:bCs/>
      <w:color w:val="000000"/>
      <w:spacing w:val="-12"/>
      <w:sz w:val="28"/>
      <w:szCs w:val="32"/>
      <w:lang w:val="x-none" w:eastAsia="ru-RU"/>
    </w:rPr>
  </w:style>
  <w:style w:type="paragraph" w:styleId="4">
    <w:name w:val="heading 4"/>
    <w:basedOn w:val="a"/>
    <w:next w:val="a"/>
    <w:link w:val="40"/>
    <w:qFormat/>
    <w:rsid w:val="00BB2056"/>
    <w:pPr>
      <w:keepNext/>
      <w:shd w:val="clear" w:color="auto" w:fill="FFFFFF"/>
      <w:tabs>
        <w:tab w:val="left" w:pos="11707"/>
      </w:tabs>
      <w:spacing w:after="0" w:line="365" w:lineRule="exact"/>
      <w:jc w:val="center"/>
      <w:outlineLvl w:val="3"/>
    </w:pPr>
    <w:rPr>
      <w:rFonts w:ascii="Times New Roman" w:eastAsia="Times New Roman" w:hAnsi="Times New Roman"/>
      <w:sz w:val="24"/>
      <w:szCs w:val="24"/>
      <w:lang w:val="ru-RU" w:eastAsia="ru-RU"/>
    </w:rPr>
  </w:style>
  <w:style w:type="paragraph" w:styleId="5">
    <w:name w:val="heading 5"/>
    <w:basedOn w:val="a"/>
    <w:next w:val="a"/>
    <w:link w:val="50"/>
    <w:qFormat/>
    <w:rsid w:val="00BB2056"/>
    <w:pPr>
      <w:keepNext/>
      <w:spacing w:after="0" w:line="240" w:lineRule="auto"/>
      <w:outlineLvl w:val="4"/>
    </w:pPr>
    <w:rPr>
      <w:rFonts w:ascii="Times New Roman" w:eastAsia="Times New Roman" w:hAnsi="Times New Roman"/>
      <w:sz w:val="28"/>
      <w:szCs w:val="24"/>
      <w:lang w:val="x-none" w:eastAsia="ru-RU"/>
    </w:rPr>
  </w:style>
  <w:style w:type="paragraph" w:styleId="6">
    <w:name w:val="heading 6"/>
    <w:basedOn w:val="a"/>
    <w:next w:val="a"/>
    <w:link w:val="60"/>
    <w:qFormat/>
    <w:rsid w:val="00BB2056"/>
    <w:pPr>
      <w:keepNext/>
      <w:spacing w:after="0" w:line="240" w:lineRule="auto"/>
      <w:ind w:firstLine="708"/>
      <w:jc w:val="center"/>
      <w:outlineLvl w:val="5"/>
    </w:pPr>
    <w:rPr>
      <w:rFonts w:ascii="Times New Roman" w:eastAsia="Times New Roman" w:hAnsi="Times New Roman"/>
      <w:b/>
      <w:bCs/>
      <w:sz w:val="28"/>
      <w:szCs w:val="28"/>
      <w:lang w:val="x-none" w:eastAsia="ru-RU"/>
    </w:rPr>
  </w:style>
  <w:style w:type="paragraph" w:styleId="7">
    <w:name w:val="heading 7"/>
    <w:basedOn w:val="a"/>
    <w:next w:val="a"/>
    <w:link w:val="70"/>
    <w:qFormat/>
    <w:rsid w:val="00BB2056"/>
    <w:pPr>
      <w:spacing w:before="240" w:after="60" w:line="240" w:lineRule="auto"/>
      <w:outlineLvl w:val="6"/>
    </w:pPr>
    <w:rPr>
      <w:rFonts w:ascii="Times New Roman" w:eastAsia="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Название Знак1"/>
    <w:link w:val="a3"/>
    <w:locked/>
    <w:rsid w:val="0060155C"/>
    <w:rPr>
      <w:rFonts w:ascii="Courier New" w:hAnsi="Courier New" w:cs="Courier New"/>
      <w:b/>
      <w:bCs/>
      <w:i/>
      <w:iCs/>
      <w:sz w:val="24"/>
      <w:szCs w:val="24"/>
      <w:lang w:eastAsia="ru-RU"/>
    </w:rPr>
  </w:style>
  <w:style w:type="paragraph" w:styleId="a3">
    <w:name w:val="Title"/>
    <w:basedOn w:val="a"/>
    <w:link w:val="11"/>
    <w:qFormat/>
    <w:rsid w:val="0060155C"/>
    <w:pPr>
      <w:spacing w:after="0" w:line="240" w:lineRule="auto"/>
      <w:jc w:val="center"/>
    </w:pPr>
    <w:rPr>
      <w:rFonts w:ascii="Courier New" w:eastAsiaTheme="minorHAnsi" w:hAnsi="Courier New" w:cs="Courier New"/>
      <w:b/>
      <w:bCs/>
      <w:i/>
      <w:iCs/>
      <w:sz w:val="24"/>
      <w:szCs w:val="24"/>
      <w:lang w:val="ru-RU" w:eastAsia="ru-RU"/>
    </w:rPr>
  </w:style>
  <w:style w:type="character" w:customStyle="1" w:styleId="a4">
    <w:name w:val="Название Знак"/>
    <w:basedOn w:val="a0"/>
    <w:rsid w:val="0060155C"/>
    <w:rPr>
      <w:rFonts w:asciiTheme="majorHAnsi" w:eastAsiaTheme="majorEastAsia" w:hAnsiTheme="majorHAnsi" w:cstheme="majorBidi"/>
      <w:color w:val="17365D" w:themeColor="text2" w:themeShade="BF"/>
      <w:spacing w:val="5"/>
      <w:kern w:val="28"/>
      <w:sz w:val="52"/>
      <w:szCs w:val="52"/>
      <w:lang w:val="uk-UA"/>
    </w:rPr>
  </w:style>
  <w:style w:type="character" w:styleId="a5">
    <w:name w:val="Emphasis"/>
    <w:qFormat/>
    <w:rsid w:val="0060155C"/>
    <w:rPr>
      <w:i/>
      <w:iCs/>
    </w:rPr>
  </w:style>
  <w:style w:type="paragraph" w:styleId="a6">
    <w:name w:val="Normal (Web)"/>
    <w:aliases w:val="Знак,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Обычный (веб) Знак2 Знак1 Знак"/>
    <w:basedOn w:val="a"/>
    <w:uiPriority w:val="99"/>
    <w:rsid w:val="0060155C"/>
    <w:pPr>
      <w:spacing w:after="0" w:line="240" w:lineRule="auto"/>
      <w:ind w:left="150" w:right="150" w:firstLine="300"/>
      <w:jc w:val="both"/>
    </w:pPr>
    <w:rPr>
      <w:rFonts w:ascii="Times New Roman" w:eastAsia="Times New Roman" w:hAnsi="Times New Roman"/>
      <w:color w:val="444444"/>
      <w:sz w:val="24"/>
      <w:szCs w:val="24"/>
      <w:lang w:eastAsia="ru-RU"/>
    </w:rPr>
  </w:style>
  <w:style w:type="paragraph" w:styleId="a7">
    <w:name w:val="No Spacing"/>
    <w:qFormat/>
    <w:rsid w:val="0060155C"/>
    <w:pPr>
      <w:spacing w:after="0" w:line="240" w:lineRule="auto"/>
    </w:pPr>
    <w:rPr>
      <w:rFonts w:ascii="Calibri" w:eastAsia="Calibri" w:hAnsi="Calibri" w:cs="Times New Roman"/>
      <w:lang w:val="uk-UA"/>
    </w:rPr>
  </w:style>
  <w:style w:type="character" w:customStyle="1" w:styleId="10">
    <w:name w:val="Заголовок 1 Знак"/>
    <w:basedOn w:val="a0"/>
    <w:link w:val="1"/>
    <w:rsid w:val="00BB2056"/>
    <w:rPr>
      <w:rFonts w:ascii="Arial" w:eastAsia="Times New Roman" w:hAnsi="Arial" w:cs="Times New Roman"/>
      <w:b/>
      <w:bCs/>
      <w:kern w:val="32"/>
      <w:sz w:val="32"/>
      <w:szCs w:val="32"/>
      <w:lang w:eastAsia="ru-RU"/>
    </w:rPr>
  </w:style>
  <w:style w:type="character" w:customStyle="1" w:styleId="20">
    <w:name w:val="Заголовок 2 Знак"/>
    <w:basedOn w:val="a0"/>
    <w:link w:val="2"/>
    <w:rsid w:val="00BB2056"/>
    <w:rPr>
      <w:rFonts w:ascii="Courier New" w:eastAsia="Times New Roman" w:hAnsi="Courier New" w:cs="Times New Roman"/>
      <w:color w:val="000000"/>
      <w:spacing w:val="-9"/>
      <w:sz w:val="24"/>
      <w:szCs w:val="24"/>
      <w:u w:val="single"/>
      <w:lang w:val="x-none" w:eastAsia="ru-RU"/>
    </w:rPr>
  </w:style>
  <w:style w:type="character" w:customStyle="1" w:styleId="30">
    <w:name w:val="Заголовок 3 Знак"/>
    <w:basedOn w:val="a0"/>
    <w:link w:val="3"/>
    <w:uiPriority w:val="9"/>
    <w:rsid w:val="00BB2056"/>
    <w:rPr>
      <w:rFonts w:ascii="Times New Roman" w:eastAsia="Times New Roman" w:hAnsi="Times New Roman" w:cs="Times New Roman"/>
      <w:b/>
      <w:bCs/>
      <w:color w:val="000000"/>
      <w:spacing w:val="-12"/>
      <w:sz w:val="28"/>
      <w:szCs w:val="32"/>
      <w:shd w:val="clear" w:color="auto" w:fill="FFFFFF"/>
      <w:lang w:val="x-none" w:eastAsia="ru-RU"/>
    </w:rPr>
  </w:style>
  <w:style w:type="character" w:customStyle="1" w:styleId="40">
    <w:name w:val="Заголовок 4 Знак"/>
    <w:basedOn w:val="a0"/>
    <w:link w:val="4"/>
    <w:rsid w:val="00BB2056"/>
    <w:rPr>
      <w:rFonts w:ascii="Times New Roman" w:eastAsia="Times New Roman" w:hAnsi="Times New Roman" w:cs="Times New Roman"/>
      <w:sz w:val="24"/>
      <w:szCs w:val="24"/>
      <w:shd w:val="clear" w:color="auto" w:fill="FFFFFF"/>
      <w:lang w:eastAsia="ru-RU"/>
    </w:rPr>
  </w:style>
  <w:style w:type="character" w:customStyle="1" w:styleId="50">
    <w:name w:val="Заголовок 5 Знак"/>
    <w:basedOn w:val="a0"/>
    <w:link w:val="5"/>
    <w:rsid w:val="00BB2056"/>
    <w:rPr>
      <w:rFonts w:ascii="Times New Roman" w:eastAsia="Times New Roman" w:hAnsi="Times New Roman" w:cs="Times New Roman"/>
      <w:sz w:val="28"/>
      <w:szCs w:val="24"/>
      <w:lang w:val="x-none" w:eastAsia="ru-RU"/>
    </w:rPr>
  </w:style>
  <w:style w:type="character" w:customStyle="1" w:styleId="60">
    <w:name w:val="Заголовок 6 Знак"/>
    <w:basedOn w:val="a0"/>
    <w:link w:val="6"/>
    <w:rsid w:val="00BB2056"/>
    <w:rPr>
      <w:rFonts w:ascii="Times New Roman" w:eastAsia="Times New Roman" w:hAnsi="Times New Roman" w:cs="Times New Roman"/>
      <w:b/>
      <w:bCs/>
      <w:sz w:val="28"/>
      <w:szCs w:val="28"/>
      <w:lang w:val="x-none" w:eastAsia="ru-RU"/>
    </w:rPr>
  </w:style>
  <w:style w:type="character" w:customStyle="1" w:styleId="70">
    <w:name w:val="Заголовок 7 Знак"/>
    <w:basedOn w:val="a0"/>
    <w:link w:val="7"/>
    <w:rsid w:val="00BB2056"/>
    <w:rPr>
      <w:rFonts w:ascii="Times New Roman" w:eastAsia="Times New Roman" w:hAnsi="Times New Roman" w:cs="Times New Roman"/>
      <w:sz w:val="24"/>
      <w:szCs w:val="24"/>
      <w:lang w:eastAsia="ru-RU"/>
    </w:rPr>
  </w:style>
  <w:style w:type="numbering" w:customStyle="1" w:styleId="12">
    <w:name w:val="Нет списка1"/>
    <w:next w:val="a2"/>
    <w:uiPriority w:val="99"/>
    <w:semiHidden/>
    <w:unhideWhenUsed/>
    <w:rsid w:val="00BB2056"/>
  </w:style>
  <w:style w:type="numbering" w:customStyle="1" w:styleId="110">
    <w:name w:val="Нет списка11"/>
    <w:next w:val="a2"/>
    <w:semiHidden/>
    <w:rsid w:val="00BB2056"/>
  </w:style>
  <w:style w:type="paragraph" w:styleId="a8">
    <w:name w:val="caption"/>
    <w:basedOn w:val="a"/>
    <w:next w:val="a"/>
    <w:qFormat/>
    <w:rsid w:val="00BB2056"/>
    <w:pPr>
      <w:shd w:val="clear" w:color="auto" w:fill="FFFFFF"/>
      <w:tabs>
        <w:tab w:val="left" w:pos="11707"/>
      </w:tabs>
      <w:spacing w:after="0" w:line="365" w:lineRule="exact"/>
      <w:jc w:val="center"/>
    </w:pPr>
    <w:rPr>
      <w:rFonts w:ascii="Times New Roman" w:eastAsia="Times New Roman" w:hAnsi="Times New Roman"/>
      <w:b/>
      <w:bCs/>
      <w:sz w:val="24"/>
      <w:szCs w:val="24"/>
      <w:lang w:eastAsia="ru-RU"/>
    </w:rPr>
  </w:style>
  <w:style w:type="character" w:customStyle="1" w:styleId="13">
    <w:name w:val="Заголовок Знак1"/>
    <w:uiPriority w:val="10"/>
    <w:rsid w:val="00BB2056"/>
    <w:rPr>
      <w:rFonts w:ascii="Calibri Light" w:eastAsia="Times New Roman" w:hAnsi="Calibri Light" w:cs="Times New Roman"/>
      <w:spacing w:val="-10"/>
      <w:kern w:val="28"/>
      <w:sz w:val="56"/>
      <w:szCs w:val="56"/>
    </w:rPr>
  </w:style>
  <w:style w:type="character" w:customStyle="1" w:styleId="a9">
    <w:name w:val="Основной текст Знак"/>
    <w:link w:val="aa"/>
    <w:uiPriority w:val="1"/>
    <w:locked/>
    <w:rsid w:val="00BB2056"/>
    <w:rPr>
      <w:sz w:val="24"/>
      <w:szCs w:val="24"/>
      <w:lang w:eastAsia="ru-RU"/>
    </w:rPr>
  </w:style>
  <w:style w:type="paragraph" w:styleId="aa">
    <w:name w:val="Body Text"/>
    <w:basedOn w:val="a"/>
    <w:link w:val="a9"/>
    <w:uiPriority w:val="1"/>
    <w:qFormat/>
    <w:rsid w:val="00BB2056"/>
    <w:pPr>
      <w:spacing w:after="120" w:line="240" w:lineRule="auto"/>
    </w:pPr>
    <w:rPr>
      <w:rFonts w:asciiTheme="minorHAnsi" w:eastAsiaTheme="minorHAnsi" w:hAnsiTheme="minorHAnsi" w:cstheme="minorBidi"/>
      <w:sz w:val="24"/>
      <w:szCs w:val="24"/>
      <w:lang w:val="ru-RU" w:eastAsia="ru-RU"/>
    </w:rPr>
  </w:style>
  <w:style w:type="character" w:customStyle="1" w:styleId="14">
    <w:name w:val="Основной текст Знак1"/>
    <w:basedOn w:val="a0"/>
    <w:uiPriority w:val="99"/>
    <w:semiHidden/>
    <w:rsid w:val="00BB2056"/>
    <w:rPr>
      <w:rFonts w:ascii="Calibri" w:eastAsia="Calibri" w:hAnsi="Calibri" w:cs="Times New Roman"/>
      <w:lang w:val="uk-UA"/>
    </w:rPr>
  </w:style>
  <w:style w:type="character" w:customStyle="1" w:styleId="21">
    <w:name w:val="Знак Знак2"/>
    <w:locked/>
    <w:rsid w:val="00BB2056"/>
    <w:rPr>
      <w:sz w:val="24"/>
      <w:szCs w:val="24"/>
      <w:lang w:val="ru-RU" w:eastAsia="ru-RU" w:bidi="ar-SA"/>
    </w:rPr>
  </w:style>
  <w:style w:type="paragraph" w:styleId="ab">
    <w:name w:val="Body Text Indent"/>
    <w:basedOn w:val="a"/>
    <w:link w:val="ac"/>
    <w:rsid w:val="00BB2056"/>
    <w:pPr>
      <w:spacing w:after="120" w:line="240" w:lineRule="auto"/>
      <w:ind w:left="283"/>
    </w:pPr>
    <w:rPr>
      <w:rFonts w:ascii="Times New Roman" w:eastAsia="Times New Roman" w:hAnsi="Times New Roman"/>
      <w:sz w:val="24"/>
      <w:szCs w:val="24"/>
      <w:lang w:val="ru-RU" w:eastAsia="ru-RU"/>
    </w:rPr>
  </w:style>
  <w:style w:type="character" w:customStyle="1" w:styleId="ac">
    <w:name w:val="Основной текст с отступом Знак"/>
    <w:basedOn w:val="a0"/>
    <w:link w:val="ab"/>
    <w:rsid w:val="00BB2056"/>
    <w:rPr>
      <w:rFonts w:ascii="Times New Roman" w:eastAsia="Times New Roman" w:hAnsi="Times New Roman" w:cs="Times New Roman"/>
      <w:sz w:val="24"/>
      <w:szCs w:val="24"/>
      <w:lang w:eastAsia="ru-RU"/>
    </w:rPr>
  </w:style>
  <w:style w:type="character" w:customStyle="1" w:styleId="31">
    <w:name w:val="Знак Знак3"/>
    <w:rsid w:val="00BB2056"/>
    <w:rPr>
      <w:b/>
      <w:bCs/>
      <w:sz w:val="28"/>
      <w:szCs w:val="28"/>
      <w:lang w:val="uk-UA" w:eastAsia="ru-RU" w:bidi="ar-SA"/>
    </w:rPr>
  </w:style>
  <w:style w:type="character" w:customStyle="1" w:styleId="ad">
    <w:name w:val="Знак Знак"/>
    <w:aliases w:val="Обычный (веб) Знак1,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
    <w:uiPriority w:val="99"/>
    <w:rsid w:val="00BB2056"/>
    <w:rPr>
      <w:rFonts w:ascii="Courier New" w:hAnsi="Courier New" w:cs="Courier New"/>
      <w:b/>
      <w:bCs/>
      <w:i/>
      <w:iCs/>
      <w:sz w:val="24"/>
      <w:szCs w:val="24"/>
      <w:lang w:val="uk-UA" w:eastAsia="ru-RU" w:bidi="ar-SA"/>
    </w:rPr>
  </w:style>
  <w:style w:type="paragraph" w:customStyle="1" w:styleId="StyleZakonu">
    <w:name w:val="StyleZakonu"/>
    <w:basedOn w:val="a"/>
    <w:rsid w:val="00BB2056"/>
    <w:pPr>
      <w:spacing w:after="60" w:line="220" w:lineRule="exact"/>
      <w:ind w:firstLine="284"/>
      <w:jc w:val="both"/>
    </w:pPr>
    <w:rPr>
      <w:rFonts w:ascii="Times New Roman" w:eastAsia="Times New Roman" w:hAnsi="Times New Roman"/>
      <w:sz w:val="20"/>
      <w:szCs w:val="20"/>
      <w:lang w:eastAsia="ru-RU"/>
    </w:rPr>
  </w:style>
  <w:style w:type="paragraph" w:styleId="22">
    <w:name w:val="Body Text Indent 2"/>
    <w:basedOn w:val="a"/>
    <w:link w:val="23"/>
    <w:rsid w:val="00BB2056"/>
    <w:pPr>
      <w:spacing w:after="0" w:line="240" w:lineRule="auto"/>
      <w:ind w:firstLine="708"/>
      <w:jc w:val="both"/>
    </w:pPr>
    <w:rPr>
      <w:rFonts w:ascii="Times New Roman" w:eastAsia="Times New Roman" w:hAnsi="Times New Roman"/>
      <w:sz w:val="24"/>
      <w:szCs w:val="24"/>
      <w:lang w:val="x-none" w:eastAsia="ru-RU"/>
    </w:rPr>
  </w:style>
  <w:style w:type="character" w:customStyle="1" w:styleId="23">
    <w:name w:val="Основной текст с отступом 2 Знак"/>
    <w:basedOn w:val="a0"/>
    <w:link w:val="22"/>
    <w:rsid w:val="00BB2056"/>
    <w:rPr>
      <w:rFonts w:ascii="Times New Roman" w:eastAsia="Times New Roman" w:hAnsi="Times New Roman" w:cs="Times New Roman"/>
      <w:sz w:val="24"/>
      <w:szCs w:val="24"/>
      <w:lang w:val="x-none" w:eastAsia="ru-RU"/>
    </w:rPr>
  </w:style>
  <w:style w:type="character" w:styleId="ae">
    <w:name w:val="Strong"/>
    <w:uiPriority w:val="22"/>
    <w:qFormat/>
    <w:rsid w:val="00BB2056"/>
    <w:rPr>
      <w:b/>
      <w:bCs/>
    </w:rPr>
  </w:style>
  <w:style w:type="paragraph" w:customStyle="1" w:styleId="af">
    <w:name w:val="! ТХТ"/>
    <w:rsid w:val="00BB2056"/>
    <w:pPr>
      <w:widowControl w:val="0"/>
      <w:spacing w:before="111" w:after="111" w:line="240" w:lineRule="auto"/>
      <w:ind w:firstLine="720"/>
      <w:jc w:val="both"/>
    </w:pPr>
    <w:rPr>
      <w:rFonts w:ascii="Times New Roman" w:eastAsia="Times New Roman" w:hAnsi="Times New Roman" w:cs="Times New Roman"/>
      <w:color w:val="000000"/>
      <w:sz w:val="28"/>
      <w:szCs w:val="28"/>
      <w:lang w:val="uk-UA" w:eastAsia="ru-RU"/>
    </w:rPr>
  </w:style>
  <w:style w:type="paragraph" w:customStyle="1" w:styleId="StyleProp">
    <w:name w:val="StyleProp"/>
    <w:basedOn w:val="a"/>
    <w:rsid w:val="00BB2056"/>
    <w:pPr>
      <w:spacing w:after="0" w:line="200" w:lineRule="exact"/>
      <w:ind w:firstLine="227"/>
      <w:jc w:val="both"/>
    </w:pPr>
    <w:rPr>
      <w:rFonts w:ascii="Times New Roman" w:eastAsia="Times New Roman" w:hAnsi="Times New Roman"/>
      <w:sz w:val="18"/>
      <w:szCs w:val="20"/>
      <w:lang w:eastAsia="ru-RU"/>
    </w:rPr>
  </w:style>
  <w:style w:type="character" w:styleId="af0">
    <w:name w:val="Hyperlink"/>
    <w:uiPriority w:val="99"/>
    <w:rsid w:val="00BB2056"/>
    <w:rPr>
      <w:color w:val="0000FF"/>
      <w:u w:val="single"/>
    </w:rPr>
  </w:style>
  <w:style w:type="table" w:styleId="af1">
    <w:name w:val="Table Grid"/>
    <w:basedOn w:val="a1"/>
    <w:rsid w:val="00BB2056"/>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w:basedOn w:val="a"/>
    <w:rsid w:val="00BB2056"/>
    <w:pPr>
      <w:spacing w:after="0" w:line="240" w:lineRule="auto"/>
    </w:pPr>
    <w:rPr>
      <w:rFonts w:ascii="Verdana" w:eastAsia="Times New Roman" w:hAnsi="Verdana" w:cs="Verdana"/>
      <w:sz w:val="20"/>
      <w:szCs w:val="20"/>
      <w:lang w:val="en-US"/>
    </w:rPr>
  </w:style>
  <w:style w:type="paragraph" w:styleId="af2">
    <w:name w:val="List Paragraph"/>
    <w:basedOn w:val="a"/>
    <w:uiPriority w:val="34"/>
    <w:qFormat/>
    <w:rsid w:val="00BB2056"/>
    <w:pPr>
      <w:ind w:left="720"/>
      <w:contextualSpacing/>
    </w:pPr>
  </w:style>
  <w:style w:type="numbering" w:customStyle="1" w:styleId="24">
    <w:name w:val="Нет списка2"/>
    <w:next w:val="a2"/>
    <w:semiHidden/>
    <w:unhideWhenUsed/>
    <w:rsid w:val="00BB2056"/>
  </w:style>
  <w:style w:type="table" w:customStyle="1" w:styleId="15">
    <w:name w:val="Сетка таблицы1"/>
    <w:basedOn w:val="a1"/>
    <w:next w:val="af1"/>
    <w:rsid w:val="00BB205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3">
    <w:name w:val="Знак Знак Знак Знак"/>
    <w:basedOn w:val="a"/>
    <w:rsid w:val="00BB2056"/>
    <w:pPr>
      <w:spacing w:after="0" w:line="240" w:lineRule="auto"/>
    </w:pPr>
    <w:rPr>
      <w:rFonts w:ascii="Verdana" w:eastAsia="Times New Roman" w:hAnsi="Verdana" w:cs="Verdana"/>
      <w:sz w:val="20"/>
      <w:szCs w:val="20"/>
      <w:lang w:val="en-US"/>
    </w:rPr>
  </w:style>
  <w:style w:type="paragraph" w:customStyle="1" w:styleId="CharCharCharChar0">
    <w:name w:val="Char Знак Знак Char Знак Знак Char Знак Знак Char Знак Знак Знак Знак Знак Знак"/>
    <w:basedOn w:val="a"/>
    <w:rsid w:val="00BB2056"/>
    <w:pPr>
      <w:spacing w:after="0" w:line="240" w:lineRule="auto"/>
    </w:pPr>
    <w:rPr>
      <w:rFonts w:ascii="Verdana" w:eastAsia="Times New Roman" w:hAnsi="Verdana"/>
      <w:sz w:val="20"/>
      <w:szCs w:val="20"/>
      <w:lang w:val="en-US"/>
    </w:rPr>
  </w:style>
  <w:style w:type="paragraph" w:customStyle="1" w:styleId="af4">
    <w:name w:val="Знак Знак Знак Знак Знак Знак"/>
    <w:basedOn w:val="a"/>
    <w:rsid w:val="00BB2056"/>
    <w:pPr>
      <w:spacing w:after="0" w:line="240" w:lineRule="auto"/>
    </w:pPr>
    <w:rPr>
      <w:rFonts w:ascii="Verdana" w:eastAsia="Times New Roman" w:hAnsi="Verdana" w:cs="Verdana"/>
      <w:sz w:val="20"/>
      <w:szCs w:val="20"/>
      <w:lang w:val="en-US"/>
    </w:rPr>
  </w:style>
  <w:style w:type="paragraph" w:styleId="af5">
    <w:name w:val="Subtitle"/>
    <w:basedOn w:val="a"/>
    <w:next w:val="a"/>
    <w:link w:val="af6"/>
    <w:autoRedefine/>
    <w:qFormat/>
    <w:rsid w:val="00BB2056"/>
    <w:pPr>
      <w:numPr>
        <w:ilvl w:val="1"/>
      </w:numPr>
      <w:spacing w:after="0" w:line="240" w:lineRule="auto"/>
    </w:pPr>
    <w:rPr>
      <w:rFonts w:ascii="Arno Pro" w:eastAsia="Times New Roman" w:hAnsi="Arno Pro"/>
      <w:b/>
      <w:iCs/>
      <w:color w:val="000000"/>
      <w:spacing w:val="15"/>
      <w:sz w:val="28"/>
      <w:szCs w:val="24"/>
      <w:lang w:val="ru-RU" w:eastAsia="ru-RU"/>
    </w:rPr>
  </w:style>
  <w:style w:type="character" w:customStyle="1" w:styleId="af6">
    <w:name w:val="Подзаголовок Знак"/>
    <w:basedOn w:val="a0"/>
    <w:link w:val="af5"/>
    <w:rsid w:val="00BB2056"/>
    <w:rPr>
      <w:rFonts w:ascii="Arno Pro" w:eastAsia="Times New Roman" w:hAnsi="Arno Pro" w:cs="Times New Roman"/>
      <w:b/>
      <w:iCs/>
      <w:color w:val="000000"/>
      <w:spacing w:val="15"/>
      <w:sz w:val="28"/>
      <w:szCs w:val="24"/>
      <w:lang w:eastAsia="ru-RU"/>
    </w:rPr>
  </w:style>
  <w:style w:type="paragraph" w:customStyle="1" w:styleId="Body">
    <w:name w:val="Body"/>
    <w:basedOn w:val="a"/>
    <w:next w:val="a"/>
    <w:autoRedefine/>
    <w:qFormat/>
    <w:rsid w:val="00BB2056"/>
    <w:pPr>
      <w:spacing w:after="0" w:line="360" w:lineRule="auto"/>
      <w:jc w:val="both"/>
    </w:pPr>
    <w:rPr>
      <w:rFonts w:ascii="Arno Pro" w:eastAsia="Times New Roman" w:hAnsi="Arno Pro"/>
      <w:sz w:val="28"/>
      <w:szCs w:val="20"/>
      <w:lang w:val="ru-RU" w:eastAsia="ru-RU"/>
    </w:rPr>
  </w:style>
  <w:style w:type="paragraph" w:customStyle="1" w:styleId="af7">
    <w:name w:val="Зареэстровано"/>
    <w:next w:val="Body"/>
    <w:autoRedefine/>
    <w:qFormat/>
    <w:rsid w:val="00BB2056"/>
    <w:pPr>
      <w:jc w:val="right"/>
    </w:pPr>
    <w:rPr>
      <w:rFonts w:ascii="Arno Pro" w:eastAsia="Calibri" w:hAnsi="Arno Pro" w:cs="Times New Roman"/>
      <w:sz w:val="24"/>
      <w:lang w:val="uk-UA" w:eastAsia="uk-UA"/>
    </w:rPr>
  </w:style>
  <w:style w:type="paragraph" w:customStyle="1" w:styleId="af8">
    <w:name w:val="Закон Постанова Лист"/>
    <w:next w:val="af9"/>
    <w:autoRedefine/>
    <w:qFormat/>
    <w:rsid w:val="00BB2056"/>
    <w:pPr>
      <w:spacing w:after="0" w:line="240" w:lineRule="auto"/>
    </w:pPr>
    <w:rPr>
      <w:rFonts w:ascii="Arno Pro" w:eastAsia="Times New Roman" w:hAnsi="Arno Pro" w:cs="Times New Roman"/>
      <w:b/>
      <w:sz w:val="24"/>
      <w:szCs w:val="20"/>
      <w:lang w:val="uk-UA" w:eastAsia="ru-RU"/>
    </w:rPr>
  </w:style>
  <w:style w:type="paragraph" w:customStyle="1" w:styleId="af9">
    <w:name w:val="Закон Заголовок"/>
    <w:next w:val="Body"/>
    <w:autoRedefine/>
    <w:qFormat/>
    <w:rsid w:val="00BB2056"/>
    <w:rPr>
      <w:rFonts w:ascii="Arno Pro" w:eastAsia="Times New Roman" w:hAnsi="Arno Pro" w:cs="Times New Roman"/>
      <w:b/>
      <w:sz w:val="28"/>
      <w:szCs w:val="20"/>
      <w:lang w:val="uk-UA" w:eastAsia="ru-RU"/>
    </w:rPr>
  </w:style>
  <w:style w:type="paragraph" w:customStyle="1" w:styleId="afa">
    <w:name w:val="Подпись Закона"/>
    <w:next w:val="Body"/>
    <w:autoRedefine/>
    <w:qFormat/>
    <w:rsid w:val="00BB2056"/>
    <w:pPr>
      <w:jc w:val="right"/>
    </w:pPr>
    <w:rPr>
      <w:rFonts w:ascii="Arno Pro" w:eastAsia="Calibri" w:hAnsi="Arno Pro" w:cs="Times New Roman"/>
      <w:b/>
      <w:sz w:val="24"/>
      <w:lang w:val="uk-UA" w:eastAsia="uk-UA"/>
    </w:rPr>
  </w:style>
  <w:style w:type="paragraph" w:customStyle="1" w:styleId="afb">
    <w:name w:val="Подпись новости"/>
    <w:basedOn w:val="Body"/>
    <w:autoRedefine/>
    <w:qFormat/>
    <w:rsid w:val="00BB2056"/>
    <w:pPr>
      <w:jc w:val="right"/>
    </w:pPr>
  </w:style>
  <w:style w:type="paragraph" w:customStyle="1" w:styleId="afc">
    <w:name w:val="Дата Закона"/>
    <w:basedOn w:val="Body"/>
    <w:autoRedefine/>
    <w:qFormat/>
    <w:rsid w:val="00BB2056"/>
    <w:pPr>
      <w:jc w:val="left"/>
    </w:pPr>
    <w:rPr>
      <w:sz w:val="24"/>
    </w:rPr>
  </w:style>
  <w:style w:type="paragraph" w:customStyle="1" w:styleId="afd">
    <w:name w:val="Заголовок вопроса"/>
    <w:basedOn w:val="Body"/>
    <w:autoRedefine/>
    <w:qFormat/>
    <w:rsid w:val="00BB2056"/>
    <w:rPr>
      <w:b/>
    </w:rPr>
  </w:style>
  <w:style w:type="paragraph" w:customStyle="1" w:styleId="afe">
    <w:name w:val="Вопрос"/>
    <w:next w:val="Body"/>
    <w:autoRedefine/>
    <w:qFormat/>
    <w:rsid w:val="00BB2056"/>
    <w:rPr>
      <w:rFonts w:ascii="Arno Pro" w:eastAsia="Calibri" w:hAnsi="Arno Pro" w:cs="Times New Roman"/>
      <w:sz w:val="28"/>
      <w:lang w:val="uk-UA" w:eastAsia="uk-UA"/>
    </w:rPr>
  </w:style>
  <w:style w:type="paragraph" w:customStyle="1" w:styleId="aff">
    <w:name w:val="Адресат"/>
    <w:autoRedefine/>
    <w:qFormat/>
    <w:rsid w:val="00BB2056"/>
    <w:pPr>
      <w:jc w:val="right"/>
    </w:pPr>
    <w:rPr>
      <w:rFonts w:ascii="Arno Pro" w:eastAsia="Calibri" w:hAnsi="Arno Pro" w:cs="Times New Roman"/>
      <w:sz w:val="24"/>
      <w:lang w:val="uk-UA" w:eastAsia="uk-UA"/>
    </w:rPr>
  </w:style>
  <w:style w:type="paragraph" w:customStyle="1" w:styleId="aff0">
    <w:name w:val="Интервью вопрос"/>
    <w:basedOn w:val="a"/>
    <w:autoRedefine/>
    <w:qFormat/>
    <w:rsid w:val="00BB2056"/>
    <w:pPr>
      <w:spacing w:after="0" w:line="240" w:lineRule="auto"/>
    </w:pPr>
    <w:rPr>
      <w:rFonts w:ascii="Arno Pro" w:eastAsia="Times New Roman" w:hAnsi="Arno Pro"/>
      <w:b/>
      <w:sz w:val="28"/>
      <w:szCs w:val="24"/>
      <w:lang w:val="ru-RU" w:eastAsia="ru-RU"/>
    </w:rPr>
  </w:style>
  <w:style w:type="character" w:customStyle="1" w:styleId="aff1">
    <w:name w:val="Заголовок Знак"/>
    <w:uiPriority w:val="10"/>
    <w:rsid w:val="00BB2056"/>
    <w:rPr>
      <w:rFonts w:ascii="Arno Pro" w:eastAsia="Calibri" w:hAnsi="Arno Pro"/>
      <w:b/>
      <w:sz w:val="28"/>
      <w:szCs w:val="22"/>
    </w:rPr>
  </w:style>
  <w:style w:type="paragraph" w:customStyle="1" w:styleId="aff2">
    <w:name w:val="Заголовок в тексте"/>
    <w:next w:val="Body"/>
    <w:autoRedefine/>
    <w:qFormat/>
    <w:rsid w:val="00BB2056"/>
    <w:pPr>
      <w:jc w:val="center"/>
    </w:pPr>
    <w:rPr>
      <w:rFonts w:ascii="Arno Pro" w:eastAsia="Calibri" w:hAnsi="Arno Pro" w:cs="Times New Roman"/>
      <w:b/>
      <w:sz w:val="28"/>
      <w:szCs w:val="28"/>
      <w:lang w:val="uk-UA" w:eastAsia="uk-UA"/>
    </w:rPr>
  </w:style>
  <w:style w:type="paragraph" w:customStyle="1" w:styleId="aff3">
    <w:name w:val="Статья автор"/>
    <w:next w:val="Body"/>
    <w:autoRedefine/>
    <w:qFormat/>
    <w:rsid w:val="00BB2056"/>
    <w:rPr>
      <w:rFonts w:ascii="Arno Pro" w:eastAsia="Times New Roman" w:hAnsi="Arno Pro" w:cs="Times New Roman"/>
      <w:sz w:val="24"/>
      <w:szCs w:val="20"/>
      <w:lang w:val="uk-UA" w:eastAsia="ru-RU"/>
    </w:rPr>
  </w:style>
  <w:style w:type="paragraph" w:customStyle="1" w:styleId="aff4">
    <w:name w:val="Заголовок статья"/>
    <w:next w:val="aff3"/>
    <w:autoRedefine/>
    <w:qFormat/>
    <w:rsid w:val="00BB2056"/>
    <w:rPr>
      <w:rFonts w:ascii="Arno Pro" w:eastAsia="Calibri" w:hAnsi="Arno Pro" w:cs="Times New Roman"/>
      <w:b/>
      <w:sz w:val="28"/>
      <w:lang w:val="uk-UA" w:eastAsia="uk-UA"/>
    </w:rPr>
  </w:style>
  <w:style w:type="paragraph" w:customStyle="1" w:styleId="aff5">
    <w:name w:val="Довідково"/>
    <w:next w:val="Body"/>
    <w:autoRedefine/>
    <w:qFormat/>
    <w:rsid w:val="00BB2056"/>
    <w:rPr>
      <w:rFonts w:ascii="Arno Pro" w:eastAsia="Calibri" w:hAnsi="Arno Pro" w:cs="Times New Roman"/>
      <w:sz w:val="28"/>
      <w:szCs w:val="24"/>
      <w:lang w:val="uk-UA" w:eastAsia="uk-UA"/>
    </w:rPr>
  </w:style>
  <w:style w:type="paragraph" w:customStyle="1" w:styleId="aff6">
    <w:name w:val="Литература заголовок"/>
    <w:basedOn w:val="Body"/>
    <w:next w:val="Body"/>
    <w:autoRedefine/>
    <w:qFormat/>
    <w:rsid w:val="00BB2056"/>
    <w:rPr>
      <w:sz w:val="24"/>
    </w:rPr>
  </w:style>
  <w:style w:type="paragraph" w:customStyle="1" w:styleId="aff7">
    <w:name w:val="Литература закони"/>
    <w:next w:val="Body"/>
    <w:autoRedefine/>
    <w:qFormat/>
    <w:rsid w:val="00BB2056"/>
    <w:rPr>
      <w:rFonts w:ascii="Arno Pro" w:eastAsia="Calibri" w:hAnsi="Arno Pro" w:cs="Times New Roman"/>
      <w:sz w:val="24"/>
      <w:szCs w:val="24"/>
      <w:lang w:val="uk-UA" w:eastAsia="uk-UA"/>
    </w:rPr>
  </w:style>
  <w:style w:type="paragraph" w:customStyle="1" w:styleId="aff8">
    <w:name w:val="Анонс"/>
    <w:next w:val="Body"/>
    <w:autoRedefine/>
    <w:qFormat/>
    <w:rsid w:val="00BB2056"/>
    <w:rPr>
      <w:rFonts w:ascii="Arno Pro" w:eastAsia="Times New Roman" w:hAnsi="Arno Pro" w:cs="Times New Roman"/>
      <w:sz w:val="28"/>
      <w:szCs w:val="20"/>
      <w:lang w:val="uk-UA" w:eastAsia="ru-RU"/>
    </w:rPr>
  </w:style>
  <w:style w:type="paragraph" w:customStyle="1" w:styleId="aff9">
    <w:name w:val="Таблица"/>
    <w:basedOn w:val="Body"/>
    <w:autoRedefine/>
    <w:qFormat/>
    <w:rsid w:val="00BB2056"/>
    <w:pPr>
      <w:spacing w:line="240" w:lineRule="auto"/>
    </w:pPr>
    <w:rPr>
      <w:sz w:val="18"/>
    </w:rPr>
  </w:style>
  <w:style w:type="paragraph" w:styleId="affa">
    <w:name w:val="Balloon Text"/>
    <w:basedOn w:val="a"/>
    <w:link w:val="affb"/>
    <w:rsid w:val="00BB2056"/>
    <w:pPr>
      <w:spacing w:after="0" w:line="240" w:lineRule="auto"/>
    </w:pPr>
    <w:rPr>
      <w:rFonts w:ascii="Tahoma" w:eastAsia="Times New Roman" w:hAnsi="Tahoma"/>
      <w:sz w:val="16"/>
      <w:szCs w:val="16"/>
      <w:lang w:val="ru-RU" w:eastAsia="ru-RU"/>
    </w:rPr>
  </w:style>
  <w:style w:type="character" w:customStyle="1" w:styleId="affb">
    <w:name w:val="Текст выноски Знак"/>
    <w:basedOn w:val="a0"/>
    <w:link w:val="affa"/>
    <w:rsid w:val="00BB2056"/>
    <w:rPr>
      <w:rFonts w:ascii="Tahoma" w:eastAsia="Times New Roman" w:hAnsi="Tahoma" w:cs="Times New Roman"/>
      <w:sz w:val="16"/>
      <w:szCs w:val="16"/>
      <w:lang w:eastAsia="ru-RU"/>
    </w:rPr>
  </w:style>
  <w:style w:type="paragraph" w:styleId="affc">
    <w:name w:val="header"/>
    <w:basedOn w:val="a"/>
    <w:link w:val="affd"/>
    <w:uiPriority w:val="99"/>
    <w:semiHidden/>
    <w:unhideWhenUsed/>
    <w:rsid w:val="00BB2056"/>
    <w:pPr>
      <w:tabs>
        <w:tab w:val="center" w:pos="4677"/>
        <w:tab w:val="right" w:pos="9355"/>
      </w:tabs>
    </w:pPr>
  </w:style>
  <w:style w:type="character" w:customStyle="1" w:styleId="affd">
    <w:name w:val="Верхний колонтитул Знак"/>
    <w:basedOn w:val="a0"/>
    <w:link w:val="affc"/>
    <w:uiPriority w:val="99"/>
    <w:semiHidden/>
    <w:rsid w:val="00BB2056"/>
    <w:rPr>
      <w:rFonts w:ascii="Calibri" w:eastAsia="Calibri" w:hAnsi="Calibri" w:cs="Times New Roman"/>
      <w:lang w:val="uk-UA"/>
    </w:rPr>
  </w:style>
  <w:style w:type="paragraph" w:styleId="affe">
    <w:name w:val="footer"/>
    <w:basedOn w:val="a"/>
    <w:link w:val="afff"/>
    <w:uiPriority w:val="99"/>
    <w:unhideWhenUsed/>
    <w:rsid w:val="00BB2056"/>
    <w:pPr>
      <w:tabs>
        <w:tab w:val="center" w:pos="4677"/>
        <w:tab w:val="right" w:pos="9355"/>
      </w:tabs>
    </w:pPr>
  </w:style>
  <w:style w:type="character" w:customStyle="1" w:styleId="afff">
    <w:name w:val="Нижний колонтитул Знак"/>
    <w:basedOn w:val="a0"/>
    <w:link w:val="affe"/>
    <w:uiPriority w:val="99"/>
    <w:rsid w:val="00BB2056"/>
    <w:rPr>
      <w:rFonts w:ascii="Calibri" w:eastAsia="Calibri" w:hAnsi="Calibri" w:cs="Times New Roman"/>
      <w:lang w:val="uk-UA"/>
    </w:rPr>
  </w:style>
  <w:style w:type="paragraph" w:customStyle="1" w:styleId="rvps2">
    <w:name w:val="rvps2"/>
    <w:basedOn w:val="a"/>
    <w:uiPriority w:val="99"/>
    <w:rsid w:val="00BB2056"/>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apple-converted-space">
    <w:name w:val="apple-converted-space"/>
    <w:uiPriority w:val="99"/>
    <w:rsid w:val="00BB2056"/>
    <w:rPr>
      <w:rFonts w:cs="Times New Roman"/>
    </w:rPr>
  </w:style>
  <w:style w:type="character" w:customStyle="1" w:styleId="rvts9">
    <w:name w:val="rvts9"/>
    <w:uiPriority w:val="99"/>
    <w:rsid w:val="00BB2056"/>
    <w:rPr>
      <w:rFonts w:cs="Times New Roman"/>
    </w:rPr>
  </w:style>
  <w:style w:type="character" w:customStyle="1" w:styleId="statsitem">
    <w:name w:val="stats__item"/>
    <w:basedOn w:val="a0"/>
    <w:rsid w:val="00BB2056"/>
  </w:style>
  <w:style w:type="table" w:customStyle="1" w:styleId="TableNormal">
    <w:name w:val="Table Normal"/>
    <w:uiPriority w:val="2"/>
    <w:semiHidden/>
    <w:unhideWhenUsed/>
    <w:qFormat/>
    <w:rsid w:val="00BB205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111">
    <w:name w:val="Заголовок 11"/>
    <w:basedOn w:val="a"/>
    <w:uiPriority w:val="1"/>
    <w:qFormat/>
    <w:rsid w:val="00BB2056"/>
    <w:pPr>
      <w:widowControl w:val="0"/>
      <w:autoSpaceDE w:val="0"/>
      <w:autoSpaceDN w:val="0"/>
      <w:spacing w:after="0" w:line="240" w:lineRule="auto"/>
      <w:ind w:left="302"/>
      <w:jc w:val="both"/>
      <w:outlineLvl w:val="1"/>
    </w:pPr>
    <w:rPr>
      <w:rFonts w:ascii="Times New Roman" w:eastAsia="Times New Roman" w:hAnsi="Times New Roman"/>
      <w:b/>
      <w:bCs/>
      <w:sz w:val="24"/>
      <w:szCs w:val="24"/>
    </w:rPr>
  </w:style>
  <w:style w:type="paragraph" w:customStyle="1" w:styleId="TableParagraph">
    <w:name w:val="Table Paragraph"/>
    <w:basedOn w:val="a"/>
    <w:uiPriority w:val="1"/>
    <w:qFormat/>
    <w:rsid w:val="00BB2056"/>
    <w:pPr>
      <w:widowControl w:val="0"/>
      <w:autoSpaceDE w:val="0"/>
      <w:autoSpaceDN w:val="0"/>
      <w:spacing w:after="0" w:line="240" w:lineRule="auto"/>
    </w:pPr>
    <w:rPr>
      <w:rFonts w:ascii="Times New Roman" w:eastAsia="Times New Roman" w:hAnsi="Times New Roman"/>
    </w:rPr>
  </w:style>
  <w:style w:type="character" w:styleId="HTML">
    <w:name w:val="HTML Cite"/>
    <w:uiPriority w:val="99"/>
    <w:semiHidden/>
    <w:unhideWhenUsed/>
    <w:rsid w:val="00BB2056"/>
    <w:rPr>
      <w:i/>
      <w:iCs/>
    </w:rPr>
  </w:style>
  <w:style w:type="numbering" w:customStyle="1" w:styleId="32">
    <w:name w:val="Нет списка3"/>
    <w:next w:val="a2"/>
    <w:uiPriority w:val="99"/>
    <w:semiHidden/>
    <w:unhideWhenUsed/>
    <w:rsid w:val="00E2179D"/>
  </w:style>
  <w:style w:type="numbering" w:customStyle="1" w:styleId="120">
    <w:name w:val="Нет списка12"/>
    <w:next w:val="a2"/>
    <w:semiHidden/>
    <w:rsid w:val="00E2179D"/>
  </w:style>
  <w:style w:type="table" w:customStyle="1" w:styleId="25">
    <w:name w:val="Сетка таблицы2"/>
    <w:basedOn w:val="a1"/>
    <w:next w:val="af1"/>
    <w:rsid w:val="00E2179D"/>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2"/>
    <w:semiHidden/>
    <w:unhideWhenUsed/>
    <w:rsid w:val="00E2179D"/>
  </w:style>
  <w:style w:type="table" w:customStyle="1" w:styleId="112">
    <w:name w:val="Сетка таблицы11"/>
    <w:basedOn w:val="a1"/>
    <w:next w:val="af1"/>
    <w:rsid w:val="00E2179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0">
    <w:name w:val="Знак Знак Знак Знак"/>
    <w:basedOn w:val="a"/>
    <w:rsid w:val="00E2179D"/>
    <w:pPr>
      <w:spacing w:after="0" w:line="240" w:lineRule="auto"/>
    </w:pPr>
    <w:rPr>
      <w:rFonts w:ascii="Verdana" w:eastAsia="Times New Roman" w:hAnsi="Verdana" w:cs="Verdana"/>
      <w:sz w:val="20"/>
      <w:szCs w:val="20"/>
      <w:lang w:val="en-US"/>
    </w:rPr>
  </w:style>
  <w:style w:type="paragraph" w:customStyle="1" w:styleId="CharCharCharChar1">
    <w:name w:val="Char Знак Знак Char Знак Знак Char Знак Знак Char Знак Знак Знак Знак Знак Знак"/>
    <w:basedOn w:val="a"/>
    <w:rsid w:val="00E2179D"/>
    <w:pPr>
      <w:spacing w:after="0" w:line="240" w:lineRule="auto"/>
    </w:pPr>
    <w:rPr>
      <w:rFonts w:ascii="Verdana" w:eastAsia="Times New Roman" w:hAnsi="Verdana"/>
      <w:sz w:val="20"/>
      <w:szCs w:val="20"/>
      <w:lang w:val="en-US"/>
    </w:rPr>
  </w:style>
  <w:style w:type="paragraph" w:customStyle="1" w:styleId="afff1">
    <w:name w:val="Знак Знак Знак Знак Знак Знак"/>
    <w:basedOn w:val="a"/>
    <w:rsid w:val="00E2179D"/>
    <w:pPr>
      <w:spacing w:after="0" w:line="240" w:lineRule="auto"/>
    </w:pPr>
    <w:rPr>
      <w:rFonts w:ascii="Verdana" w:eastAsia="Times New Roman" w:hAnsi="Verdana" w:cs="Verdana"/>
      <w:sz w:val="20"/>
      <w:szCs w:val="20"/>
      <w:lang w:val="en-US"/>
    </w:rPr>
  </w:style>
  <w:style w:type="table" w:customStyle="1" w:styleId="TableNormal1">
    <w:name w:val="Table Normal1"/>
    <w:uiPriority w:val="2"/>
    <w:semiHidden/>
    <w:unhideWhenUsed/>
    <w:qFormat/>
    <w:rsid w:val="00E2179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41">
    <w:name w:val="Нет списка4"/>
    <w:next w:val="a2"/>
    <w:uiPriority w:val="99"/>
    <w:semiHidden/>
    <w:unhideWhenUsed/>
    <w:rsid w:val="004F077D"/>
  </w:style>
  <w:style w:type="table" w:customStyle="1" w:styleId="33">
    <w:name w:val="Сетка таблицы3"/>
    <w:basedOn w:val="a1"/>
    <w:next w:val="af1"/>
    <w:uiPriority w:val="59"/>
    <w:rsid w:val="004F077D"/>
    <w:pPr>
      <w:spacing w:after="0" w:line="240" w:lineRule="auto"/>
    </w:pPr>
    <w:rPr>
      <w:rFonts w:ascii="Calibri" w:eastAsia="Calibri" w:hAnsi="Calibri"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TableNormal2">
    <w:name w:val="Table Normal2"/>
    <w:uiPriority w:val="2"/>
    <w:semiHidden/>
    <w:unhideWhenUsed/>
    <w:qFormat/>
    <w:rsid w:val="004F077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4F077D"/>
    <w:pPr>
      <w:widowControl w:val="0"/>
      <w:autoSpaceDE w:val="0"/>
      <w:autoSpaceDN w:val="0"/>
      <w:spacing w:after="0" w:line="240" w:lineRule="auto"/>
      <w:ind w:left="312" w:right="583"/>
      <w:jc w:val="center"/>
      <w:outlineLvl w:val="1"/>
    </w:pPr>
    <w:rPr>
      <w:rFonts w:ascii="Times New Roman" w:eastAsia="Times New Roman" w:hAnsi="Times New Roman"/>
      <w:b/>
      <w:bCs/>
      <w:sz w:val="28"/>
      <w:szCs w:val="28"/>
    </w:rPr>
  </w:style>
  <w:style w:type="numbering" w:customStyle="1" w:styleId="130">
    <w:name w:val="Нет списка13"/>
    <w:next w:val="a2"/>
    <w:semiHidden/>
    <w:rsid w:val="004F077D"/>
  </w:style>
  <w:style w:type="paragraph" w:customStyle="1" w:styleId="afff2">
    <w:name w:val="Нормальний текст"/>
    <w:basedOn w:val="a"/>
    <w:uiPriority w:val="99"/>
    <w:rsid w:val="004F077D"/>
    <w:pPr>
      <w:spacing w:before="120" w:after="0" w:line="240" w:lineRule="auto"/>
      <w:ind w:firstLine="567"/>
    </w:pPr>
    <w:rPr>
      <w:rFonts w:ascii="Antiqua" w:hAnsi="Antiqua"/>
      <w:sz w:val="26"/>
      <w:szCs w:val="20"/>
      <w:lang w:eastAsia="ru-RU"/>
    </w:rPr>
  </w:style>
  <w:style w:type="paragraph" w:customStyle="1" w:styleId="afff3">
    <w:name w:val="Назва документа"/>
    <w:basedOn w:val="a"/>
    <w:next w:val="afff2"/>
    <w:uiPriority w:val="99"/>
    <w:rsid w:val="004F077D"/>
    <w:pPr>
      <w:keepNext/>
      <w:keepLines/>
      <w:spacing w:before="240" w:after="240" w:line="240" w:lineRule="auto"/>
      <w:jc w:val="center"/>
    </w:pPr>
    <w:rPr>
      <w:rFonts w:ascii="Antiqua" w:hAnsi="Antiqua"/>
      <w:b/>
      <w:sz w:val="26"/>
      <w:szCs w:val="20"/>
      <w:lang w:eastAsia="ru-RU"/>
    </w:rPr>
  </w:style>
  <w:style w:type="character" w:customStyle="1" w:styleId="26">
    <w:name w:val="Основной текст (2)_"/>
    <w:link w:val="211"/>
    <w:locked/>
    <w:rsid w:val="004F077D"/>
    <w:rPr>
      <w:sz w:val="28"/>
      <w:szCs w:val="28"/>
      <w:shd w:val="clear" w:color="auto" w:fill="FFFFFF"/>
    </w:rPr>
  </w:style>
  <w:style w:type="paragraph" w:customStyle="1" w:styleId="211">
    <w:name w:val="Основной текст (2)1"/>
    <w:basedOn w:val="a"/>
    <w:link w:val="26"/>
    <w:rsid w:val="004F077D"/>
    <w:pPr>
      <w:widowControl w:val="0"/>
      <w:shd w:val="clear" w:color="auto" w:fill="FFFFFF"/>
      <w:spacing w:after="2460" w:line="312" w:lineRule="exact"/>
    </w:pPr>
    <w:rPr>
      <w:rFonts w:asciiTheme="minorHAnsi" w:eastAsiaTheme="minorHAnsi" w:hAnsiTheme="minorHAnsi" w:cstheme="minorBidi"/>
      <w:sz w:val="28"/>
      <w:szCs w:val="28"/>
      <w:shd w:val="clear" w:color="auto" w:fill="FFFFFF"/>
      <w:lang w:val="ru-RU"/>
    </w:rPr>
  </w:style>
  <w:style w:type="paragraph" w:customStyle="1" w:styleId="ShapkaDocumentu">
    <w:name w:val="Shapka Documentu"/>
    <w:basedOn w:val="a"/>
    <w:uiPriority w:val="99"/>
    <w:rsid w:val="004F077D"/>
    <w:pPr>
      <w:keepNext/>
      <w:keepLines/>
      <w:spacing w:after="240" w:line="240" w:lineRule="auto"/>
      <w:ind w:left="3969"/>
      <w:jc w:val="center"/>
    </w:pPr>
    <w:rPr>
      <w:rFonts w:ascii="Antiqua" w:eastAsia="Times New Roman" w:hAnsi="Antiqua"/>
      <w:sz w:val="26"/>
      <w:szCs w:val="20"/>
      <w:lang w:eastAsia="ru-RU"/>
    </w:rPr>
  </w:style>
  <w:style w:type="paragraph" w:customStyle="1" w:styleId="16">
    <w:name w:val="Знак Знак1"/>
    <w:basedOn w:val="a"/>
    <w:rsid w:val="004F077D"/>
    <w:pPr>
      <w:spacing w:after="0" w:line="240" w:lineRule="auto"/>
    </w:pPr>
    <w:rPr>
      <w:rFonts w:ascii="Verdana" w:eastAsia="Times New Roman" w:hAnsi="Verdana" w:cs="Verdana"/>
      <w:sz w:val="20"/>
      <w:szCs w:val="20"/>
      <w:lang w:val="en-US"/>
    </w:rPr>
  </w:style>
  <w:style w:type="character" w:customStyle="1" w:styleId="27">
    <w:name w:val="Основний текст (2)_"/>
    <w:link w:val="28"/>
    <w:rsid w:val="004F077D"/>
    <w:rPr>
      <w:rFonts w:ascii="Times New Roman" w:eastAsia="Times New Roman" w:hAnsi="Times New Roman" w:cs="Times New Roman"/>
      <w:b/>
      <w:bCs/>
      <w:spacing w:val="1"/>
      <w:shd w:val="clear" w:color="auto" w:fill="FFFFFF"/>
    </w:rPr>
  </w:style>
  <w:style w:type="character" w:customStyle="1" w:styleId="afff4">
    <w:name w:val="Основний текст_"/>
    <w:link w:val="17"/>
    <w:rsid w:val="004F077D"/>
    <w:rPr>
      <w:rFonts w:ascii="Times New Roman" w:eastAsia="Times New Roman" w:hAnsi="Times New Roman" w:cs="Times New Roman"/>
      <w:spacing w:val="3"/>
      <w:sz w:val="21"/>
      <w:szCs w:val="21"/>
      <w:shd w:val="clear" w:color="auto" w:fill="FFFFFF"/>
    </w:rPr>
  </w:style>
  <w:style w:type="paragraph" w:customStyle="1" w:styleId="28">
    <w:name w:val="Основний текст (2)"/>
    <w:basedOn w:val="a"/>
    <w:link w:val="27"/>
    <w:rsid w:val="004F077D"/>
    <w:pPr>
      <w:widowControl w:val="0"/>
      <w:shd w:val="clear" w:color="auto" w:fill="FFFFFF"/>
      <w:spacing w:after="0" w:line="322" w:lineRule="exact"/>
      <w:jc w:val="center"/>
    </w:pPr>
    <w:rPr>
      <w:rFonts w:ascii="Times New Roman" w:eastAsia="Times New Roman" w:hAnsi="Times New Roman"/>
      <w:b/>
      <w:bCs/>
      <w:spacing w:val="1"/>
      <w:lang w:val="ru-RU"/>
    </w:rPr>
  </w:style>
  <w:style w:type="paragraph" w:customStyle="1" w:styleId="17">
    <w:name w:val="Основний текст1"/>
    <w:basedOn w:val="a"/>
    <w:link w:val="afff4"/>
    <w:rsid w:val="004F077D"/>
    <w:pPr>
      <w:widowControl w:val="0"/>
      <w:shd w:val="clear" w:color="auto" w:fill="FFFFFF"/>
      <w:spacing w:before="240" w:after="60" w:line="0" w:lineRule="atLeast"/>
      <w:jc w:val="both"/>
    </w:pPr>
    <w:rPr>
      <w:rFonts w:ascii="Times New Roman" w:eastAsia="Times New Roman" w:hAnsi="Times New Roman"/>
      <w:spacing w:val="3"/>
      <w:sz w:val="21"/>
      <w:szCs w:val="21"/>
      <w:lang w:val="ru-RU"/>
    </w:rPr>
  </w:style>
  <w:style w:type="character" w:customStyle="1" w:styleId="34">
    <w:name w:val="Основний текст (3)_"/>
    <w:link w:val="35"/>
    <w:rsid w:val="004F077D"/>
    <w:rPr>
      <w:rFonts w:ascii="Times New Roman" w:eastAsia="Times New Roman" w:hAnsi="Times New Roman" w:cs="Times New Roman"/>
      <w:b/>
      <w:bCs/>
      <w:spacing w:val="3"/>
      <w:sz w:val="21"/>
      <w:szCs w:val="21"/>
      <w:shd w:val="clear" w:color="auto" w:fill="FFFFFF"/>
    </w:rPr>
  </w:style>
  <w:style w:type="paragraph" w:customStyle="1" w:styleId="35">
    <w:name w:val="Основний текст (3)"/>
    <w:basedOn w:val="a"/>
    <w:link w:val="34"/>
    <w:rsid w:val="004F077D"/>
    <w:pPr>
      <w:widowControl w:val="0"/>
      <w:shd w:val="clear" w:color="auto" w:fill="FFFFFF"/>
      <w:spacing w:before="240" w:after="0" w:line="274" w:lineRule="exact"/>
      <w:jc w:val="both"/>
    </w:pPr>
    <w:rPr>
      <w:rFonts w:ascii="Times New Roman" w:eastAsia="Times New Roman" w:hAnsi="Times New Roman"/>
      <w:b/>
      <w:bCs/>
      <w:spacing w:val="3"/>
      <w:sz w:val="21"/>
      <w:szCs w:val="21"/>
      <w:lang w:val="ru-RU"/>
    </w:rPr>
  </w:style>
  <w:style w:type="character" w:customStyle="1" w:styleId="18">
    <w:name w:val="Заголовок №1_"/>
    <w:link w:val="19"/>
    <w:rsid w:val="004F077D"/>
    <w:rPr>
      <w:rFonts w:ascii="Times New Roman" w:eastAsia="Times New Roman" w:hAnsi="Times New Roman" w:cs="Times New Roman"/>
      <w:b/>
      <w:bCs/>
      <w:spacing w:val="3"/>
      <w:sz w:val="21"/>
      <w:szCs w:val="21"/>
      <w:shd w:val="clear" w:color="auto" w:fill="FFFFFF"/>
    </w:rPr>
  </w:style>
  <w:style w:type="paragraph" w:customStyle="1" w:styleId="19">
    <w:name w:val="Заголовок №1"/>
    <w:basedOn w:val="a"/>
    <w:link w:val="18"/>
    <w:rsid w:val="004F077D"/>
    <w:pPr>
      <w:widowControl w:val="0"/>
      <w:shd w:val="clear" w:color="auto" w:fill="FFFFFF"/>
      <w:spacing w:before="300" w:after="0" w:line="274" w:lineRule="exact"/>
      <w:jc w:val="both"/>
      <w:outlineLvl w:val="0"/>
    </w:pPr>
    <w:rPr>
      <w:rFonts w:ascii="Times New Roman" w:eastAsia="Times New Roman" w:hAnsi="Times New Roman"/>
      <w:b/>
      <w:bCs/>
      <w:spacing w:val="3"/>
      <w:sz w:val="21"/>
      <w:szCs w:val="21"/>
      <w:lang w:val="ru-RU"/>
    </w:rPr>
  </w:style>
  <w:style w:type="character" w:customStyle="1" w:styleId="afff5">
    <w:name w:val="Основний текст + Напівжирний"/>
    <w:rsid w:val="004F077D"/>
    <w:rPr>
      <w:rFonts w:ascii="Times New Roman" w:eastAsia="Times New Roman" w:hAnsi="Times New Roman" w:cs="Times New Roman"/>
      <w:b/>
      <w:bCs/>
      <w:i w:val="0"/>
      <w:iCs w:val="0"/>
      <w:smallCaps w:val="0"/>
      <w:strike w:val="0"/>
      <w:color w:val="000000"/>
      <w:spacing w:val="3"/>
      <w:w w:val="100"/>
      <w:position w:val="0"/>
      <w:sz w:val="21"/>
      <w:szCs w:val="21"/>
      <w:u w:val="none"/>
      <w:shd w:val="clear" w:color="auto" w:fill="FFFFFF"/>
      <w:lang w:val="uk-UA" w:eastAsia="uk-UA" w:bidi="uk-UA"/>
    </w:rPr>
  </w:style>
  <w:style w:type="character" w:customStyle="1" w:styleId="29">
    <w:name w:val="Підпис до таблиці (2)_"/>
    <w:link w:val="212"/>
    <w:rsid w:val="004F077D"/>
    <w:rPr>
      <w:rFonts w:ascii="Times New Roman" w:eastAsia="Times New Roman" w:hAnsi="Times New Roman" w:cs="Times New Roman"/>
      <w:b/>
      <w:bCs/>
      <w:spacing w:val="3"/>
      <w:sz w:val="21"/>
      <w:szCs w:val="21"/>
      <w:shd w:val="clear" w:color="auto" w:fill="FFFFFF"/>
    </w:rPr>
  </w:style>
  <w:style w:type="character" w:customStyle="1" w:styleId="afff6">
    <w:name w:val="Підпис до таблиці_"/>
    <w:link w:val="afff7"/>
    <w:rsid w:val="004F077D"/>
    <w:rPr>
      <w:rFonts w:ascii="Times New Roman" w:eastAsia="Times New Roman" w:hAnsi="Times New Roman" w:cs="Times New Roman"/>
      <w:spacing w:val="3"/>
      <w:sz w:val="21"/>
      <w:szCs w:val="21"/>
      <w:shd w:val="clear" w:color="auto" w:fill="FFFFFF"/>
    </w:rPr>
  </w:style>
  <w:style w:type="paragraph" w:customStyle="1" w:styleId="212">
    <w:name w:val="Підпис до таблиці (2)1"/>
    <w:basedOn w:val="a"/>
    <w:link w:val="29"/>
    <w:rsid w:val="004F077D"/>
    <w:pPr>
      <w:widowControl w:val="0"/>
      <w:shd w:val="clear" w:color="auto" w:fill="FFFFFF"/>
      <w:spacing w:after="0" w:line="0" w:lineRule="atLeast"/>
    </w:pPr>
    <w:rPr>
      <w:rFonts w:ascii="Times New Roman" w:eastAsia="Times New Roman" w:hAnsi="Times New Roman"/>
      <w:b/>
      <w:bCs/>
      <w:spacing w:val="3"/>
      <w:sz w:val="21"/>
      <w:szCs w:val="21"/>
      <w:lang w:val="ru-RU"/>
    </w:rPr>
  </w:style>
  <w:style w:type="paragraph" w:customStyle="1" w:styleId="afff7">
    <w:name w:val="Підпис до таблиці"/>
    <w:basedOn w:val="a"/>
    <w:link w:val="afff6"/>
    <w:rsid w:val="004F077D"/>
    <w:pPr>
      <w:widowControl w:val="0"/>
      <w:shd w:val="clear" w:color="auto" w:fill="FFFFFF"/>
      <w:spacing w:before="60" w:after="0" w:line="0" w:lineRule="atLeast"/>
    </w:pPr>
    <w:rPr>
      <w:rFonts w:ascii="Times New Roman" w:eastAsia="Times New Roman" w:hAnsi="Times New Roman"/>
      <w:spacing w:val="3"/>
      <w:sz w:val="21"/>
      <w:szCs w:val="21"/>
      <w:lang w:val="ru-RU"/>
    </w:rPr>
  </w:style>
  <w:style w:type="character" w:customStyle="1" w:styleId="2a">
    <w:name w:val="Основний текст2"/>
    <w:rsid w:val="004F077D"/>
    <w:rPr>
      <w:rFonts w:ascii="Times New Roman" w:eastAsia="Times New Roman" w:hAnsi="Times New Roman" w:cs="Times New Roman"/>
      <w:b w:val="0"/>
      <w:bCs w:val="0"/>
      <w:i w:val="0"/>
      <w:iCs w:val="0"/>
      <w:smallCaps w:val="0"/>
      <w:strike w:val="0"/>
      <w:color w:val="000000"/>
      <w:spacing w:val="3"/>
      <w:w w:val="100"/>
      <w:position w:val="0"/>
      <w:sz w:val="21"/>
      <w:szCs w:val="21"/>
      <w:u w:val="none"/>
      <w:shd w:val="clear" w:color="auto" w:fill="FFFFFF"/>
      <w:lang w:val="uk-UA" w:eastAsia="uk-UA" w:bidi="uk-UA"/>
    </w:rPr>
  </w:style>
  <w:style w:type="character" w:customStyle="1" w:styleId="afff8">
    <w:name w:val="Колонтитул_"/>
    <w:link w:val="afff9"/>
    <w:rsid w:val="004F077D"/>
    <w:rPr>
      <w:rFonts w:ascii="Times New Roman" w:eastAsia="Times New Roman" w:hAnsi="Times New Roman" w:cs="Times New Roman"/>
      <w:spacing w:val="3"/>
      <w:sz w:val="21"/>
      <w:szCs w:val="21"/>
      <w:shd w:val="clear" w:color="auto" w:fill="FFFFFF"/>
    </w:rPr>
  </w:style>
  <w:style w:type="paragraph" w:customStyle="1" w:styleId="afff9">
    <w:name w:val="Колонтитул"/>
    <w:basedOn w:val="a"/>
    <w:link w:val="afff8"/>
    <w:rsid w:val="004F077D"/>
    <w:pPr>
      <w:widowControl w:val="0"/>
      <w:shd w:val="clear" w:color="auto" w:fill="FFFFFF"/>
      <w:spacing w:after="60" w:line="0" w:lineRule="atLeast"/>
    </w:pPr>
    <w:rPr>
      <w:rFonts w:ascii="Times New Roman" w:eastAsia="Times New Roman" w:hAnsi="Times New Roman"/>
      <w:spacing w:val="3"/>
      <w:sz w:val="21"/>
      <w:szCs w:val="21"/>
      <w:lang w:val="ru-RU"/>
    </w:rPr>
  </w:style>
  <w:style w:type="character" w:customStyle="1" w:styleId="42">
    <w:name w:val="Основний текст (4)_"/>
    <w:link w:val="43"/>
    <w:rsid w:val="004F077D"/>
    <w:rPr>
      <w:rFonts w:ascii="Times New Roman" w:eastAsia="Times New Roman" w:hAnsi="Times New Roman" w:cs="Times New Roman"/>
      <w:b/>
      <w:bCs/>
      <w:i/>
      <w:iCs/>
      <w:spacing w:val="1"/>
      <w:sz w:val="21"/>
      <w:szCs w:val="21"/>
      <w:shd w:val="clear" w:color="auto" w:fill="FFFFFF"/>
    </w:rPr>
  </w:style>
  <w:style w:type="paragraph" w:customStyle="1" w:styleId="43">
    <w:name w:val="Основний текст (4)"/>
    <w:basedOn w:val="a"/>
    <w:link w:val="42"/>
    <w:rsid w:val="004F077D"/>
    <w:pPr>
      <w:widowControl w:val="0"/>
      <w:shd w:val="clear" w:color="auto" w:fill="FFFFFF"/>
      <w:spacing w:after="0" w:line="317" w:lineRule="exact"/>
      <w:jc w:val="center"/>
    </w:pPr>
    <w:rPr>
      <w:rFonts w:ascii="Times New Roman" w:eastAsia="Times New Roman" w:hAnsi="Times New Roman"/>
      <w:b/>
      <w:bCs/>
      <w:i/>
      <w:iCs/>
      <w:spacing w:val="1"/>
      <w:sz w:val="21"/>
      <w:szCs w:val="21"/>
      <w:lang w:val="ru-RU"/>
    </w:rPr>
  </w:style>
  <w:style w:type="character" w:customStyle="1" w:styleId="36">
    <w:name w:val="Підпис до таблиці (3)_"/>
    <w:link w:val="310"/>
    <w:rsid w:val="004F077D"/>
    <w:rPr>
      <w:rFonts w:ascii="Times New Roman" w:eastAsia="Times New Roman" w:hAnsi="Times New Roman" w:cs="Times New Roman"/>
      <w:b/>
      <w:bCs/>
      <w:i/>
      <w:iCs/>
      <w:spacing w:val="1"/>
      <w:sz w:val="21"/>
      <w:szCs w:val="21"/>
      <w:shd w:val="clear" w:color="auto" w:fill="FFFFFF"/>
    </w:rPr>
  </w:style>
  <w:style w:type="character" w:customStyle="1" w:styleId="37">
    <w:name w:val="Підпис до таблиці (3)"/>
    <w:rsid w:val="004F077D"/>
    <w:rPr>
      <w:rFonts w:ascii="Times New Roman" w:eastAsia="Times New Roman" w:hAnsi="Times New Roman" w:cs="Times New Roman"/>
      <w:b/>
      <w:bCs/>
      <w:i/>
      <w:iCs/>
      <w:color w:val="000000"/>
      <w:spacing w:val="1"/>
      <w:w w:val="100"/>
      <w:position w:val="0"/>
      <w:sz w:val="21"/>
      <w:szCs w:val="21"/>
      <w:u w:val="single"/>
      <w:shd w:val="clear" w:color="auto" w:fill="FFFFFF"/>
      <w:lang w:val="uk-UA" w:eastAsia="uk-UA" w:bidi="uk-UA"/>
    </w:rPr>
  </w:style>
  <w:style w:type="paragraph" w:customStyle="1" w:styleId="310">
    <w:name w:val="Підпис до таблиці (3)1"/>
    <w:basedOn w:val="a"/>
    <w:link w:val="36"/>
    <w:rsid w:val="004F077D"/>
    <w:pPr>
      <w:widowControl w:val="0"/>
      <w:shd w:val="clear" w:color="auto" w:fill="FFFFFF"/>
      <w:spacing w:after="0" w:line="0" w:lineRule="atLeast"/>
    </w:pPr>
    <w:rPr>
      <w:rFonts w:ascii="Times New Roman" w:eastAsia="Times New Roman" w:hAnsi="Times New Roman"/>
      <w:b/>
      <w:bCs/>
      <w:i/>
      <w:iCs/>
      <w:spacing w:val="1"/>
      <w:sz w:val="21"/>
      <w:szCs w:val="21"/>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on2.rada.gov.ua/laws/show/496-2015-%D0%BF/paran9"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29</Pages>
  <Words>7422</Words>
  <Characters>42308</Characters>
  <Application>Microsoft Office Word</Application>
  <DocSecurity>0</DocSecurity>
  <Lines>352</Lines>
  <Paragraphs>99</Paragraphs>
  <ScaleCrop>false</ScaleCrop>
  <Company>SPecialiST RePack</Company>
  <LinksUpToDate>false</LinksUpToDate>
  <CharactersWithSpaces>49631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2021-06-01T09:23:00Z</dcterms:created>
  <dcterms:modified xsi:type="dcterms:W3CDTF">2021-06-01T09:32:00Z</dcterms:modified>
</cp:coreProperties>
</file>