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BF" w:rsidRDefault="008607BF" w:rsidP="00E24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607BF" w:rsidRDefault="008607BF" w:rsidP="00E24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3774" w:rsidRDefault="00AF3774" w:rsidP="00E24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2A1" w:rsidRPr="00E248E0" w:rsidRDefault="00E248E0" w:rsidP="00061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="000612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0612A1" w:rsidRPr="00E248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</w:t>
      </w:r>
      <w:r w:rsidR="000612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1</w:t>
      </w:r>
    </w:p>
    <w:p w:rsidR="000612A1" w:rsidRDefault="000612A1" w:rsidP="0006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д</w:t>
      </w:r>
      <w:r w:rsidRPr="00E248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рішення Городищенської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сільської ради </w:t>
      </w:r>
    </w:p>
    <w:p w:rsidR="000612A1" w:rsidRDefault="000612A1" w:rsidP="0006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від 25.05.2021 р. № 6/</w:t>
      </w:r>
      <w:r w:rsidR="00A94D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</w:p>
    <w:p w:rsidR="000612A1" w:rsidRDefault="000612A1" w:rsidP="0006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3302F5" w:rsidRDefault="003302F5" w:rsidP="003302F5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ТА ЧИСЕЛЬНІСТЬ</w:t>
      </w:r>
    </w:p>
    <w:p w:rsidR="003302F5" w:rsidRDefault="003302F5" w:rsidP="003302F5">
      <w:pPr>
        <w:pStyle w:val="ad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Гуманітарного відділу Городищенської </w:t>
      </w:r>
      <w:r>
        <w:rPr>
          <w:b/>
          <w:sz w:val="28"/>
          <w:szCs w:val="28"/>
        </w:rPr>
        <w:t>сільської ради</w:t>
      </w:r>
    </w:p>
    <w:p w:rsidR="003302F5" w:rsidRDefault="003302F5" w:rsidP="003302F5">
      <w:pPr>
        <w:pStyle w:val="ad"/>
        <w:rPr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72"/>
        <w:gridCol w:w="1269"/>
      </w:tblGrid>
      <w:tr w:rsidR="003302F5" w:rsidTr="003302F5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F5" w:rsidRDefault="003302F5">
            <w:pPr>
              <w:spacing w:after="0" w:line="240" w:lineRule="auto"/>
              <w:jc w:val="center"/>
              <w:rPr>
                <w:sz w:val="24"/>
                <w:szCs w:val="24"/>
                <w:lang w:val="uk-UA" w:eastAsia="en-US"/>
              </w:rPr>
            </w:pPr>
          </w:p>
          <w:p w:rsidR="003302F5" w:rsidRDefault="0033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структурного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ідрозділу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посади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Гранична чисельність, одиниць</w:t>
            </w:r>
          </w:p>
        </w:tc>
      </w:tr>
      <w:tr w:rsidR="003302F5" w:rsidTr="003302F5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Гуманітарний відділ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>
            <w:pPr>
              <w:spacing w:after="0"/>
              <w:rPr>
                <w:rFonts w:cs="Times New Roman"/>
              </w:rPr>
            </w:pPr>
          </w:p>
        </w:tc>
      </w:tr>
      <w:tr w:rsidR="003302F5" w:rsidTr="003302F5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 w:rsidP="003302F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</w:tc>
      </w:tr>
      <w:tr w:rsidR="003302F5" w:rsidTr="003302F5">
        <w:trPr>
          <w:trHeight w:val="204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 w:rsidP="003302F5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F5" w:rsidRDefault="003302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</w:tc>
      </w:tr>
    </w:tbl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02F5" w:rsidRDefault="003302F5" w:rsidP="003302F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02F5" w:rsidRDefault="003302F5" w:rsidP="003302F5">
      <w:pPr>
        <w:rPr>
          <w:lang w:val="uk-UA"/>
        </w:rPr>
      </w:pPr>
    </w:p>
    <w:p w:rsidR="001F2ED5" w:rsidRDefault="001F2ED5" w:rsidP="003302F5">
      <w:pPr>
        <w:rPr>
          <w:lang w:val="uk-UA"/>
        </w:rPr>
      </w:pPr>
    </w:p>
    <w:p w:rsidR="001F2ED5" w:rsidRDefault="001F2ED5" w:rsidP="003302F5">
      <w:pPr>
        <w:rPr>
          <w:lang w:val="uk-UA"/>
        </w:rPr>
      </w:pPr>
    </w:p>
    <w:p w:rsidR="000612A1" w:rsidRDefault="000612A1" w:rsidP="000612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612A1" w:rsidRDefault="000612A1" w:rsidP="00E24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612A1" w:rsidRDefault="000612A1" w:rsidP="00E24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8E0" w:rsidRPr="00E248E0" w:rsidRDefault="000612A1" w:rsidP="00E24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</w:t>
      </w:r>
      <w:r w:rsidR="00E248E0" w:rsidRPr="00E248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Додаток</w:t>
      </w:r>
      <w:r w:rsidR="008607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№ 2</w:t>
      </w:r>
    </w:p>
    <w:p w:rsidR="00E248E0" w:rsidRDefault="00E248E0" w:rsidP="00E2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д</w:t>
      </w:r>
      <w:r w:rsidRPr="00E248E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 рішення Городищенської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сільської ради </w:t>
      </w:r>
    </w:p>
    <w:p w:rsidR="00E248E0" w:rsidRDefault="00E248E0" w:rsidP="00E2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</w:t>
      </w:r>
      <w:r w:rsidR="008607B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25.05.2021 р. №</w:t>
      </w:r>
      <w:r w:rsidR="00A94DB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6/2</w:t>
      </w:r>
    </w:p>
    <w:p w:rsidR="00E248E0" w:rsidRDefault="00E248E0" w:rsidP="00E2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E248E0" w:rsidRPr="00E248E0" w:rsidRDefault="00E248E0" w:rsidP="00E2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8E0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E248E0" w:rsidRPr="00E248E0" w:rsidRDefault="00E248E0" w:rsidP="00E2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4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гуманітарний </w:t>
      </w:r>
      <w:r w:rsidRPr="00E248E0">
        <w:rPr>
          <w:rFonts w:ascii="Times New Roman" w:hAnsi="Times New Roman" w:cs="Times New Roman"/>
          <w:b/>
          <w:sz w:val="28"/>
          <w:szCs w:val="28"/>
          <w:lang w:val="uk-UA"/>
        </w:rPr>
        <w:t>відділ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248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E248E0" w:rsidRPr="00E248E0" w:rsidRDefault="00E248E0" w:rsidP="00E2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Городищен</w:t>
      </w:r>
      <w:r w:rsidRPr="00E248E0">
        <w:rPr>
          <w:rFonts w:ascii="Times New Roman" w:hAnsi="Times New Roman" w:cs="Times New Roman"/>
          <w:b/>
          <w:sz w:val="28"/>
          <w:szCs w:val="28"/>
          <w:lang w:val="uk-UA"/>
        </w:rPr>
        <w:t>ської сільської ради</w:t>
      </w:r>
    </w:p>
    <w:p w:rsidR="00E248E0" w:rsidRPr="00E248E0" w:rsidRDefault="00E248E0" w:rsidP="00E24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90D84" w:rsidRPr="00AA33DB" w:rsidRDefault="00790D84" w:rsidP="00E24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3D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1.Загальні положення</w:t>
      </w:r>
    </w:p>
    <w:p w:rsidR="00790D84" w:rsidRPr="00AA33DB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>1.1.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A9">
        <w:rPr>
          <w:rFonts w:ascii="Times New Roman" w:eastAsia="Times New Roman" w:hAnsi="Times New Roman" w:cs="Times New Roman"/>
          <w:sz w:val="28"/>
          <w:szCs w:val="28"/>
          <w:lang w:val="uk-UA"/>
        </w:rPr>
        <w:t>Гуманітарний відділ Городищен</w:t>
      </w:r>
      <w:r w:rsidR="008E5DF8"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>ської сільської ради</w:t>
      </w:r>
      <w:r w:rsidR="007F4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від</w:t>
      </w:r>
      <w:r w:rsidR="008E5DF8"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діл) </w:t>
      </w:r>
      <w:r w:rsidR="00950CD9" w:rsidRPr="00853787">
        <w:rPr>
          <w:rFonts w:ascii="Times New Roman" w:hAnsi="Times New Roman" w:cs="Times New Roman"/>
          <w:sz w:val="28"/>
          <w:szCs w:val="28"/>
          <w:lang w:val="uk-UA"/>
        </w:rPr>
        <w:t>є відокремленим ст</w:t>
      </w:r>
      <w:r w:rsidR="000D20A9">
        <w:rPr>
          <w:rFonts w:ascii="Times New Roman" w:hAnsi="Times New Roman" w:cs="Times New Roman"/>
          <w:sz w:val="28"/>
          <w:szCs w:val="28"/>
          <w:lang w:val="uk-UA"/>
        </w:rPr>
        <w:t>руктурним підрозділом Городищенсь</w:t>
      </w:r>
      <w:r w:rsidR="00950CD9" w:rsidRPr="00853787">
        <w:rPr>
          <w:rFonts w:ascii="Times New Roman" w:hAnsi="Times New Roman" w:cs="Times New Roman"/>
          <w:sz w:val="28"/>
          <w:szCs w:val="28"/>
          <w:lang w:val="uk-UA"/>
        </w:rPr>
        <w:t>кої сільської ради, що утворюється відповідно до чинного законодавства, а також підзвітний та під</w:t>
      </w:r>
      <w:r w:rsidR="000D20A9">
        <w:rPr>
          <w:rFonts w:ascii="Times New Roman" w:hAnsi="Times New Roman" w:cs="Times New Roman"/>
          <w:sz w:val="28"/>
          <w:szCs w:val="28"/>
          <w:lang w:val="uk-UA"/>
        </w:rPr>
        <w:t>контрольний відповідно Городищенс</w:t>
      </w:r>
      <w:r w:rsidR="00950CD9" w:rsidRPr="00853787">
        <w:rPr>
          <w:rFonts w:ascii="Times New Roman" w:hAnsi="Times New Roman" w:cs="Times New Roman"/>
          <w:sz w:val="28"/>
          <w:szCs w:val="28"/>
          <w:lang w:val="uk-UA"/>
        </w:rPr>
        <w:t xml:space="preserve">ькій сільській раді, </w:t>
      </w:r>
      <w:r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>а з питань здійснення делегованих повноважень відповідним органам виконавчої влади.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1.2. Відділ у своїй діяльності керується Конституцією України, законами України, актами Президента України і Кабінету Міні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 України, наказами Міністерства освіти та науки України, Міністерства культури</w:t>
      </w:r>
      <w:r w:rsidR="000E2390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інформаційної політики</w:t>
      </w:r>
      <w:r w:rsidR="00950CD9" w:rsidRPr="00853787">
        <w:rPr>
          <w:rFonts w:ascii="Times New Roman" w:eastAsia="Times New Roman" w:hAnsi="Times New Roman" w:cs="Times New Roman"/>
          <w:sz w:val="28"/>
          <w:szCs w:val="28"/>
        </w:rPr>
        <w:t xml:space="preserve"> України,</w:t>
      </w:r>
      <w:r w:rsidR="000D20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Міністерства соціальної політики, Міністерства молоді та спорту України, відповідних органів виконавчої влади,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ішеннями обласної, сільської ради та її виконавчого комітету, розпорядженнями сільського голови, а також цим Положенням.</w:t>
      </w:r>
    </w:p>
    <w:p w:rsidR="00790D84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1.3. Відділ є юридичною особою публічного права, діє на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ідставі цього Положення, має круглу печатку, фірмовий бланк.</w:t>
      </w:r>
    </w:p>
    <w:p w:rsidR="00922E0C" w:rsidRDefault="00922E0C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1.4. Повна назва:</w:t>
      </w:r>
      <w:r w:rsidR="000D20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Гуманітарний відділ Городищен</w:t>
      </w:r>
      <w:r w:rsidRPr="00AA33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ської сільської ради </w:t>
      </w:r>
      <w:r w:rsidR="000D20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Луцького району Волинсь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кої області</w:t>
      </w:r>
      <w:r w:rsidR="00F4031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40311" w:rsidRPr="00922E0C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1.5. Скорочена назва: </w:t>
      </w:r>
      <w:r w:rsidR="000D20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Гуманітарний 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ідді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>л Городищен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ської с/р.</w:t>
      </w:r>
    </w:p>
    <w:p w:rsidR="00790D84" w:rsidRPr="00853787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Юридична адреса відділу:</w:t>
      </w:r>
      <w:r w:rsidR="000459D7">
        <w:rPr>
          <w:rFonts w:ascii="Times New Roman" w:hAnsi="Times New Roman"/>
          <w:sz w:val="28"/>
          <w:szCs w:val="28"/>
          <w:lang w:val="uk-UA"/>
        </w:rPr>
        <w:t>індекс 45656</w:t>
      </w:r>
      <w:r w:rsidR="00AA33DB" w:rsidRPr="001305CE">
        <w:rPr>
          <w:rFonts w:ascii="Times New Roman" w:hAnsi="Times New Roman"/>
          <w:sz w:val="28"/>
          <w:szCs w:val="28"/>
          <w:lang w:val="uk-UA"/>
        </w:rPr>
        <w:t>, Україна,</w:t>
      </w:r>
      <w:r w:rsidR="000459D7">
        <w:rPr>
          <w:rFonts w:ascii="Times New Roman" w:hAnsi="Times New Roman"/>
          <w:sz w:val="28"/>
          <w:szCs w:val="28"/>
          <w:lang w:val="uk-UA"/>
        </w:rPr>
        <w:t xml:space="preserve"> Волинська область, Луцький район, с</w:t>
      </w:r>
      <w:r w:rsidR="005C74AC">
        <w:rPr>
          <w:rFonts w:ascii="Times New Roman" w:hAnsi="Times New Roman"/>
          <w:sz w:val="28"/>
          <w:szCs w:val="28"/>
          <w:lang w:val="uk-UA"/>
        </w:rPr>
        <w:t xml:space="preserve">ело Городище, вулиця Шкільна, </w:t>
      </w:r>
      <w:r w:rsidR="000459D7">
        <w:rPr>
          <w:rFonts w:ascii="Times New Roman" w:hAnsi="Times New Roman"/>
          <w:sz w:val="28"/>
          <w:szCs w:val="28"/>
          <w:lang w:val="uk-UA"/>
        </w:rPr>
        <w:t xml:space="preserve"> 35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D84" w:rsidRPr="00853787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Відділ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іквідовується або реорганізовується на підставі рішення сільської ради.</w:t>
      </w:r>
    </w:p>
    <w:p w:rsidR="00111D76" w:rsidRPr="00853787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Керівник відділу призначається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посаду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і звільняється з посади сільським головою згідно з чиним законодавством.</w:t>
      </w:r>
    </w:p>
    <w:p w:rsidR="00790D84" w:rsidRPr="00853787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1.9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111D76" w:rsidRPr="0085378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237FBB" w:rsidRPr="00853787">
        <w:rPr>
          <w:rFonts w:ascii="Times New Roman" w:hAnsi="Times New Roman" w:cs="Times New Roman"/>
          <w:sz w:val="28"/>
          <w:szCs w:val="28"/>
          <w:lang w:val="uk-UA"/>
        </w:rPr>
        <w:t xml:space="preserve"> відділ, гранична чисельність та фонд опла</w:t>
      </w:r>
      <w:r w:rsidR="000459D7">
        <w:rPr>
          <w:rFonts w:ascii="Times New Roman" w:hAnsi="Times New Roman" w:cs="Times New Roman"/>
          <w:sz w:val="28"/>
          <w:szCs w:val="28"/>
          <w:lang w:val="uk-UA"/>
        </w:rPr>
        <w:t>ти праці затверджуються Городищен</w:t>
      </w:r>
      <w:r w:rsidR="00237FBB" w:rsidRPr="00853787">
        <w:rPr>
          <w:rFonts w:ascii="Times New Roman" w:hAnsi="Times New Roman" w:cs="Times New Roman"/>
          <w:sz w:val="28"/>
          <w:szCs w:val="28"/>
          <w:lang w:val="uk-UA"/>
        </w:rPr>
        <w:t>ською сільською радою.</w:t>
      </w:r>
      <w:r w:rsidR="00237FBB" w:rsidRPr="00853787">
        <w:rPr>
          <w:rFonts w:ascii="Times New Roman" w:hAnsi="Times New Roman" w:cs="Times New Roman"/>
          <w:sz w:val="28"/>
          <w:szCs w:val="28"/>
        </w:rPr>
        <w:t xml:space="preserve"> Штатний розпис</w:t>
      </w:r>
      <w:r w:rsidR="00045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FBB" w:rsidRPr="00853787">
        <w:rPr>
          <w:rFonts w:ascii="Times New Roman" w:hAnsi="Times New Roman" w:cs="Times New Roman"/>
          <w:sz w:val="28"/>
          <w:szCs w:val="28"/>
        </w:rPr>
        <w:t>та</w:t>
      </w:r>
      <w:r w:rsidR="000459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1D76" w:rsidRPr="00853787">
        <w:rPr>
          <w:rFonts w:ascii="Times New Roman" w:hAnsi="Times New Roman" w:cs="Times New Roman"/>
          <w:sz w:val="28"/>
          <w:szCs w:val="28"/>
        </w:rPr>
        <w:t xml:space="preserve">кошторис  </w:t>
      </w:r>
      <w:r w:rsidR="00237FBB" w:rsidRPr="00853787">
        <w:rPr>
          <w:rFonts w:ascii="Times New Roman" w:hAnsi="Times New Roman" w:cs="Times New Roman"/>
          <w:sz w:val="28"/>
          <w:szCs w:val="28"/>
        </w:rPr>
        <w:t xml:space="preserve"> відділу затверджуються     в  установленому законодавством порядку</w:t>
      </w:r>
      <w:r w:rsidR="00237FBB" w:rsidRPr="008537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90D84" w:rsidRDefault="00F40311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1.10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Здійснення фінансових операцій, облік матеріальних цінностей та коштів, виділених на утримання відділу проводиться </w:t>
      </w:r>
      <w:r w:rsidR="004D6629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Централізованою бухгалтерією відділу</w:t>
      </w:r>
      <w:r w:rsidR="002D173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42D03" w:rsidRDefault="00F40311" w:rsidP="0084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1.11</w:t>
      </w:r>
      <w:r w:rsidR="00842D03">
        <w:rPr>
          <w:rFonts w:ascii="Times New Roman" w:eastAsia="Times New Roman" w:hAnsi="Times New Roman" w:cs="Times New Roman"/>
          <w:sz w:val="28"/>
          <w:szCs w:val="28"/>
          <w:lang w:val="uk-UA"/>
        </w:rPr>
        <w:t>. До відділу входять як юридичні особи:</w:t>
      </w:r>
    </w:p>
    <w:p w:rsidR="000459D7" w:rsidRDefault="005C74AC" w:rsidP="0084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683528">
        <w:rPr>
          <w:rFonts w:ascii="Times New Roman" w:eastAsia="Times New Roman" w:hAnsi="Times New Roman" w:cs="Times New Roman"/>
          <w:sz w:val="28"/>
          <w:szCs w:val="28"/>
          <w:lang w:val="uk-UA"/>
        </w:rPr>
        <w:t>аклади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освіти,</w:t>
      </w:r>
      <w:r w:rsidR="006835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заклади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дошкільної </w:t>
      </w:r>
      <w:r w:rsidR="00683528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освіти</w:t>
      </w:r>
      <w:r w:rsidR="00725C8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842D03" w:rsidRDefault="00725C89" w:rsidP="0084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заклади культури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>, бібліотеки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2D03">
        <w:rPr>
          <w:rFonts w:ascii="Times New Roman" w:eastAsia="Times New Roman" w:hAnsi="Times New Roman" w:cs="Times New Roman"/>
          <w:sz w:val="28"/>
          <w:szCs w:val="28"/>
          <w:lang w:val="uk-UA"/>
        </w:rPr>
        <w:t>без ознаки юридичної особи:</w:t>
      </w:r>
    </w:p>
    <w:p w:rsidR="00922E0C" w:rsidRPr="00853787" w:rsidRDefault="00842D03" w:rsidP="00842D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централізована бухгалтерія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Основні завдання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 завданням відділу є забезпечення реалізації державної пол</w:t>
      </w:r>
      <w:r w:rsidR="0077497D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ітики у сфері освіти, культури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>, бібліотек</w:t>
      </w: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r w:rsidR="0077497D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молоді та спорту 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Городищенс</w:t>
      </w: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ької сільської ради.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Відділ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межах своїх повноважень виконує такі завдання: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2.1. забезпечує виконання Конституції і законів України, актів Президента України, Кабінету Міні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 України, наказів Міністерства освіти та науки України, Міністерства культури</w:t>
      </w:r>
      <w:r w:rsidR="00014DF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інформаційної політики </w:t>
      </w:r>
      <w:r w:rsidR="005C74AC">
        <w:rPr>
          <w:rFonts w:ascii="Times New Roman" w:eastAsia="Times New Roman" w:hAnsi="Times New Roman" w:cs="Times New Roman"/>
          <w:sz w:val="28"/>
          <w:szCs w:val="28"/>
        </w:rPr>
        <w:t xml:space="preserve"> України,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Міністерства молоді та спорту України, відповідних органів виконавчої влади, рішень обласної, сільської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її виконавчого комітету, розпоряджень сільського голови, та здійснення контролю за їх реалізацією;</w:t>
      </w:r>
    </w:p>
    <w:p w:rsidR="00790D84" w:rsidRPr="009E5AAF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2.2. в межах та у спосіб, визнач</w:t>
      </w:r>
      <w:r w:rsidR="005C74AC">
        <w:rPr>
          <w:rFonts w:ascii="Times New Roman" w:eastAsia="Times New Roman" w:hAnsi="Times New Roman" w:cs="Times New Roman"/>
          <w:sz w:val="28"/>
          <w:szCs w:val="28"/>
        </w:rPr>
        <w:t xml:space="preserve">ений чинним законодавством, 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>керує</w:t>
      </w:r>
      <w:r w:rsidR="0077497D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закладами освіти,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бібліотеками,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що є комунальною власністю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ради</w:t>
      </w:r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перебувають у безпосередньому </w:t>
      </w:r>
      <w:proofErr w:type="gramStart"/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>ідпорядкуванні відділу;</w:t>
      </w:r>
    </w:p>
    <w:p w:rsidR="00790D84" w:rsidRPr="009E5AAF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>2.2.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визначає потребу у закладах освіти усіх типів, закладів культури</w:t>
      </w:r>
      <w:r w:rsidR="009E5AAF">
        <w:rPr>
          <w:rFonts w:ascii="Times New Roman" w:eastAsia="Times New Roman" w:hAnsi="Times New Roman" w:cs="Times New Roman"/>
          <w:sz w:val="28"/>
          <w:szCs w:val="28"/>
          <w:lang w:val="uk-UA"/>
        </w:rPr>
        <w:t>, бібліотек</w:t>
      </w:r>
      <w:r w:rsidRPr="009E5AA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 подає пропозиції сільському голові щодо удосконалення їх мережі відповідно до соціально-економічних і культурно-освітніх потреб громади за наявності необхідної матеріально-технічної, науково-методичної бази, кадрів тощо;</w:t>
      </w:r>
    </w:p>
    <w:p w:rsidR="00790D84" w:rsidRPr="000C2D0D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2.3. забезпечує у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межах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своїх повноважень захист прав і законних інтересів фізичних та юридичних осіб;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бере участь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 w:rsidR="005F4C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4C53">
        <w:rPr>
          <w:rFonts w:ascii="Times New Roman" w:eastAsia="Times New Roman" w:hAnsi="Times New Roman" w:cs="Times New Roman"/>
          <w:sz w:val="28"/>
          <w:szCs w:val="28"/>
        </w:rPr>
        <w:t>ідготовці пропозицій до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кті</w:t>
      </w:r>
      <w:r w:rsidR="005C74AC">
        <w:rPr>
          <w:rFonts w:ascii="Times New Roman" w:eastAsia="Times New Roman" w:hAnsi="Times New Roman" w:cs="Times New Roman"/>
          <w:sz w:val="28"/>
          <w:szCs w:val="28"/>
        </w:rPr>
        <w:t xml:space="preserve">в програм </w:t>
      </w:r>
      <w:r w:rsidR="005C74AC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освітнього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культурного розвитку;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2D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2D0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. вносить пропозиції щодо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кту бюджету галузей осв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іти, культури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, спорту</w:t>
      </w:r>
      <w:r w:rsidRPr="00725442"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</w:p>
    <w:p w:rsidR="00790D84" w:rsidRPr="000C2D0D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забезпечує контроль за ефективним і цільовим використання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відповідних бюджетних кошті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розробл</w:t>
      </w:r>
      <w:r w:rsidR="000459D7">
        <w:rPr>
          <w:rFonts w:ascii="Times New Roman" w:eastAsia="Times New Roman" w:hAnsi="Times New Roman" w:cs="Times New Roman"/>
          <w:sz w:val="28"/>
          <w:szCs w:val="28"/>
        </w:rPr>
        <w:t>яє про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кти розпоряджень сільського голови, у ви</w:t>
      </w:r>
      <w:r w:rsidR="000459D7">
        <w:rPr>
          <w:rFonts w:ascii="Times New Roman" w:eastAsia="Times New Roman" w:hAnsi="Times New Roman" w:cs="Times New Roman"/>
          <w:sz w:val="28"/>
          <w:szCs w:val="28"/>
        </w:rPr>
        <w:t>значених законом випадках – про</w:t>
      </w:r>
      <w:r w:rsidR="000459D7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кти нормативно-правових актів з питань реалізації галузевих повноважень;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. бере участь у погодженні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ктів нормативно-правових актів, розроблених іншими структурними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ідрозділами сільської ради;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. бере участь у розробленні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ктів розпоряджень сільського голо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ви,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ктів нормативно-правових актів, головними розробниками яких є інші структурні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ідрозділи сільської ради;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бере участь у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ідготовці звітів сільського голови для їх розгляду на сесії сільської ради;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готує самостійно або разом з іншими структурними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ідрозділами інформаційні та аналітичні матеріали для подання сільському голові;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забезпечує здійснення заходів щодо запобігання і протидії корупції;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готує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 xml:space="preserve"> (бере участь у </w:t>
      </w:r>
      <w:proofErr w:type="gramStart"/>
      <w:r w:rsidR="005F4C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5F4C53">
        <w:rPr>
          <w:rFonts w:ascii="Times New Roman" w:eastAsia="Times New Roman" w:hAnsi="Times New Roman" w:cs="Times New Roman"/>
          <w:sz w:val="28"/>
          <w:szCs w:val="28"/>
        </w:rPr>
        <w:t>ідготовці) про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кти угод, договорів, меморандумів, протоколів зустрічей делегацій і робочих груп у межах своїх повноважень;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розглядає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установленному законодавством порядку звернення громадян;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опрацьовує запити і звернення народних депутатів України та депутатів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ідповідних рад;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забезпечує доступ до публічної інформації, розпорядником якої він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є;</w:t>
      </w:r>
      <w:proofErr w:type="gramEnd"/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постійно інформує населення про стан здійснення визначених законом повноважень;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організовує роботу з укомплектування, зберігання,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іку та використання архівних документів;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забезпечує у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межах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своїх повноважень реалізацію державної політики стосовно захисту інформації з обмеженим доступом;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бере участь у вирішенні відповідно до законодавства колективних трудових спорів (конфліктів);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забезпечує захист персональних даних;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здійснює передбачені законом галузеві повноваження;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аналізує стан розви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ку осв</w:t>
      </w:r>
      <w:r w:rsidR="000349ED" w:rsidRPr="00853787">
        <w:rPr>
          <w:rFonts w:ascii="Times New Roman" w:eastAsia="Times New Roman" w:hAnsi="Times New Roman" w:cs="Times New Roman"/>
          <w:sz w:val="28"/>
          <w:szCs w:val="28"/>
        </w:rPr>
        <w:t>іти, культури,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фізичної культури та спорту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прогнозує розвиток загальної середньої, дошкільної та позашкільної освіти, удосконалення мережі закладів ос</w:t>
      </w:r>
      <w:r w:rsidR="000349E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забезпечує створення умов для здобуття громадянами дошкільної, повної загальної середньої та позашкільної освіти;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контролює дотримання законодавства в галузі ос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0349ED" w:rsidRPr="008537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349ED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молод</w:t>
      </w:r>
      <w:proofErr w:type="gramEnd"/>
      <w:r w:rsidR="000349ED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 та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спорту;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="000C2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2D0D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. забезпечує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моніторинг діяльності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закладів освіти, культури, координує їх діяльність;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сприяє розвитку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амоврядування </w:t>
      </w:r>
      <w:proofErr w:type="gramStart"/>
      <w:r w:rsidR="0008583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кладах загальної середньої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, дошкільн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 та позашкільн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освіти;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с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прияє комплектуванню закладів </w:t>
      </w:r>
      <w:r w:rsidR="000349ED" w:rsidRPr="00853787">
        <w:rPr>
          <w:rFonts w:ascii="Times New Roman" w:eastAsia="Times New Roman" w:hAnsi="Times New Roman" w:cs="Times New Roman"/>
          <w:sz w:val="28"/>
          <w:szCs w:val="28"/>
        </w:rPr>
        <w:t>культури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 працівниками,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закладів освіти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керівни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ми кадрами; проводить роботу з </w:t>
      </w:r>
      <w:proofErr w:type="gramStart"/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proofErr w:type="gramEnd"/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ідвищення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кваліфікаці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ї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педагогічних 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працівників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їх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атестації у порядку, встановленому законодавством;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сприяє проведенню експериментальної та інноваційної 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діяльності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в освітньому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 процесі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AA33DB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 сприя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є наданню якісних психологічних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іально-педагогічних, юриди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чних, інформаційних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послуг відповідно до чинного законодавства;</w:t>
      </w:r>
    </w:p>
    <w:p w:rsidR="00790D84" w:rsidRPr="00853787" w:rsidRDefault="000C2D0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у межах своїх повноважень забезпечує здійснення міжнародного співробітництва в галузі осв</w:t>
      </w:r>
      <w:r w:rsidR="00920810" w:rsidRPr="00853787">
        <w:rPr>
          <w:rFonts w:ascii="Times New Roman" w:eastAsia="Times New Roman" w:hAnsi="Times New Roman" w:cs="Times New Roman"/>
          <w:sz w:val="28"/>
          <w:szCs w:val="28"/>
        </w:rPr>
        <w:t xml:space="preserve">іти, культури,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спорту, молодіжної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політики. </w:t>
      </w:r>
      <w:proofErr w:type="gramEnd"/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3. Основні функції 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3.1. Організація мережі та здійснен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ня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делегованого </w:t>
      </w:r>
      <w:r w:rsid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управління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закладами загальної середньої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, дошкільн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>, позашкільн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ої освіти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культурно-мистецькими закла</w:t>
      </w:r>
      <w:r w:rsidR="00B94C58" w:rsidRPr="00853787">
        <w:rPr>
          <w:rFonts w:ascii="Times New Roman" w:eastAsia="Times New Roman" w:hAnsi="Times New Roman" w:cs="Times New Roman"/>
          <w:sz w:val="28"/>
          <w:szCs w:val="28"/>
        </w:rPr>
        <w:t xml:space="preserve">дами,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що є комунальною власністю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Городищенської сільської ради </w:t>
      </w:r>
      <w:r w:rsidR="0008583C">
        <w:rPr>
          <w:rFonts w:ascii="Times New Roman" w:eastAsia="Times New Roman" w:hAnsi="Times New Roman" w:cs="Times New Roman"/>
          <w:sz w:val="28"/>
          <w:szCs w:val="28"/>
        </w:rPr>
        <w:t xml:space="preserve">і перебувають у </w:t>
      </w:r>
      <w:r w:rsidR="0008583C">
        <w:rPr>
          <w:rFonts w:ascii="Times New Roman" w:eastAsia="Times New Roman" w:hAnsi="Times New Roman" w:cs="Times New Roman"/>
          <w:sz w:val="28"/>
          <w:szCs w:val="28"/>
          <w:lang w:val="uk-UA"/>
        </w:rPr>
        <w:t>делегованому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ідпорядкуванні відділу: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3.1.1. визначає потребу у закладах ос</w:t>
      </w:r>
      <w:r w:rsidR="00B94C58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усіх типів та подає пропозиції сільському голові щодо удосконалення їх мережі відповідно до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іально-економічних і культурно-освітніх потреб громади за наявності необхідної матеріально-технічної, науково-методичної бази, педагогічних кадрів тощо;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3.1.2. забезпечує оперативний контроль за збереженням існуючої мереж</w:t>
      </w:r>
      <w:r w:rsidR="004377DE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="00B94C58" w:rsidRPr="00853787">
        <w:rPr>
          <w:rFonts w:ascii="Times New Roman" w:eastAsia="Times New Roman" w:hAnsi="Times New Roman" w:cs="Times New Roman"/>
          <w:sz w:val="28"/>
          <w:szCs w:val="28"/>
        </w:rPr>
        <w:t>закладів освіти,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; сприяє їх навчально-методичному, фінансовому та матеріально-технічному забезпеченню;</w:t>
      </w:r>
    </w:p>
    <w:p w:rsidR="00790D84" w:rsidRPr="00853787" w:rsidRDefault="005F4C53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3.1.3. готує 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кти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ішень сільської ради про закріплення за закладами освіти території обслуговування, відповідно до якої ведеться облік дітей і підлітків шкільного віку та дітей дошкільного віку;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3.1.4. вивчає потребу та вносить пропозиції до виконавчого комітету сільської ради щодо організації навчання дітей, які потребують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іальної допомоги та реабілітації, організує їх навчання</w:t>
      </w:r>
      <w:r w:rsidR="004377DE">
        <w:rPr>
          <w:rFonts w:ascii="Times New Roman" w:eastAsia="Times New Roman" w:hAnsi="Times New Roman" w:cs="Times New Roman"/>
          <w:sz w:val="28"/>
          <w:szCs w:val="28"/>
        </w:rPr>
        <w:t xml:space="preserve"> (у тому числі - й і</w:t>
      </w:r>
      <w:r w:rsid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нклюзивне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) та виховання у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закладах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загальної середньої та спеціальної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освіти;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3.1.5. вивчає потребу та вносить пропозиції до виконавчого комітету сільської ради щодо організації навчання за заочною, екстернатною формами навчання в закладахосвіти, створює умови для складання державної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ідсумкової атестації екстерном;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lastRenderedPageBreak/>
        <w:t>3.1.6. вносить пропозиції до с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>ільської ради про відкриття п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очаткових шкіл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>, гімназій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опорних закладів та філій,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центрів дитячої та юнацької творчості, допризовної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ідготовки тощо, сприяє їх матеріальній підтримці;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3.1.7. забезпечує організацію роботи з фізичного виховання, фізкультурно-оздоровчої та спортивної роботи;</w:t>
      </w:r>
    </w:p>
    <w:p w:rsidR="00790D84" w:rsidRPr="00853787" w:rsidRDefault="001320FB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 Організ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нормативно-прав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загальної середньої, дошкільної та позашкільної освіти: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3.2.1. контролює дотримання закладами освіти усіх типів і форм власності законодавства у сфері освіти, державних вимог щодо змісту,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івня і обсягу освітніх послуг відповідно до рівня і профілю навчання;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3.2.2. сприяє організації та реалізації варіативної складової змісту загальної середньої освіти;</w:t>
      </w:r>
    </w:p>
    <w:p w:rsidR="00790D84" w:rsidRPr="00853787" w:rsidRDefault="00B94C58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3.2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.3.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контролює виконання конституційних вимог щодо обов'язковості здобуття дітьми і підлітками територіальної громади повної загальної середньої освіти;</w:t>
      </w:r>
    </w:p>
    <w:p w:rsidR="00790D84" w:rsidRPr="00853787" w:rsidRDefault="00B94C58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.4. забезпечує в межах своїх повноважень виконання Конституції України щодо функціонування української мови як державної в закладах освіти та культури;</w:t>
      </w:r>
    </w:p>
    <w:p w:rsidR="00790D84" w:rsidRPr="00853787" w:rsidRDefault="00B94C58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</w:t>
      </w:r>
      <w:r w:rsidR="002D173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.5. сприяє задоволенню освітніх запитів представників національних меншин; надає можливість навчатись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ідною мовою чи вивчати рід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ну мову в комунальних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закладах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2D173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2.6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проводить експертну оцінку статутів закладів осві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 xml:space="preserve">ти, культури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форми власності, їх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ідготовку до реєстрації місцевими органами виконавчої влади та органами місцевого самоврядування.</w:t>
      </w:r>
    </w:p>
    <w:p w:rsidR="00790D84" w:rsidRPr="00853787" w:rsidRDefault="001320FB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 Організ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овує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навчально-методичн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закладів освіти та культури: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3.4.1. сприяє навчально-методичному забезпеченню закладів освіти та культури;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. організовує 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роботу з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 обдаровани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ми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 діт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ьми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 проводить в установленому порядку конкурси, олімпіади та інші змагання серед учні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7497D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формує замовлення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ідручників, навчально-методичних посібників та іншої навчально-методичної літератури, навчальних програм,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 xml:space="preserve"> бланків документів про освіту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забезпечує ними заклади освіти;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>. Організ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овує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 фінансо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ве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забезпечення закладів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 xml:space="preserve">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.1. сприяє фінансовому забезпеченню існуючої мережі закладів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.2. вносить пропозиції щодо обсягів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бюджетного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фінансування закладів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, які перебувають у комунальній власності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Городищенської сільської ради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, контролює та аналізує їх використання;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.3.  організовує  залучення  наявних фінансових, матеріальних можливостей громади для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ідтримки вразливих категорій громадян та розв’язання їх проблем; 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Організація матеріально-технічного забезпечення закладів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.1. сприяє матеріально-технічному забезпеченню закладів осв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 xml:space="preserve">іти, культури,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введенню в дію їх нових приміщень, комплектуванню меблями, відповідним обладнанням, навчально-методичними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пос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ібниками, підручниками тощо;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.2. здійснює контроль за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ідготовкою закладів освіти до нового навчального року, закладів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до роботи в осінньо-зимовий період, проведення поточного та капітального ремонту приміщень;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.3. здійснює контроль за дотриманням правил  безпеки життєдіяльності, протипожеж</w:t>
      </w:r>
      <w:r w:rsidR="001320FB">
        <w:rPr>
          <w:rFonts w:ascii="Times New Roman" w:eastAsia="Times New Roman" w:hAnsi="Times New Roman" w:cs="Times New Roman"/>
          <w:sz w:val="28"/>
          <w:szCs w:val="28"/>
        </w:rPr>
        <w:t>ної безпеки і сані</w:t>
      </w:r>
      <w:proofErr w:type="gramStart"/>
      <w:r w:rsidR="001320FB">
        <w:rPr>
          <w:rFonts w:ascii="Times New Roman" w:eastAsia="Times New Roman" w:hAnsi="Times New Roman" w:cs="Times New Roman"/>
          <w:sz w:val="28"/>
          <w:szCs w:val="28"/>
        </w:rPr>
        <w:t>тарного</w:t>
      </w:r>
      <w:proofErr w:type="gramEnd"/>
      <w:r w:rsidR="001320FB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1320FB">
        <w:rPr>
          <w:rFonts w:ascii="Times New Roman" w:eastAsia="Times New Roman" w:hAnsi="Times New Roman" w:cs="Times New Roman"/>
          <w:sz w:val="28"/>
          <w:szCs w:val="28"/>
          <w:lang w:val="uk-UA"/>
        </w:rPr>
        <w:t>гламенту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в закладах ос</w:t>
      </w:r>
      <w:r w:rsidR="00CC5A5D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надання практичної допомоги у проведенні відповідної роботи.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Організація діяльності освітнього, культурно-дозвіл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євого процесу в закладах освіти та культу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.1. координує роботу закладів освіти, культури, сім'ї та громадськості,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пов'язано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ї з навчанням та вихованням дітей, організацією дозвілля дітей та дорослих;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.2. сприяє діяльності дитячих та молодіжних організацій, творчих об'єднань, товариств;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координує роботу, пов'язану із здійсненням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закладах освіти професійної орієнтації учнів;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 здійснює пропаганду здорового способу життя, норми поведінки виховання дітей, високих зразків етики та культури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соц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іальних відносин;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 терміново реагує на випадки жорстокого поводження з дітьми, насильства над ними, залучення ї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</w:rPr>
        <w:t>х до найгірших форм дитячої пра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ці, інформує залежно від ситуації органи і служби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справах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дітей, орган національної поліції;</w:t>
      </w:r>
    </w:p>
    <w:p w:rsidR="00790D84" w:rsidRPr="00E248E0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76A1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 проводить інформац</w:t>
      </w:r>
      <w:r w:rsidR="005F4C53">
        <w:rPr>
          <w:rFonts w:ascii="Times New Roman" w:eastAsia="Times New Roman" w:hAnsi="Times New Roman" w:cs="Times New Roman"/>
          <w:sz w:val="28"/>
          <w:szCs w:val="28"/>
        </w:rPr>
        <w:t>ійно – просвітницьку робот</w:t>
      </w:r>
      <w:r w:rsidR="005F4C5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 питань с</w:t>
      </w:r>
      <w:r w:rsidR="00014DF4" w:rsidRPr="00853787">
        <w:rPr>
          <w:rFonts w:ascii="Times New Roman" w:eastAsia="Times New Roman" w:hAnsi="Times New Roman" w:cs="Times New Roman"/>
          <w:sz w:val="28"/>
          <w:szCs w:val="28"/>
        </w:rPr>
        <w:t xml:space="preserve">імейної і молодіжної політики, </w:t>
      </w:r>
      <w:r w:rsidR="00014DF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г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ендерної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івності, захисту прав та інтересів дітей, сімейних та індивідуальних консультацій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вносить пропозиції щодо організації безоплатного медичного обслуговування дітей та учнів у закладах освіти, здійснення оздоровчих заходів та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ідвезення учнів, що проживають за межами пішохідної доступності;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прогнозує потребу закладів ос</w:t>
      </w:r>
      <w:r w:rsidR="00F34455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у працівниках і спеціалістах і, у разі необхідності, укладає договори з вищими навчальними закладами на їх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ідготовку;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сприяє та надає працівникам закладів ос</w:t>
      </w:r>
      <w:r w:rsidR="00F34455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державних гаранті</w:t>
      </w:r>
      <w:r w:rsidR="00E248E0">
        <w:rPr>
          <w:rFonts w:ascii="Times New Roman" w:eastAsia="Times New Roman" w:hAnsi="Times New Roman" w:cs="Times New Roman"/>
          <w:sz w:val="28"/>
          <w:szCs w:val="28"/>
        </w:rPr>
        <w:t>й, передбачених законодавством</w:t>
      </w:r>
      <w:proofErr w:type="gramStart"/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CF5594" w:rsidRPr="0085378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організує роботу щодо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ідвищення кваліфікації працівників закладів ос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організовує про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</w:rPr>
        <w:t xml:space="preserve">ведення атестації педагогічних 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працівників, працівників культури,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керівних кадрів закладів освіти та культури відповідно до законодавства;</w:t>
      </w:r>
    </w:p>
    <w:p w:rsidR="00790D84" w:rsidRPr="006B40A2" w:rsidRDefault="004377DE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</w:rPr>
        <w:t>.1</w:t>
      </w:r>
      <w:r w:rsidR="00E248E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розгляда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є,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здійснює та вносить в установленому порядку пропозиції щодо заохочення та нагородження працівників ос</w:t>
      </w:r>
      <w:r w:rsidR="005722C6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="006B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спорту. </w:t>
      </w:r>
    </w:p>
    <w:p w:rsidR="00790D84" w:rsidRPr="00853787" w:rsidRDefault="006B40A2" w:rsidP="007F39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подає в установленому порядку статистичну звітність про стан і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7F39A4">
        <w:rPr>
          <w:rFonts w:ascii="Times New Roman" w:eastAsia="Times New Roman" w:hAnsi="Times New Roman" w:cs="Times New Roman"/>
          <w:sz w:val="28"/>
          <w:szCs w:val="28"/>
          <w:lang w:val="uk-UA"/>
        </w:rPr>
        <w:t>озвиток освіти, культури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спорту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; організовує з цією метою збирання та опрацювання інфо</w:t>
      </w:r>
      <w:r w:rsidR="00522AD9">
        <w:rPr>
          <w:rFonts w:ascii="Times New Roman" w:eastAsia="Times New Roman" w:hAnsi="Times New Roman" w:cs="Times New Roman"/>
          <w:sz w:val="28"/>
          <w:szCs w:val="28"/>
          <w:lang w:val="uk-UA"/>
        </w:rPr>
        <w:t>рмації і формування банку даних.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4. Відділ для здійснення повноважень та виконання завдань має право: 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4.1. одержувати в установленому законодавством порядку від інших структурних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ідрозділів сільської ради,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4.2. залучати до виконання окремих робіт, участі у вивченні окремих питань спеціалі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ів, фахівців інших структурних підрозділів сільської ради, підприємств, установ та організацій (за погодженням з їх керівниками), представників громадських об'єднань (за згодою);</w:t>
      </w:r>
    </w:p>
    <w:p w:rsidR="003A65F6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4.3. вносити в установленому порядку пропозиції щодо удосконалення роботи сільської ради з питань розвитку галузей осв</w:t>
      </w:r>
      <w:r w:rsidR="00B95727" w:rsidRPr="00853787">
        <w:rPr>
          <w:rFonts w:ascii="Times New Roman" w:eastAsia="Times New Roman" w:hAnsi="Times New Roman" w:cs="Times New Roman"/>
          <w:sz w:val="28"/>
          <w:szCs w:val="28"/>
        </w:rPr>
        <w:t>іти, культури,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спорту</w:t>
      </w:r>
      <w:r w:rsidR="003A65F6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790D84" w:rsidRPr="003A65F6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4.4. користуватись в установленому порядку інформаційними базами органів виконавчої влади, системами зв'язку і комунікацій, мережами спеціального зв'язку та іншими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техн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ічними засобами;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4.5. скликати в установленому порядку наради, проводити семінари та конференції з питань, що належать до його компетенції.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lastRenderedPageBreak/>
        <w:t>4.6. залучати до розроблення територіальних програм розвитку осв</w:t>
      </w:r>
      <w:r w:rsidR="00B95727" w:rsidRPr="00853787">
        <w:rPr>
          <w:rFonts w:ascii="Times New Roman" w:eastAsia="Times New Roman" w:hAnsi="Times New Roman" w:cs="Times New Roman"/>
          <w:sz w:val="28"/>
          <w:szCs w:val="28"/>
        </w:rPr>
        <w:t xml:space="preserve">іти, культури, </w:t>
      </w:r>
      <w:r w:rsidR="00B95727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молоді 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 та спорту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розгляду питань, що належать до його компетенції, метод</w:t>
      </w:r>
      <w:r w:rsidR="007A653F" w:rsidRPr="00853787">
        <w:rPr>
          <w:rFonts w:ascii="Times New Roman" w:eastAsia="Times New Roman" w:hAnsi="Times New Roman" w:cs="Times New Roman"/>
          <w:sz w:val="28"/>
          <w:szCs w:val="28"/>
        </w:rPr>
        <w:t xml:space="preserve">истів, педагогічних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працівників і спеціалі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4.7.  брати участь в утворенні, реорганізації та ліквідації закладів, ос</w:t>
      </w:r>
      <w:r w:rsidR="00B95727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всіх типі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і форм власності;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4.8. скликати територіальні,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тому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числі щороку серпневі конференції педагогічних працівників, проводити семінари, наради керівників закладів, ос</w:t>
      </w:r>
      <w:r w:rsidR="00B95727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з питань, що належать до його компетенції;</w:t>
      </w:r>
    </w:p>
    <w:p w:rsidR="00790D84" w:rsidRPr="00522AD9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2AD9">
        <w:rPr>
          <w:rFonts w:ascii="Times New Roman" w:eastAsia="Times New Roman" w:hAnsi="Times New Roman" w:cs="Times New Roman"/>
          <w:sz w:val="28"/>
          <w:szCs w:val="28"/>
        </w:rPr>
        <w:t xml:space="preserve">4.9. вносити сільському голові та органам </w:t>
      </w:r>
      <w:proofErr w:type="gramStart"/>
      <w:r w:rsidRPr="00522AD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522AD9">
        <w:rPr>
          <w:rFonts w:ascii="Times New Roman" w:eastAsia="Times New Roman" w:hAnsi="Times New Roman" w:cs="Times New Roman"/>
          <w:sz w:val="28"/>
          <w:szCs w:val="28"/>
        </w:rPr>
        <w:t>ісцевого самоврядування пропозиції щодо фінансування закладів, осв</w:t>
      </w:r>
      <w:r w:rsidR="00B95727" w:rsidRPr="00522AD9">
        <w:rPr>
          <w:rFonts w:ascii="Times New Roman" w:eastAsia="Times New Roman" w:hAnsi="Times New Roman" w:cs="Times New Roman"/>
          <w:sz w:val="28"/>
          <w:szCs w:val="28"/>
        </w:rPr>
        <w:t xml:space="preserve">іти, культури, </w:t>
      </w:r>
      <w:r w:rsidRPr="00522AD9">
        <w:rPr>
          <w:rFonts w:ascii="Times New Roman" w:eastAsia="Times New Roman" w:hAnsi="Times New Roman" w:cs="Times New Roman"/>
          <w:sz w:val="28"/>
          <w:szCs w:val="28"/>
        </w:rPr>
        <w:t>брати безпосередню участь у формуванні бюджету цих галузей;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4.10. зупиняти (скасовувати) у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межах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своєї компетенції дію наказів і розпоряджень керівників заклад</w:t>
      </w:r>
      <w:r w:rsidR="005A20ED" w:rsidRPr="00853787">
        <w:rPr>
          <w:rFonts w:ascii="Times New Roman" w:eastAsia="Times New Roman" w:hAnsi="Times New Roman" w:cs="Times New Roman"/>
          <w:sz w:val="28"/>
          <w:szCs w:val="28"/>
        </w:rPr>
        <w:t>ів освіти,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>, якщо вони суперечать законодавству або видані з перевищенням повноважень;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4.11. організовувати платні послуги для освітнього, естетичного,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фізичного розвитку дітей;</w:t>
      </w:r>
    </w:p>
    <w:p w:rsidR="00D91B3C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4.12. в межах своїх повноважень укладати угоди про співробітництво та встановлювати прямі зв'язки з закладами ос</w:t>
      </w:r>
      <w:r w:rsidR="00D91B3C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зарубіжних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країн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, міжнародними організаціями, фондами тощо.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5. Керівництво та апарат відділу 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5.1. Відділ очолює начальник, який призначається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посаду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і звільняється з посади сільським головою згідно з чиним законодавством. Особа, яка призначається на посаду начальника, повинна мати вищу педагогічну осв</w:t>
      </w:r>
      <w:r w:rsidR="00C83730">
        <w:rPr>
          <w:rFonts w:ascii="Times New Roman" w:eastAsia="Times New Roman" w:hAnsi="Times New Roman" w:cs="Times New Roman"/>
          <w:sz w:val="28"/>
          <w:szCs w:val="28"/>
        </w:rPr>
        <w:t xml:space="preserve">іту, стаж керівної роботи 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 не менш як </w:t>
      </w:r>
      <w:r w:rsidR="00C837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років та володіти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державною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мовою.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5.2. </w:t>
      </w:r>
      <w:r w:rsidR="00C83730">
        <w:rPr>
          <w:rFonts w:ascii="Times New Roman" w:eastAsia="Times New Roman" w:hAnsi="Times New Roman" w:cs="Times New Roman"/>
          <w:sz w:val="28"/>
          <w:szCs w:val="28"/>
        </w:rPr>
        <w:t>Начальник відділу, представля</w:t>
      </w:r>
      <w:r w:rsidR="00C83730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інтереси територіальної громади</w:t>
      </w:r>
      <w:r w:rsidR="00D91B3C" w:rsidRPr="00853787">
        <w:rPr>
          <w:rFonts w:ascii="Times New Roman" w:eastAsia="Times New Roman" w:hAnsi="Times New Roman" w:cs="Times New Roman"/>
          <w:sz w:val="28"/>
          <w:szCs w:val="28"/>
        </w:rPr>
        <w:t xml:space="preserve"> в галузях освіти, культури,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22AD9">
        <w:rPr>
          <w:rFonts w:ascii="Times New Roman" w:eastAsia="Times New Roman" w:hAnsi="Times New Roman" w:cs="Times New Roman"/>
          <w:sz w:val="28"/>
          <w:szCs w:val="28"/>
        </w:rPr>
        <w:t xml:space="preserve">порту, молодіжної 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політики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відносинах з юридичними та фізичними особами: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5.2.1. здійснює керівництво відділом, забезпечує виконання покладених на відділ завдань, несе персональну відповідальність за організацію та результати його діяльності, сприяє створенню належних умов праці у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ідрозділі;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5.2.2. подає на розгляд сесії сільської ради положення про відділ та його структурні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ідрозділи;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5.2.3. затверджує посадові інструкції працівників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ідділу, його структурних підрозділів  та розподіляє обов'язки між ними;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5.2.4. видає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межах своїх повноважень накази, організовує контроль за їх виконанням.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Накази нормативно-правового характеру, які зачіпають права, свободи і законні інтереси громадян або мають міжвідомчий характер,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ідлягають державній реєстрації.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Накази начальника відділу, що суперечать Конституції та законам України, актам Президента України, Кабінету Міні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ів України, інших центральних органів виконавчої влади, можуть бути скасовані сільським головою, центральним органом виконавчої влади;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5.2.5. планує роботу відділу і аналізує стан її виконання, вносить пропозиції щодо формування планів роботи сільської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5.2.6. вживає заходів до удосконалення організації та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ідвищення ефективності роботи відділу і його структурних підрозділів ;</w:t>
      </w:r>
    </w:p>
    <w:p w:rsidR="00790D84" w:rsidRPr="00C83730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5.2.7. звітує перед сільським головою та сільською радою про виконання покладених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відділ завдань;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вносить пропозиції щодо розгляду на засіданнях виконавчого комітету питань, що належать до компет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>енції відділу, та розробляє про</w:t>
      </w:r>
      <w:r w:rsidR="003A65F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кти відповідних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ішень;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може брати участь у засіданнях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комісій 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органів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ісцевого самоврядування;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представляє інтереси відділу у взаємовідносинах з іншими структурними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ідрозділами виконавчого комітету сільської ради, територіальними підрозділами міністерств та інших центральних органів виконавчої влади, органами місцевого самоврядування, підприємствами, установами та організаціями - за дорученням керівництва сільської ради;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готу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gramStart"/>
      <w:r w:rsidR="003A65F6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 межах своїх повноважень про</w:t>
      </w:r>
      <w:r w:rsidR="003A65F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кти розпоряджень голови сільської ради, організовує контроль за їх виконанням.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подає на р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озгляд сесії сільської </w:t>
      </w:r>
      <w:proofErr w:type="gramStart"/>
      <w:r w:rsidR="003A65F6">
        <w:rPr>
          <w:rFonts w:ascii="Times New Roman" w:eastAsia="Times New Roman" w:hAnsi="Times New Roman" w:cs="Times New Roman"/>
          <w:sz w:val="28"/>
          <w:szCs w:val="28"/>
        </w:rPr>
        <w:t>ради</w:t>
      </w:r>
      <w:proofErr w:type="gramEnd"/>
      <w:r w:rsidR="003A65F6">
        <w:rPr>
          <w:rFonts w:ascii="Times New Roman" w:eastAsia="Times New Roman" w:hAnsi="Times New Roman" w:cs="Times New Roman"/>
          <w:sz w:val="28"/>
          <w:szCs w:val="28"/>
        </w:rPr>
        <w:t xml:space="preserve"> про</w:t>
      </w:r>
      <w:r w:rsidR="003A65F6">
        <w:rPr>
          <w:rFonts w:ascii="Times New Roman" w:eastAsia="Times New Roman" w:hAnsi="Times New Roman" w:cs="Times New Roman"/>
          <w:sz w:val="28"/>
          <w:szCs w:val="28"/>
          <w:lang w:val="uk-UA"/>
        </w:rPr>
        <w:t>є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кти кошторису та штатного розпису відділу в межах визначеної граничної чисельності та фонду оплати праці його працівників;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розпоряджається коштами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межах затвердженого сільським головою кошторису відділу;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здійснює добі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кадрів;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 організовує роботу з підвищення рівня професійної компетентності працівників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ідділу та його структурних підрозділів;</w:t>
      </w:r>
    </w:p>
    <w:p w:rsidR="00790D84" w:rsidRPr="00853787" w:rsidRDefault="00C83730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. подає пропозиції, щодо призначення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посаду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та звільнення з посади у порядку, передба</w:t>
      </w:r>
      <w:r w:rsidR="006B40A2">
        <w:rPr>
          <w:rFonts w:ascii="Times New Roman" w:eastAsia="Times New Roman" w:hAnsi="Times New Roman" w:cs="Times New Roman"/>
          <w:sz w:val="28"/>
          <w:szCs w:val="28"/>
        </w:rPr>
        <w:t>ченому законодавством,</w:t>
      </w:r>
      <w:r w:rsidR="006B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посадових осіб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 відділу, присвоєння їм рангів, заохочення та притягнення до дисциплінарної відповідальності;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5.2.18. </w:t>
      </w:r>
      <w:r w:rsidRPr="004377DE">
        <w:rPr>
          <w:rFonts w:ascii="Times New Roman" w:eastAsia="Times New Roman" w:hAnsi="Times New Roman" w:cs="Times New Roman"/>
          <w:sz w:val="28"/>
          <w:szCs w:val="28"/>
        </w:rPr>
        <w:t>призначає на посаду та звільняє з посади працівник</w:t>
      </w:r>
      <w:r w:rsidR="002D1734" w:rsidRPr="004377DE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proofErr w:type="gramStart"/>
      <w:r w:rsidR="002D1734" w:rsidRPr="004377D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2D1734" w:rsidRPr="004377DE">
        <w:rPr>
          <w:rFonts w:ascii="Times New Roman" w:eastAsia="Times New Roman" w:hAnsi="Times New Roman" w:cs="Times New Roman"/>
          <w:sz w:val="28"/>
          <w:szCs w:val="28"/>
        </w:rPr>
        <w:t>ідділу</w:t>
      </w:r>
      <w:r w:rsidRPr="004377DE">
        <w:rPr>
          <w:rFonts w:ascii="Times New Roman" w:eastAsia="Times New Roman" w:hAnsi="Times New Roman" w:cs="Times New Roman"/>
          <w:sz w:val="28"/>
          <w:szCs w:val="28"/>
        </w:rPr>
        <w:t>, центра</w:t>
      </w:r>
      <w:r w:rsidR="002D1734" w:rsidRPr="004377DE">
        <w:rPr>
          <w:rFonts w:ascii="Times New Roman" w:eastAsia="Times New Roman" w:hAnsi="Times New Roman" w:cs="Times New Roman"/>
          <w:sz w:val="28"/>
          <w:szCs w:val="28"/>
        </w:rPr>
        <w:t>лізован</w:t>
      </w:r>
      <w:r w:rsidR="002D1734" w:rsidRP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ої бухгалтерії відділу</w:t>
      </w:r>
      <w:r w:rsidR="002D1734" w:rsidRPr="004377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377DE">
        <w:rPr>
          <w:rFonts w:ascii="Times New Roman" w:eastAsia="Times New Roman" w:hAnsi="Times New Roman" w:cs="Times New Roman"/>
          <w:sz w:val="28"/>
          <w:szCs w:val="28"/>
        </w:rPr>
        <w:t xml:space="preserve"> керівників закладів освіти</w:t>
      </w:r>
      <w:r w:rsidRPr="006B40A2">
        <w:rPr>
          <w:rFonts w:ascii="Times New Roman" w:eastAsia="Times New Roman" w:hAnsi="Times New Roman" w:cs="Times New Roman"/>
          <w:sz w:val="28"/>
          <w:szCs w:val="28"/>
        </w:rPr>
        <w:t xml:space="preserve"> та культури,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комунальної форми власності відповідно до  законодавства про працю, заохочує та притягує до дисциплінарної відповідальності;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5.2.19. проводить особистий прийом громадян з питань, що належать до повноважень відділу;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5.2.20. забезпечує дотримання працівниками відділу правил внутрішнього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розпорядку та виконавської дисципліни;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5.2.21. здійснює інші повноваження, визначені законодавством;</w:t>
      </w:r>
    </w:p>
    <w:p w:rsidR="00853787" w:rsidRPr="007F40FD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5.2.22. розглядає клопотання та вносить пропозиції про нагородження кращих працівників ос</w:t>
      </w:r>
      <w:r w:rsidR="00E10A5B" w:rsidRPr="00853787">
        <w:rPr>
          <w:rFonts w:ascii="Times New Roman" w:eastAsia="Times New Roman" w:hAnsi="Times New Roman" w:cs="Times New Roman"/>
          <w:sz w:val="28"/>
          <w:szCs w:val="28"/>
        </w:rPr>
        <w:t>віти, культури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громади державними нагородами,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тому числі і президентськими відзнаками, та про присвоєння їм почесних звань України.</w:t>
      </w: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6. Робота відділу </w:t>
      </w:r>
    </w:p>
    <w:p w:rsidR="00790D84" w:rsidRPr="00853787" w:rsidRDefault="002D173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D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При гуманітарному відділі може створюватися рада з питань освіти (рада керівників навчальних закладів), культури (рада керівників закладів культури) діяльність якої ре</w:t>
      </w:r>
      <w:r w:rsidR="004377DE">
        <w:rPr>
          <w:rFonts w:ascii="Times New Roman" w:eastAsia="Times New Roman" w:hAnsi="Times New Roman" w:cs="Times New Roman"/>
          <w:sz w:val="28"/>
          <w:szCs w:val="28"/>
        </w:rPr>
        <w:t>гламентується положенням про не</w:t>
      </w:r>
      <w:r w:rsidR="003302F5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, а також інші громадські утворення (ради), комісії з числа учасників освітнього процесу, представників громадськості сільської ради.</w:t>
      </w:r>
      <w:proofErr w:type="gramEnd"/>
    </w:p>
    <w:p w:rsidR="00790D84" w:rsidRPr="00853787" w:rsidRDefault="002D173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7DE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4377DE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377DE" w:rsidRPr="004377DE">
        <w:rPr>
          <w:rFonts w:ascii="Times New Roman" w:eastAsia="Times New Roman" w:hAnsi="Times New Roman" w:cs="Times New Roman"/>
          <w:sz w:val="28"/>
          <w:szCs w:val="28"/>
        </w:rPr>
        <w:t xml:space="preserve">. Для організації </w:t>
      </w:r>
      <w:proofErr w:type="gramStart"/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ідвищення кваліф</w:t>
      </w:r>
      <w:r w:rsidR="00AA3CA7" w:rsidRPr="004377DE">
        <w:rPr>
          <w:rFonts w:ascii="Times New Roman" w:eastAsia="Times New Roman" w:hAnsi="Times New Roman" w:cs="Times New Roman"/>
          <w:sz w:val="28"/>
          <w:szCs w:val="28"/>
        </w:rPr>
        <w:t>ікації педагогічних працівників</w:t>
      </w:r>
      <w:r w:rsidR="00AA3CA7" w:rsidRPr="00437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AA3CA7" w:rsidRPr="004377DE">
        <w:rPr>
          <w:rFonts w:ascii="Times New Roman" w:eastAsia="Times New Roman" w:hAnsi="Times New Roman" w:cs="Times New Roman"/>
          <w:sz w:val="28"/>
          <w:szCs w:val="28"/>
        </w:rPr>
        <w:t xml:space="preserve"> усунення порушень усної і писемної мови, запобігання відхилення мовного розвитку учнів початкових класів та вихованців старших дошкільних груп закладів освіти </w:t>
      </w:r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при в</w:t>
      </w:r>
      <w:r w:rsidR="00AA3CA7" w:rsidRPr="004377DE">
        <w:rPr>
          <w:rFonts w:ascii="Times New Roman" w:eastAsia="Times New Roman" w:hAnsi="Times New Roman" w:cs="Times New Roman"/>
          <w:sz w:val="28"/>
          <w:szCs w:val="28"/>
        </w:rPr>
        <w:t>ідділі</w:t>
      </w:r>
      <w:r w:rsidR="00AA3CA7" w:rsidRPr="004377D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працює головний спеціаліст відділу з питань освіти</w:t>
      </w:r>
      <w:r w:rsidR="00790D84" w:rsidRPr="004377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CA7" w:rsidRPr="00AA33DB" w:rsidRDefault="002D173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6.</w:t>
      </w:r>
      <w:r w:rsidR="00AA3CA7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. Для організації матеріально-технічного забезпечення, обслуговування котелень з усіх видів палива, виконання ремонтних робіт, забезпечення продуктами харчування закладів і устан</w:t>
      </w:r>
      <w:r w:rsidR="00C91F1F" w:rsidRPr="00853787">
        <w:rPr>
          <w:rFonts w:ascii="Times New Roman" w:eastAsia="Times New Roman" w:hAnsi="Times New Roman" w:cs="Times New Roman"/>
          <w:sz w:val="28"/>
          <w:szCs w:val="28"/>
        </w:rPr>
        <w:t>ов освіти при відділі утворю</w:t>
      </w:r>
      <w:r w:rsidR="00C91F1F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>єть</w:t>
      </w:r>
      <w:r w:rsidR="00C91F1F" w:rsidRPr="00853787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>централізована</w:t>
      </w:r>
      <w:r w:rsidR="00C91F1F" w:rsidRPr="008537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бухгалтерія</w:t>
      </w:r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 xml:space="preserve">, як структурний </w:t>
      </w:r>
      <w:proofErr w:type="gramStart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790D84" w:rsidRPr="00853787">
        <w:rPr>
          <w:rFonts w:ascii="Times New Roman" w:eastAsia="Times New Roman" w:hAnsi="Times New Roman" w:cs="Times New Roman"/>
          <w:sz w:val="28"/>
          <w:szCs w:val="28"/>
        </w:rPr>
        <w:t>ідрозділ відділу, яка діє відповідно до положення про неї, затвердженого рішенням сільської ради.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Прикінцеві положення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>7.1. Положення про</w:t>
      </w:r>
      <w:r w:rsidR="003A65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гуманітарний </w:t>
      </w:r>
      <w:r w:rsidR="003A65F6">
        <w:rPr>
          <w:rFonts w:ascii="Times New Roman" w:eastAsia="Times New Roman" w:hAnsi="Times New Roman" w:cs="Times New Roman"/>
          <w:sz w:val="28"/>
          <w:szCs w:val="28"/>
        </w:rPr>
        <w:t>відділ</w:t>
      </w: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 сільської ради затверджується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ішенням сільської ради.</w:t>
      </w:r>
    </w:p>
    <w:p w:rsidR="00790D84" w:rsidRPr="00853787" w:rsidRDefault="00790D84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787">
        <w:rPr>
          <w:rFonts w:ascii="Times New Roman" w:eastAsia="Times New Roman" w:hAnsi="Times New Roman" w:cs="Times New Roman"/>
          <w:sz w:val="28"/>
          <w:szCs w:val="28"/>
        </w:rPr>
        <w:t xml:space="preserve">7.2. Зміни та доповнення у положення про відділ вносяться за пропозицією начальника відділу та затверджуються </w:t>
      </w:r>
      <w:proofErr w:type="gramStart"/>
      <w:r w:rsidRPr="0085378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853787">
        <w:rPr>
          <w:rFonts w:ascii="Times New Roman" w:eastAsia="Times New Roman" w:hAnsi="Times New Roman" w:cs="Times New Roman"/>
          <w:sz w:val="28"/>
          <w:szCs w:val="28"/>
        </w:rPr>
        <w:t>ішенням сільської ради.</w:t>
      </w:r>
    </w:p>
    <w:p w:rsidR="00A95187" w:rsidRDefault="00A95187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A33DB" w:rsidRDefault="003A65F6" w:rsidP="00AA33DB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F40FD" w:rsidRDefault="007F40FD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AA33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94DBB" w:rsidRDefault="00A94DBB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Default="001F2ED5" w:rsidP="001F2E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F2ED5" w:rsidRPr="001F2ED5" w:rsidRDefault="001F2ED5" w:rsidP="001F2E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Додаток № 4</w:t>
      </w:r>
    </w:p>
    <w:p w:rsidR="001F2ED5" w:rsidRPr="001F2ED5" w:rsidRDefault="001F2ED5" w:rsidP="001F2E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1F2ED5">
        <w:rPr>
          <w:sz w:val="28"/>
          <w:szCs w:val="28"/>
          <w:lang w:val="uk-UA"/>
        </w:rPr>
        <w:t xml:space="preserve">до рішення </w:t>
      </w:r>
    </w:p>
    <w:p w:rsidR="001F2ED5" w:rsidRPr="001F2ED5" w:rsidRDefault="001F2ED5" w:rsidP="001F2E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Городищенської сільської ради</w:t>
      </w:r>
    </w:p>
    <w:p w:rsidR="001F2ED5" w:rsidRPr="001F2ED5" w:rsidRDefault="001F2ED5" w:rsidP="001F2ED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1F2ED5">
        <w:rPr>
          <w:sz w:val="28"/>
          <w:szCs w:val="28"/>
          <w:lang w:val="uk-UA"/>
        </w:rPr>
        <w:t>від  25.05.2021 року № 6/</w:t>
      </w:r>
      <w:r w:rsidR="00A94DBB">
        <w:rPr>
          <w:sz w:val="28"/>
          <w:szCs w:val="28"/>
          <w:lang w:val="uk-UA"/>
        </w:rPr>
        <w:t>8</w:t>
      </w:r>
    </w:p>
    <w:p w:rsidR="001F2ED5" w:rsidRPr="001F2ED5" w:rsidRDefault="001F2ED5" w:rsidP="001F2ED5">
      <w:pPr>
        <w:pStyle w:val="ae"/>
        <w:ind w:left="0" w:firstLine="0"/>
        <w:rPr>
          <w:color w:val="FF0000"/>
        </w:rPr>
      </w:pPr>
    </w:p>
    <w:p w:rsidR="001F2ED5" w:rsidRPr="001F2ED5" w:rsidRDefault="001F2ED5" w:rsidP="001F2ED5">
      <w:pPr>
        <w:pStyle w:val="ae"/>
        <w:ind w:left="0" w:firstLine="0"/>
      </w:pPr>
    </w:p>
    <w:p w:rsidR="001F2ED5" w:rsidRPr="001D2863" w:rsidRDefault="001F2ED5" w:rsidP="001F2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863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1F2ED5" w:rsidRPr="001D2863" w:rsidRDefault="001F2ED5" w:rsidP="001F2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2863">
        <w:rPr>
          <w:rFonts w:ascii="Times New Roman" w:hAnsi="Times New Roman" w:cs="Times New Roman"/>
          <w:b/>
          <w:sz w:val="28"/>
          <w:szCs w:val="28"/>
          <w:lang w:val="uk-UA"/>
        </w:rPr>
        <w:t>ПРО ЦЕНТРАЛІЗОВАНУ БУХГАЛТЕРІЮ</w:t>
      </w:r>
    </w:p>
    <w:p w:rsidR="001F2ED5" w:rsidRPr="001F2ED5" w:rsidRDefault="001F2ED5" w:rsidP="001F2E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ED5">
        <w:rPr>
          <w:rFonts w:ascii="Times New Roman" w:hAnsi="Times New Roman" w:cs="Times New Roman"/>
          <w:b/>
          <w:sz w:val="28"/>
          <w:szCs w:val="28"/>
        </w:rPr>
        <w:t xml:space="preserve">ГУМАНІТАРНОГО ВІДДІЛУ ГОРОДИЩЕНСЬКОЇ СІЛЬСЬКОЇ </w:t>
      </w:r>
      <w:proofErr w:type="gramStart"/>
      <w:r w:rsidRPr="001F2ED5">
        <w:rPr>
          <w:rFonts w:ascii="Times New Roman" w:hAnsi="Times New Roman" w:cs="Times New Roman"/>
          <w:b/>
          <w:sz w:val="28"/>
          <w:szCs w:val="28"/>
        </w:rPr>
        <w:t>РАДИ</w:t>
      </w:r>
      <w:proofErr w:type="gramEnd"/>
    </w:p>
    <w:p w:rsidR="001F2ED5" w:rsidRPr="001F2ED5" w:rsidRDefault="001F2ED5" w:rsidP="001F2ED5">
      <w:pPr>
        <w:pStyle w:val="ae"/>
        <w:spacing w:before="11"/>
        <w:ind w:left="0" w:firstLine="0"/>
        <w:jc w:val="center"/>
      </w:pPr>
    </w:p>
    <w:p w:rsidR="001F2ED5" w:rsidRPr="001F2ED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3871"/>
        </w:tabs>
        <w:autoSpaceDE w:val="0"/>
        <w:autoSpaceDN w:val="0"/>
        <w:spacing w:after="0" w:line="240" w:lineRule="auto"/>
        <w:ind w:hanging="28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D5">
        <w:rPr>
          <w:rFonts w:ascii="Times New Roman" w:hAnsi="Times New Roman" w:cs="Times New Roman"/>
          <w:b/>
          <w:sz w:val="28"/>
          <w:szCs w:val="28"/>
        </w:rPr>
        <w:t>Загальні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before="2" w:after="0" w:line="240" w:lineRule="auto"/>
        <w:ind w:right="9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Централізована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pacing w:val="1"/>
          <w:sz w:val="28"/>
          <w:szCs w:val="28"/>
        </w:rPr>
        <w:t xml:space="preserve">гуманітарного </w:t>
      </w:r>
      <w:r w:rsidRPr="001F2ED5"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pacing w:val="1"/>
          <w:sz w:val="28"/>
          <w:szCs w:val="28"/>
        </w:rPr>
        <w:t xml:space="preserve">Городищенської сільської </w:t>
      </w:r>
      <w:r w:rsidRPr="001F2ED5">
        <w:rPr>
          <w:rFonts w:ascii="Times New Roman" w:hAnsi="Times New Roman" w:cs="Times New Roman"/>
          <w:sz w:val="28"/>
          <w:szCs w:val="28"/>
        </w:rPr>
        <w:t>ради (далі – Централізована бухгалтерія) – є структурним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ідрозділом гуманітарного відділу ради (далі –Відділу), яка здійснює централізоване бухгалтерське обслуговування закладів</w:t>
      </w:r>
      <w:r w:rsidRPr="001F2ED5">
        <w:rPr>
          <w:rFonts w:ascii="Times New Roman" w:hAnsi="Times New Roman" w:cs="Times New Roman"/>
          <w:spacing w:val="1"/>
          <w:sz w:val="28"/>
          <w:szCs w:val="28"/>
        </w:rPr>
        <w:t xml:space="preserve"> та </w:t>
      </w:r>
      <w:r w:rsidRPr="001F2ED5">
        <w:rPr>
          <w:rFonts w:ascii="Times New Roman" w:hAnsi="Times New Roman" w:cs="Times New Roman"/>
          <w:sz w:val="28"/>
          <w:szCs w:val="28"/>
        </w:rPr>
        <w:t>структурних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підрозділів,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підпорядкованих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гуманітарно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1F2ED5">
        <w:rPr>
          <w:rFonts w:ascii="Times New Roman" w:hAnsi="Times New Roman" w:cs="Times New Roman"/>
          <w:sz w:val="28"/>
          <w:szCs w:val="28"/>
        </w:rPr>
        <w:t>відділу Городищенської сільської ради.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10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Централізована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підпорядковується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безпосередньо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100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своїй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керується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Конституцією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законами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Президента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наказами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фінансів,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нормативно-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правовими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актами,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регламентують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бюджетні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відносини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фінансово-господарську діяльність бюджетної установи, наказами начальника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1F2ED5">
        <w:rPr>
          <w:rFonts w:ascii="Times New Roman" w:hAnsi="Times New Roman" w:cs="Times New Roman"/>
          <w:sz w:val="28"/>
          <w:szCs w:val="28"/>
          <w:lang w:val="uk-UA"/>
        </w:rPr>
        <w:t>ідділу,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цим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Положенням.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 w:line="240" w:lineRule="auto"/>
        <w:ind w:right="1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Штатна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чисельність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затверджується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2ED5">
        <w:rPr>
          <w:rFonts w:ascii="Times New Roman" w:hAnsi="Times New Roman" w:cs="Times New Roman"/>
          <w:sz w:val="28"/>
          <w:szCs w:val="28"/>
        </w:rPr>
        <w:t>Засновником.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7"/>
        </w:numPr>
        <w:tabs>
          <w:tab w:val="left" w:pos="1302"/>
        </w:tabs>
        <w:autoSpaceDE w:val="0"/>
        <w:autoSpaceDN w:val="0"/>
        <w:spacing w:after="0" w:line="240" w:lineRule="auto"/>
        <w:ind w:left="1302" w:hanging="49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Централізована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немає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статусу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юридичної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особи.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2286"/>
        </w:tabs>
        <w:autoSpaceDE w:val="0"/>
        <w:autoSpaceDN w:val="0"/>
        <w:spacing w:before="1" w:after="0" w:line="240" w:lineRule="auto"/>
        <w:ind w:left="2285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D5">
        <w:rPr>
          <w:rFonts w:ascii="Times New Roman" w:hAnsi="Times New Roman" w:cs="Times New Roman"/>
          <w:b/>
          <w:sz w:val="28"/>
          <w:szCs w:val="28"/>
        </w:rPr>
        <w:t>Основні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F2ED5">
        <w:rPr>
          <w:rFonts w:ascii="Times New Roman" w:hAnsi="Times New Roman" w:cs="Times New Roman"/>
          <w:b/>
          <w:sz w:val="28"/>
          <w:szCs w:val="28"/>
        </w:rPr>
        <w:t>Централізованої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1F2ED5">
        <w:rPr>
          <w:rFonts w:ascii="Times New Roman" w:hAnsi="Times New Roman" w:cs="Times New Roman"/>
          <w:b/>
          <w:sz w:val="28"/>
          <w:szCs w:val="28"/>
        </w:rPr>
        <w:t>бухгалтерії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8"/>
        </w:numPr>
        <w:tabs>
          <w:tab w:val="left" w:pos="1379"/>
        </w:tabs>
        <w:autoSpaceDE w:val="0"/>
        <w:autoSpaceDN w:val="0"/>
        <w:spacing w:before="2"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Ведення бухгалтерського обліку фінансово-господарської діяльност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 складання звітності.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8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Відображення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достовірної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обсязі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інформації про господарські операції і результати діяльності, яка необхідна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оперативного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бюджетними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призначеннями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(асигнуваннями)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тафінансовими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(нематеріальними) ресурсами.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8"/>
        </w:numPr>
        <w:tabs>
          <w:tab w:val="left" w:pos="1379"/>
        </w:tabs>
        <w:autoSpaceDE w:val="0"/>
        <w:autoSpaceDN w:val="0"/>
        <w:spacing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1F2ED5" w:rsidRPr="001F2ED5" w:rsidSect="00533768">
          <w:pgSz w:w="11910" w:h="16840"/>
          <w:pgMar w:top="284" w:right="567" w:bottom="1134" w:left="1701" w:header="709" w:footer="709" w:gutter="0"/>
          <w:cols w:space="720"/>
        </w:sectPr>
      </w:pPr>
      <w:r w:rsidRPr="001F2ED5"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дотримання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бюджетного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законодавства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взятті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бюджетних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зобов’язань,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своєчасного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подання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реєстрацію,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здійснення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платежів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ідповідно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взятих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бюджетних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зобов’язань,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достовірного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 xml:space="preserve">обсязі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відображення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операцій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звітності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2ED5" w:rsidRPr="001D2863" w:rsidRDefault="001F2ED5" w:rsidP="001F2ED5">
      <w:pPr>
        <w:widowControl w:val="0"/>
        <w:tabs>
          <w:tab w:val="left" w:pos="1379"/>
        </w:tabs>
        <w:autoSpaceDE w:val="0"/>
        <w:autoSpaceDN w:val="0"/>
        <w:spacing w:before="67" w:after="0" w:line="240" w:lineRule="auto"/>
        <w:ind w:right="10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2.4. </w:t>
      </w:r>
      <w:r w:rsidRPr="001D2863">
        <w:rPr>
          <w:rFonts w:ascii="Times New Roman" w:hAnsi="Times New Roman" w:cs="Times New Roman"/>
          <w:sz w:val="28"/>
          <w:szCs w:val="28"/>
          <w:lang w:val="uk-UA"/>
        </w:rPr>
        <w:t>Забезпечення контролю за наявністю і рухом майна, використаннямфінансовихіматеріальних(нематеріальних)ресурсіввідповіднодозатверджених нормативівікошторисів.</w:t>
      </w:r>
    </w:p>
    <w:p w:rsidR="001F2ED5" w:rsidRPr="001F2ED5" w:rsidRDefault="001F2ED5" w:rsidP="001F2ED5">
      <w:pPr>
        <w:pStyle w:val="ac"/>
        <w:tabs>
          <w:tab w:val="left" w:pos="881"/>
          <w:tab w:val="left" w:pos="1379"/>
          <w:tab w:val="left" w:pos="3016"/>
          <w:tab w:val="left" w:pos="3911"/>
          <w:tab w:val="left" w:pos="5447"/>
          <w:tab w:val="left" w:pos="5987"/>
          <w:tab w:val="left" w:pos="7864"/>
        </w:tabs>
        <w:spacing w:after="0" w:line="240" w:lineRule="auto"/>
        <w:ind w:right="105"/>
        <w:rPr>
          <w:rFonts w:ascii="Times New Roman" w:hAnsi="Times New Roman" w:cs="Times New Roman"/>
          <w:spacing w:val="-67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 xml:space="preserve">1. Централізована бухгалтерія відповідно до покладених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 xml:space="preserve"> неї завдань:</w:t>
      </w:r>
    </w:p>
    <w:p w:rsidR="001F2ED5" w:rsidRPr="001F2ED5" w:rsidRDefault="001F2ED5" w:rsidP="001F2ED5">
      <w:pPr>
        <w:pStyle w:val="ac"/>
        <w:widowControl w:val="0"/>
        <w:numPr>
          <w:ilvl w:val="0"/>
          <w:numId w:val="9"/>
        </w:numPr>
        <w:tabs>
          <w:tab w:val="left" w:pos="0"/>
          <w:tab w:val="left" w:pos="1379"/>
          <w:tab w:val="left" w:pos="3016"/>
          <w:tab w:val="left" w:pos="3911"/>
          <w:tab w:val="left" w:pos="5447"/>
          <w:tab w:val="left" w:pos="5987"/>
          <w:tab w:val="left" w:pos="7864"/>
        </w:tabs>
        <w:autoSpaceDE w:val="0"/>
        <w:autoSpaceDN w:val="0"/>
        <w:spacing w:after="0" w:line="240" w:lineRule="auto"/>
        <w:ind w:left="142" w:right="69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відповідно</w:t>
      </w:r>
      <w:r w:rsidRPr="001F2ED5">
        <w:rPr>
          <w:rFonts w:ascii="Times New Roman" w:hAnsi="Times New Roman" w:cs="Times New Roman"/>
          <w:sz w:val="28"/>
          <w:szCs w:val="28"/>
        </w:rPr>
        <w:tab/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(стандартів)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державному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F2ED5">
        <w:rPr>
          <w:rFonts w:ascii="Times New Roman" w:hAnsi="Times New Roman" w:cs="Times New Roman"/>
          <w:sz w:val="28"/>
          <w:szCs w:val="28"/>
        </w:rPr>
        <w:t>секторі,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нормативно-правових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обліку;</w:t>
      </w:r>
    </w:p>
    <w:p w:rsidR="001F2ED5" w:rsidRPr="001F2ED5" w:rsidRDefault="001F2ED5" w:rsidP="001F2ED5">
      <w:pPr>
        <w:pStyle w:val="ae"/>
        <w:numPr>
          <w:ilvl w:val="0"/>
          <w:numId w:val="9"/>
        </w:numPr>
        <w:ind w:left="0" w:right="100" w:firstLine="0"/>
      </w:pPr>
      <w:r w:rsidRPr="001F2ED5">
        <w:t>складає на підставі даних бухгалтерського обліку фінансову та бюджетну</w:t>
      </w:r>
      <w:r>
        <w:t xml:space="preserve"> </w:t>
      </w:r>
      <w:r w:rsidRPr="001F2ED5">
        <w:t>звітність,</w:t>
      </w:r>
      <w:r>
        <w:t xml:space="preserve"> </w:t>
      </w:r>
      <w:r w:rsidRPr="001F2ED5">
        <w:t>а</w:t>
      </w:r>
      <w:r>
        <w:t xml:space="preserve"> </w:t>
      </w:r>
      <w:r w:rsidRPr="001F2ED5">
        <w:t>також</w:t>
      </w:r>
      <w:r>
        <w:t xml:space="preserve"> </w:t>
      </w:r>
      <w:r w:rsidRPr="001F2ED5">
        <w:t>державну</w:t>
      </w:r>
      <w:r>
        <w:t xml:space="preserve"> </w:t>
      </w:r>
      <w:r w:rsidRPr="001F2ED5">
        <w:t>статистичну,</w:t>
      </w:r>
      <w:r>
        <w:t xml:space="preserve"> </w:t>
      </w:r>
      <w:r w:rsidRPr="001F2ED5">
        <w:t>зведену</w:t>
      </w:r>
      <w:r>
        <w:t xml:space="preserve"> </w:t>
      </w:r>
      <w:r w:rsidRPr="001F2ED5">
        <w:t>та</w:t>
      </w:r>
      <w:r>
        <w:t xml:space="preserve"> </w:t>
      </w:r>
      <w:r w:rsidRPr="001F2ED5">
        <w:t>іншу</w:t>
      </w:r>
      <w:r>
        <w:t xml:space="preserve"> </w:t>
      </w:r>
      <w:r w:rsidRPr="001F2ED5">
        <w:t>звітність</w:t>
      </w:r>
      <w:r>
        <w:t xml:space="preserve"> </w:t>
      </w:r>
      <w:r w:rsidRPr="001F2ED5">
        <w:t>(декларації)</w:t>
      </w:r>
      <w:r>
        <w:t xml:space="preserve"> </w:t>
      </w:r>
      <w:r w:rsidRPr="001F2ED5">
        <w:t>в</w:t>
      </w:r>
      <w:r>
        <w:t xml:space="preserve"> </w:t>
      </w:r>
      <w:r w:rsidRPr="001F2ED5">
        <w:t>порядку,</w:t>
      </w:r>
      <w:r>
        <w:t xml:space="preserve"> </w:t>
      </w:r>
      <w:r w:rsidRPr="001F2ED5">
        <w:t>встановленому</w:t>
      </w:r>
      <w:r>
        <w:t xml:space="preserve"> </w:t>
      </w:r>
      <w:r w:rsidRPr="001F2ED5">
        <w:t>законодавством;</w:t>
      </w:r>
    </w:p>
    <w:p w:rsidR="001F2ED5" w:rsidRPr="001F2ED5" w:rsidRDefault="001F2ED5" w:rsidP="001F2ED5">
      <w:pPr>
        <w:pStyle w:val="ae"/>
        <w:spacing w:before="2"/>
        <w:ind w:left="709" w:firstLine="0"/>
      </w:pPr>
      <w:r w:rsidRPr="001F2ED5">
        <w:t>2. Здійснює</w:t>
      </w:r>
      <w:r>
        <w:t xml:space="preserve"> </w:t>
      </w:r>
      <w:r w:rsidRPr="001F2ED5">
        <w:t>поточний</w:t>
      </w:r>
      <w:r>
        <w:t xml:space="preserve"> </w:t>
      </w:r>
      <w:r w:rsidRPr="001F2ED5">
        <w:t>контроль</w:t>
      </w:r>
      <w:r>
        <w:t xml:space="preserve"> </w:t>
      </w:r>
      <w:r w:rsidRPr="001F2ED5">
        <w:t>за:</w:t>
      </w:r>
    </w:p>
    <w:p w:rsidR="001F2ED5" w:rsidRPr="001F2ED5" w:rsidRDefault="001F2ED5" w:rsidP="001F2ED5">
      <w:pPr>
        <w:pStyle w:val="ae"/>
        <w:numPr>
          <w:ilvl w:val="0"/>
          <w:numId w:val="9"/>
        </w:numPr>
        <w:ind w:left="0" w:right="101" w:firstLine="851"/>
      </w:pPr>
      <w:r w:rsidRPr="001F2ED5">
        <w:t>дотриманням</w:t>
      </w:r>
      <w:r w:rsidR="00512AEC">
        <w:t xml:space="preserve"> </w:t>
      </w:r>
      <w:r w:rsidRPr="001F2ED5">
        <w:t>бюджетного</w:t>
      </w:r>
      <w:r w:rsidR="00512AEC">
        <w:t xml:space="preserve"> </w:t>
      </w:r>
      <w:r w:rsidRPr="001F2ED5">
        <w:t>законодавства</w:t>
      </w:r>
      <w:r w:rsidR="00512AEC">
        <w:t xml:space="preserve"> </w:t>
      </w:r>
      <w:r w:rsidRPr="001F2ED5">
        <w:t>при</w:t>
      </w:r>
      <w:r w:rsidR="00512AEC">
        <w:t xml:space="preserve"> </w:t>
      </w:r>
      <w:r w:rsidRPr="001F2ED5">
        <w:t>взятті</w:t>
      </w:r>
      <w:r w:rsidR="00512AEC">
        <w:t xml:space="preserve"> </w:t>
      </w:r>
      <w:r w:rsidRPr="001F2ED5">
        <w:t>бюджетних</w:t>
      </w:r>
      <w:r w:rsidR="00512AEC">
        <w:t xml:space="preserve"> </w:t>
      </w:r>
      <w:r w:rsidRPr="001F2ED5">
        <w:t>зобов’язань, їх реєстрації в органах Державної казначейської служби України та</w:t>
      </w:r>
      <w:r w:rsidR="00512AEC">
        <w:t xml:space="preserve"> </w:t>
      </w:r>
      <w:r w:rsidRPr="001F2ED5">
        <w:t>здійсненням</w:t>
      </w:r>
      <w:r w:rsidR="00512AEC">
        <w:t xml:space="preserve"> </w:t>
      </w:r>
      <w:r w:rsidRPr="001F2ED5">
        <w:t>платежів</w:t>
      </w:r>
      <w:r w:rsidR="00512AEC">
        <w:t xml:space="preserve"> </w:t>
      </w:r>
      <w:r w:rsidRPr="001F2ED5">
        <w:t>відповідно до</w:t>
      </w:r>
      <w:r w:rsidR="00512AEC">
        <w:t xml:space="preserve"> </w:t>
      </w:r>
      <w:r w:rsidRPr="001F2ED5">
        <w:t>взятих</w:t>
      </w:r>
      <w:r w:rsidR="00512AEC">
        <w:t xml:space="preserve"> </w:t>
      </w:r>
      <w:r w:rsidRPr="001F2ED5">
        <w:t>бюджетних зобов’язань;</w:t>
      </w:r>
    </w:p>
    <w:p w:rsidR="001F2ED5" w:rsidRPr="001F2ED5" w:rsidRDefault="001F2ED5" w:rsidP="00512AEC">
      <w:pPr>
        <w:pStyle w:val="ae"/>
        <w:numPr>
          <w:ilvl w:val="0"/>
          <w:numId w:val="9"/>
        </w:numPr>
        <w:ind w:left="142" w:right="102" w:firstLine="131"/>
      </w:pPr>
      <w:r w:rsidRPr="001F2ED5">
        <w:t>правильністю</w:t>
      </w:r>
      <w:r w:rsidR="00512AEC">
        <w:t xml:space="preserve"> </w:t>
      </w:r>
      <w:r w:rsidRPr="001F2ED5">
        <w:t>зарахування</w:t>
      </w:r>
      <w:r w:rsidR="00512AEC">
        <w:t xml:space="preserve"> </w:t>
      </w:r>
      <w:r w:rsidRPr="001F2ED5">
        <w:t>та</w:t>
      </w:r>
      <w:r w:rsidR="00512AEC">
        <w:t xml:space="preserve"> </w:t>
      </w:r>
      <w:r w:rsidRPr="001F2ED5">
        <w:t>використання</w:t>
      </w:r>
      <w:r w:rsidR="00512AEC">
        <w:t xml:space="preserve"> </w:t>
      </w:r>
      <w:r w:rsidRPr="001F2ED5">
        <w:t>власних</w:t>
      </w:r>
      <w:r w:rsidR="00512AEC">
        <w:t xml:space="preserve"> </w:t>
      </w:r>
      <w:r w:rsidRPr="001F2ED5">
        <w:t>надходжень</w:t>
      </w:r>
      <w:r w:rsidR="00512AEC">
        <w:t xml:space="preserve"> </w:t>
      </w:r>
      <w:r w:rsidRPr="001F2ED5">
        <w:t>бюджетної</w:t>
      </w:r>
      <w:r w:rsidR="00512AEC">
        <w:t xml:space="preserve"> </w:t>
      </w:r>
      <w:r w:rsidRPr="001F2ED5">
        <w:t xml:space="preserve"> установи;</w:t>
      </w:r>
    </w:p>
    <w:p w:rsidR="001F2ED5" w:rsidRPr="001F2ED5" w:rsidRDefault="001F2ED5" w:rsidP="00512AEC">
      <w:pPr>
        <w:pStyle w:val="ae"/>
        <w:numPr>
          <w:ilvl w:val="0"/>
          <w:numId w:val="9"/>
        </w:numPr>
        <w:ind w:left="0" w:right="100" w:firstLine="131"/>
      </w:pPr>
      <w:r w:rsidRPr="001F2ED5">
        <w:t>веденням бухгалтерського обліку, складенням фінансової та бюджетної</w:t>
      </w:r>
      <w:r w:rsidR="00512AEC">
        <w:t xml:space="preserve"> </w:t>
      </w:r>
      <w:r w:rsidRPr="001F2ED5">
        <w:t>звітності, дотриманням бюджетного законодавства та національних положень</w:t>
      </w:r>
      <w:r w:rsidR="00512AEC">
        <w:t xml:space="preserve"> </w:t>
      </w:r>
      <w:r w:rsidRPr="001F2ED5">
        <w:t>(стандартів) бухгалтерського обліку, а також інших нормативно-правових актів</w:t>
      </w:r>
      <w:r w:rsidR="00512AEC">
        <w:t xml:space="preserve"> </w:t>
      </w:r>
      <w:r w:rsidRPr="001F2ED5">
        <w:t>щодо веденнябухгалтерськогообліку;</w:t>
      </w:r>
    </w:p>
    <w:p w:rsidR="001F2ED5" w:rsidRPr="001F2ED5" w:rsidRDefault="001F2ED5" w:rsidP="001F2ED5">
      <w:pPr>
        <w:pStyle w:val="ae"/>
        <w:ind w:left="851" w:firstLine="0"/>
      </w:pPr>
      <w:r w:rsidRPr="001F2ED5">
        <w:t>3. Своєчасноподаєзвітність;</w:t>
      </w:r>
    </w:p>
    <w:p w:rsidR="001F2ED5" w:rsidRPr="001F2ED5" w:rsidRDefault="001F2ED5" w:rsidP="00512AEC">
      <w:pPr>
        <w:pStyle w:val="ae"/>
        <w:numPr>
          <w:ilvl w:val="0"/>
          <w:numId w:val="9"/>
        </w:numPr>
        <w:ind w:left="0" w:right="101" w:firstLine="273"/>
      </w:pPr>
      <w:r w:rsidRPr="001F2ED5">
        <w:t>своєчасно та у повному обсязі перераховує податки і збори (обов'язкові</w:t>
      </w:r>
      <w:r w:rsidR="00512AEC">
        <w:t xml:space="preserve"> </w:t>
      </w:r>
      <w:r w:rsidRPr="001F2ED5">
        <w:t>платежі)</w:t>
      </w:r>
      <w:r w:rsidR="00512AEC">
        <w:t xml:space="preserve"> </w:t>
      </w:r>
      <w:r w:rsidRPr="001F2ED5">
        <w:t>до</w:t>
      </w:r>
      <w:r w:rsidR="00512AEC">
        <w:t xml:space="preserve"> </w:t>
      </w:r>
      <w:r w:rsidRPr="001F2ED5">
        <w:t>відповіднихбюджетів;</w:t>
      </w:r>
    </w:p>
    <w:p w:rsidR="001F2ED5" w:rsidRPr="001F2ED5" w:rsidRDefault="001F2ED5" w:rsidP="00512AEC">
      <w:pPr>
        <w:pStyle w:val="ae"/>
        <w:numPr>
          <w:ilvl w:val="0"/>
          <w:numId w:val="9"/>
        </w:numPr>
        <w:ind w:left="0" w:right="101" w:firstLine="273"/>
      </w:pPr>
      <w:r w:rsidRPr="001F2ED5">
        <w:t>забезпечуєдотриманнявимогнормативно-правових</w:t>
      </w:r>
      <w:r w:rsidR="00512AEC">
        <w:t xml:space="preserve"> </w:t>
      </w:r>
      <w:r w:rsidRPr="001F2ED5">
        <w:t>актів</w:t>
      </w:r>
      <w:r w:rsidR="00512AEC">
        <w:t xml:space="preserve"> </w:t>
      </w:r>
      <w:r w:rsidRPr="001F2ED5">
        <w:t>щодо</w:t>
      </w:r>
      <w:r w:rsidR="00512AEC">
        <w:t xml:space="preserve"> </w:t>
      </w:r>
      <w:r w:rsidRPr="001F2ED5">
        <w:t>використання</w:t>
      </w:r>
      <w:r w:rsidR="00512AEC">
        <w:t xml:space="preserve"> </w:t>
      </w:r>
      <w:r w:rsidRPr="001F2ED5">
        <w:t>фінансових,</w:t>
      </w:r>
      <w:r w:rsidR="00512AEC">
        <w:t xml:space="preserve"> </w:t>
      </w:r>
      <w:r w:rsidRPr="001F2ED5">
        <w:t>матеріальних</w:t>
      </w:r>
      <w:r w:rsidR="00512AEC">
        <w:t xml:space="preserve"> </w:t>
      </w:r>
      <w:r w:rsidRPr="001F2ED5">
        <w:t>(нематеріальних)</w:t>
      </w:r>
      <w:r w:rsidR="00512AEC">
        <w:t xml:space="preserve"> </w:t>
      </w:r>
      <w:r w:rsidRPr="001F2ED5">
        <w:t>та</w:t>
      </w:r>
      <w:r w:rsidR="00512AEC">
        <w:t xml:space="preserve"> </w:t>
      </w:r>
      <w:r w:rsidRPr="001F2ED5">
        <w:t>інформаційних</w:t>
      </w:r>
      <w:r w:rsidR="00512AEC">
        <w:t xml:space="preserve"> </w:t>
      </w:r>
      <w:r w:rsidRPr="001F2ED5">
        <w:t>ресурсів</w:t>
      </w:r>
      <w:r w:rsidR="00512AEC">
        <w:t xml:space="preserve"> </w:t>
      </w:r>
      <w:r w:rsidRPr="001F2ED5">
        <w:t>під</w:t>
      </w:r>
      <w:r w:rsidR="00512AEC">
        <w:t xml:space="preserve"> </w:t>
      </w:r>
      <w:r w:rsidRPr="001F2ED5">
        <w:t>час</w:t>
      </w:r>
      <w:r w:rsidR="00512AEC">
        <w:t xml:space="preserve"> </w:t>
      </w:r>
      <w:r w:rsidRPr="001F2ED5">
        <w:t>прийняття</w:t>
      </w:r>
      <w:r w:rsidR="00512AEC">
        <w:t xml:space="preserve"> </w:t>
      </w:r>
      <w:r w:rsidRPr="001F2ED5">
        <w:t>та</w:t>
      </w:r>
      <w:r w:rsidR="00512AEC">
        <w:t xml:space="preserve"> </w:t>
      </w:r>
      <w:r w:rsidRPr="001F2ED5">
        <w:t>оформлення</w:t>
      </w:r>
      <w:r w:rsidR="00512AEC">
        <w:t xml:space="preserve"> </w:t>
      </w:r>
      <w:r w:rsidRPr="001F2ED5">
        <w:t>документів</w:t>
      </w:r>
      <w:r w:rsidR="00512AEC">
        <w:t xml:space="preserve"> </w:t>
      </w:r>
      <w:r w:rsidRPr="001F2ED5">
        <w:t>щодо</w:t>
      </w:r>
      <w:r w:rsidR="00512AEC">
        <w:t xml:space="preserve"> </w:t>
      </w:r>
      <w:r w:rsidRPr="001F2ED5">
        <w:t>проведення</w:t>
      </w:r>
      <w:r w:rsidR="00512AEC">
        <w:t xml:space="preserve"> </w:t>
      </w:r>
      <w:r w:rsidRPr="001F2ED5">
        <w:t>господарських</w:t>
      </w:r>
      <w:r w:rsidR="00512AEC">
        <w:t xml:space="preserve"> </w:t>
      </w:r>
      <w:r w:rsidRPr="001F2ED5">
        <w:t>операцій,</w:t>
      </w:r>
      <w:r w:rsidR="00512AEC">
        <w:t xml:space="preserve"> </w:t>
      </w:r>
      <w:r w:rsidRPr="001F2ED5">
        <w:t>інвентаризації</w:t>
      </w:r>
      <w:r w:rsidR="00512AEC">
        <w:t xml:space="preserve"> </w:t>
      </w:r>
      <w:r w:rsidRPr="001F2ED5">
        <w:t>необоротних</w:t>
      </w:r>
      <w:r w:rsidR="00512AEC">
        <w:t xml:space="preserve"> </w:t>
      </w:r>
      <w:r w:rsidRPr="001F2ED5">
        <w:t>активів,</w:t>
      </w:r>
      <w:r w:rsidR="00512AEC">
        <w:t xml:space="preserve"> </w:t>
      </w:r>
      <w:r w:rsidRPr="001F2ED5">
        <w:t>товарно-матеріальних цінностей, грошових коштів, документів, розрахунків та інших</w:t>
      </w:r>
      <w:r w:rsidR="00512AEC">
        <w:t xml:space="preserve"> </w:t>
      </w:r>
      <w:r w:rsidRPr="001F2ED5">
        <w:t>статей</w:t>
      </w:r>
      <w:r w:rsidR="00512AEC">
        <w:t xml:space="preserve"> </w:t>
      </w:r>
      <w:r w:rsidRPr="001F2ED5">
        <w:t>балансу;</w:t>
      </w:r>
    </w:p>
    <w:p w:rsidR="001F2ED5" w:rsidRPr="001F2ED5" w:rsidRDefault="001F2ED5" w:rsidP="00512AEC">
      <w:pPr>
        <w:pStyle w:val="ae"/>
        <w:numPr>
          <w:ilvl w:val="0"/>
          <w:numId w:val="9"/>
        </w:numPr>
        <w:ind w:left="0" w:right="103" w:firstLine="273"/>
      </w:pPr>
      <w:r w:rsidRPr="001F2ED5">
        <w:t>проводить аналіз даних бухгалтерського обліку та звітності, в тому числі</w:t>
      </w:r>
      <w:r w:rsidR="00512AEC">
        <w:t xml:space="preserve"> </w:t>
      </w:r>
      <w:r w:rsidRPr="001F2ED5">
        <w:t>зведеної</w:t>
      </w:r>
      <w:r w:rsidR="00512AEC">
        <w:t xml:space="preserve"> </w:t>
      </w:r>
      <w:r w:rsidRPr="001F2ED5">
        <w:t>звітності</w:t>
      </w:r>
      <w:r w:rsidR="00512AEC">
        <w:t xml:space="preserve"> </w:t>
      </w:r>
      <w:r w:rsidRPr="001F2ED5">
        <w:t>щодо</w:t>
      </w:r>
      <w:r w:rsidR="00512AEC">
        <w:t xml:space="preserve"> </w:t>
      </w:r>
      <w:r w:rsidRPr="001F2ED5">
        <w:t>причин</w:t>
      </w:r>
      <w:r w:rsidR="00512AEC">
        <w:t xml:space="preserve"> </w:t>
      </w:r>
      <w:r w:rsidRPr="001F2ED5">
        <w:t>зростання</w:t>
      </w:r>
      <w:r w:rsidR="00512AEC">
        <w:t xml:space="preserve"> дебіторської т</w:t>
      </w:r>
      <w:r w:rsidRPr="001F2ED5">
        <w:t>а</w:t>
      </w:r>
      <w:r w:rsidR="00512AEC">
        <w:t xml:space="preserve"> </w:t>
      </w:r>
      <w:r w:rsidRPr="001F2ED5">
        <w:t>кредиторської</w:t>
      </w:r>
      <w:r w:rsidR="00512AEC">
        <w:t xml:space="preserve"> </w:t>
      </w:r>
      <w:r w:rsidRPr="001F2ED5">
        <w:t>заборгованості, розробляє та здійснює заходи щодо стягнення дебіторської та</w:t>
      </w:r>
      <w:r w:rsidR="00512AEC">
        <w:t xml:space="preserve"> </w:t>
      </w:r>
      <w:r w:rsidRPr="001F2ED5">
        <w:t>погашення кредиторської заборгованості, організовує та проводить роботу з її</w:t>
      </w:r>
      <w:r w:rsidR="00512AEC">
        <w:t xml:space="preserve"> </w:t>
      </w:r>
      <w:r w:rsidRPr="001F2ED5">
        <w:t>списання</w:t>
      </w:r>
      <w:r w:rsidR="00512AEC">
        <w:t xml:space="preserve"> </w:t>
      </w:r>
      <w:r w:rsidRPr="001F2ED5">
        <w:t>відповідно</w:t>
      </w:r>
      <w:r w:rsidR="00512AEC">
        <w:t xml:space="preserve"> </w:t>
      </w:r>
      <w:r w:rsidRPr="001F2ED5">
        <w:t>до</w:t>
      </w:r>
      <w:r w:rsidR="00512AEC">
        <w:t xml:space="preserve"> </w:t>
      </w:r>
      <w:r w:rsidRPr="001F2ED5">
        <w:t>законодавства;</w:t>
      </w:r>
    </w:p>
    <w:p w:rsidR="001F2ED5" w:rsidRPr="001F2ED5" w:rsidRDefault="001F2ED5" w:rsidP="001F2ED5">
      <w:pPr>
        <w:pStyle w:val="ae"/>
        <w:ind w:left="709" w:firstLine="0"/>
      </w:pPr>
      <w:r w:rsidRPr="001F2ED5">
        <w:t xml:space="preserve"> 4.Забезпечує: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tabs>
          <w:tab w:val="left" w:pos="2452"/>
          <w:tab w:val="left" w:pos="3644"/>
          <w:tab w:val="left" w:pos="5243"/>
          <w:tab w:val="left" w:pos="6890"/>
          <w:tab w:val="left" w:pos="7341"/>
          <w:tab w:val="left" w:pos="8443"/>
          <w:tab w:val="left" w:pos="9495"/>
        </w:tabs>
        <w:ind w:right="101"/>
      </w:pPr>
      <w:r w:rsidRPr="001F2ED5">
        <w:t>дотримання</w:t>
      </w:r>
      <w:r w:rsidRPr="001F2ED5">
        <w:tab/>
        <w:t>порядку</w:t>
      </w:r>
      <w:r w:rsidRPr="001F2ED5">
        <w:tab/>
        <w:t>проведення</w:t>
      </w:r>
      <w:r w:rsidRPr="001F2ED5">
        <w:tab/>
        <w:t>розрахунків</w:t>
      </w:r>
      <w:r w:rsidRPr="001F2ED5">
        <w:tab/>
        <w:t>за</w:t>
      </w:r>
      <w:r w:rsidRPr="001F2ED5">
        <w:tab/>
        <w:t>товари,</w:t>
      </w:r>
      <w:r w:rsidRPr="001F2ED5">
        <w:tab/>
        <w:t>роботи</w:t>
      </w:r>
      <w:r w:rsidRPr="001F2ED5">
        <w:tab/>
      </w:r>
      <w:r w:rsidRPr="001F2ED5">
        <w:rPr>
          <w:spacing w:val="-1"/>
        </w:rPr>
        <w:t>та</w:t>
      </w:r>
      <w:r w:rsidR="006D0B14">
        <w:rPr>
          <w:spacing w:val="-1"/>
        </w:rPr>
        <w:t xml:space="preserve"> </w:t>
      </w:r>
      <w:r w:rsidRPr="001F2ED5">
        <w:t>послуги,</w:t>
      </w:r>
      <w:r w:rsidR="006D0B14">
        <w:t xml:space="preserve"> </w:t>
      </w:r>
      <w:r w:rsidRPr="001F2ED5">
        <w:t>що</w:t>
      </w:r>
      <w:r w:rsidR="006D0B14">
        <w:t xml:space="preserve"> </w:t>
      </w:r>
      <w:r w:rsidRPr="001F2ED5">
        <w:t>закупляються за</w:t>
      </w:r>
      <w:r w:rsidR="006D0B14">
        <w:t xml:space="preserve"> </w:t>
      </w:r>
      <w:r w:rsidRPr="001F2ED5">
        <w:t>бюджетні кошти;</w:t>
      </w:r>
    </w:p>
    <w:p w:rsidR="001F2ED5" w:rsidRPr="001F2ED5" w:rsidRDefault="001F2ED5" w:rsidP="001F2ED5">
      <w:pPr>
        <w:pStyle w:val="ae"/>
        <w:numPr>
          <w:ilvl w:val="0"/>
          <w:numId w:val="10"/>
        </w:numPr>
      </w:pPr>
      <w:r w:rsidRPr="001F2ED5">
        <w:t>достовірність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правильність</w:t>
      </w:r>
      <w:r w:rsidR="006D0B14">
        <w:t xml:space="preserve"> </w:t>
      </w:r>
      <w:r w:rsidRPr="001F2ED5">
        <w:t>оформлення</w:t>
      </w:r>
      <w:r w:rsidR="006D0B14">
        <w:t xml:space="preserve"> </w:t>
      </w:r>
      <w:r w:rsidRPr="001F2ED5">
        <w:t>інформації,</w:t>
      </w:r>
      <w:r w:rsidR="006D0B14">
        <w:t xml:space="preserve"> </w:t>
      </w:r>
      <w:r w:rsidRPr="001F2ED5">
        <w:t>включеної</w:t>
      </w:r>
      <w:r w:rsidR="006D0B14">
        <w:t xml:space="preserve"> </w:t>
      </w:r>
      <w:r w:rsidRPr="001F2ED5">
        <w:t>до</w:t>
      </w:r>
      <w:r w:rsidR="006D0B14">
        <w:t xml:space="preserve"> </w:t>
      </w:r>
      <w:r w:rsidRPr="001F2ED5">
        <w:t>реєстрів</w:t>
      </w:r>
      <w:r w:rsidR="006D0B14">
        <w:t xml:space="preserve"> </w:t>
      </w:r>
      <w:r w:rsidRPr="001F2ED5">
        <w:t>бюджетних</w:t>
      </w:r>
      <w:r w:rsidR="006D0B14">
        <w:t xml:space="preserve"> </w:t>
      </w:r>
      <w:r w:rsidRPr="001F2ED5">
        <w:t>зобов’язань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бюджетних</w:t>
      </w:r>
      <w:r w:rsidR="006D0B14">
        <w:t xml:space="preserve"> </w:t>
      </w:r>
      <w:r w:rsidRPr="001F2ED5">
        <w:t>фінансових</w:t>
      </w:r>
      <w:r w:rsidR="006D0B14">
        <w:t xml:space="preserve"> </w:t>
      </w:r>
      <w:r w:rsidRPr="001F2ED5">
        <w:t>зобов’язань;</w:t>
      </w:r>
    </w:p>
    <w:p w:rsidR="001F2ED5" w:rsidRPr="001F2ED5" w:rsidRDefault="001F2ED5" w:rsidP="001F2ED5">
      <w:pPr>
        <w:pStyle w:val="ae"/>
        <w:numPr>
          <w:ilvl w:val="0"/>
          <w:numId w:val="10"/>
        </w:numPr>
      </w:pPr>
      <w:r w:rsidRPr="001F2ED5">
        <w:t>повноту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достовірність</w:t>
      </w:r>
      <w:r w:rsidR="006D0B14">
        <w:t xml:space="preserve"> </w:t>
      </w:r>
      <w:r w:rsidRPr="001F2ED5">
        <w:t>даних</w:t>
      </w:r>
      <w:r w:rsidR="006D0B14">
        <w:t xml:space="preserve"> </w:t>
      </w:r>
      <w:r w:rsidRPr="001F2ED5">
        <w:t>підтвердних</w:t>
      </w:r>
      <w:r w:rsidR="006D0B14">
        <w:t xml:space="preserve"> </w:t>
      </w:r>
      <w:r w:rsidRPr="001F2ED5">
        <w:t>документів,</w:t>
      </w:r>
      <w:r w:rsidR="006D0B14">
        <w:t xml:space="preserve"> </w:t>
      </w:r>
      <w:r w:rsidRPr="001F2ED5">
        <w:t>які</w:t>
      </w:r>
      <w:r w:rsidR="006D0B14">
        <w:t xml:space="preserve"> </w:t>
      </w:r>
      <w:r w:rsidRPr="001F2ED5">
        <w:t>формуються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подаються в</w:t>
      </w:r>
      <w:r w:rsidR="006D0B14">
        <w:t xml:space="preserve"> </w:t>
      </w:r>
      <w:r w:rsidRPr="001F2ED5">
        <w:t>процесі</w:t>
      </w:r>
      <w:r w:rsidR="006D0B14">
        <w:t xml:space="preserve"> </w:t>
      </w:r>
      <w:r w:rsidRPr="001F2ED5">
        <w:t>казначейського</w:t>
      </w:r>
      <w:r w:rsidR="006D0B14">
        <w:t xml:space="preserve"> </w:t>
      </w:r>
      <w:r w:rsidRPr="001F2ED5">
        <w:t>обслуговування;</w:t>
      </w:r>
    </w:p>
    <w:p w:rsidR="001F2ED5" w:rsidRPr="006D0B14" w:rsidRDefault="001F2ED5" w:rsidP="001F2E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F2ED5" w:rsidRPr="006D0B14">
          <w:pgSz w:w="11910" w:h="16840"/>
          <w:pgMar w:top="1040" w:right="460" w:bottom="280" w:left="1600" w:header="708" w:footer="708" w:gutter="0"/>
          <w:cols w:space="720"/>
        </w:sectPr>
      </w:pP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67"/>
        <w:ind w:right="102"/>
      </w:pPr>
      <w:r w:rsidRPr="001F2ED5">
        <w:lastRenderedPageBreak/>
        <w:t>зберігання,</w:t>
      </w:r>
      <w:r w:rsidR="006D0B14">
        <w:t xml:space="preserve"> </w:t>
      </w:r>
      <w:r w:rsidRPr="001F2ED5">
        <w:t>оформлення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передачу</w:t>
      </w:r>
      <w:r w:rsidR="006D0B14">
        <w:t xml:space="preserve"> </w:t>
      </w:r>
      <w:r w:rsidRPr="001F2ED5">
        <w:t>до</w:t>
      </w:r>
      <w:r w:rsidR="006D0B14">
        <w:t xml:space="preserve"> </w:t>
      </w:r>
      <w:r w:rsidRPr="001F2ED5">
        <w:t>архіву</w:t>
      </w:r>
      <w:r w:rsidR="006D0B14">
        <w:t xml:space="preserve"> </w:t>
      </w:r>
      <w:r w:rsidRPr="001F2ED5">
        <w:t>оброблених</w:t>
      </w:r>
      <w:r w:rsidR="006D0B14">
        <w:t xml:space="preserve"> </w:t>
      </w:r>
      <w:r w:rsidRPr="001F2ED5">
        <w:t>первинних</w:t>
      </w:r>
      <w:r w:rsidR="006D0B14">
        <w:t xml:space="preserve"> </w:t>
      </w:r>
      <w:r w:rsidRPr="001F2ED5">
        <w:t>документів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облікових</w:t>
      </w:r>
      <w:r w:rsidR="006D0B14">
        <w:t xml:space="preserve"> </w:t>
      </w:r>
      <w:r w:rsidRPr="001F2ED5">
        <w:t>регістрів,</w:t>
      </w:r>
      <w:r w:rsidR="006D0B14">
        <w:t xml:space="preserve"> </w:t>
      </w:r>
      <w:r w:rsidRPr="001F2ED5">
        <w:t>які</w:t>
      </w:r>
      <w:r w:rsidR="006D0B14">
        <w:t xml:space="preserve"> </w:t>
      </w:r>
      <w:r w:rsidRPr="001F2ED5">
        <w:t>є</w:t>
      </w:r>
      <w:r w:rsidR="006D0B14">
        <w:t xml:space="preserve"> </w:t>
      </w:r>
      <w:r w:rsidRPr="001F2ED5">
        <w:t>підставою</w:t>
      </w:r>
      <w:r w:rsidR="006D0B14">
        <w:t xml:space="preserve"> </w:t>
      </w:r>
      <w:r w:rsidRPr="001F2ED5">
        <w:t>для</w:t>
      </w:r>
      <w:r w:rsidR="006D0B14">
        <w:t xml:space="preserve"> </w:t>
      </w:r>
      <w:r w:rsidRPr="001F2ED5">
        <w:t>відображення</w:t>
      </w:r>
      <w:r w:rsidR="006D0B14">
        <w:t xml:space="preserve"> </w:t>
      </w:r>
      <w:r w:rsidRPr="001F2ED5">
        <w:t>у</w:t>
      </w:r>
      <w:r w:rsidR="006D0B14">
        <w:t xml:space="preserve"> </w:t>
      </w:r>
      <w:r w:rsidRPr="001F2ED5">
        <w:t>бухгалтерському</w:t>
      </w:r>
      <w:r w:rsidR="006D0B14">
        <w:t xml:space="preserve"> </w:t>
      </w:r>
      <w:r w:rsidRPr="001F2ED5">
        <w:t>обліку</w:t>
      </w:r>
      <w:r w:rsidR="006D0B14">
        <w:t xml:space="preserve"> </w:t>
      </w:r>
      <w:r w:rsidRPr="001F2ED5">
        <w:t>операцій та</w:t>
      </w:r>
      <w:r w:rsidR="006D0B14">
        <w:t xml:space="preserve"> </w:t>
      </w:r>
      <w:r w:rsidRPr="001F2ED5">
        <w:t>складення</w:t>
      </w:r>
      <w:r w:rsidR="006D0B14">
        <w:t xml:space="preserve"> </w:t>
      </w:r>
      <w:r w:rsidRPr="001F2ED5">
        <w:t>звітності;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2"/>
        <w:ind w:right="99"/>
      </w:pPr>
      <w:r w:rsidRPr="001F2ED5">
        <w:t>користувачів</w:t>
      </w:r>
      <w:r w:rsidR="006D0B14">
        <w:t xml:space="preserve"> </w:t>
      </w:r>
      <w:r w:rsidRPr="001F2ED5">
        <w:t>у</w:t>
      </w:r>
      <w:r w:rsidR="006D0B14">
        <w:t xml:space="preserve"> </w:t>
      </w:r>
      <w:r w:rsidRPr="001F2ED5">
        <w:t>повному</w:t>
      </w:r>
      <w:r w:rsidR="006D0B14">
        <w:t xml:space="preserve"> </w:t>
      </w:r>
      <w:r w:rsidRPr="001F2ED5">
        <w:t>обсяз</w:t>
      </w:r>
      <w:r w:rsidR="006D0B14">
        <w:t xml:space="preserve"> </w:t>
      </w:r>
      <w:r w:rsidRPr="001F2ED5">
        <w:t>іправдивою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неупередженою</w:t>
      </w:r>
      <w:r w:rsidR="006D0B14">
        <w:t xml:space="preserve"> </w:t>
      </w:r>
      <w:r w:rsidRPr="001F2ED5">
        <w:t>інформацією про фінансовий стан Відділу, результати його діяльності та рух</w:t>
      </w:r>
      <w:r w:rsidR="006D0B14">
        <w:t xml:space="preserve"> </w:t>
      </w:r>
      <w:r w:rsidRPr="001F2ED5">
        <w:t>бюджетних коштів;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6"/>
      </w:pPr>
      <w:r w:rsidRPr="001F2ED5">
        <w:t>бере участь у роботі</w:t>
      </w:r>
      <w:r w:rsidR="006D0B14">
        <w:t xml:space="preserve"> </w:t>
      </w:r>
      <w:r w:rsidRPr="001F2ED5">
        <w:t>з оформлення матеріалів щодо нестачі, крадіжки</w:t>
      </w:r>
      <w:r w:rsidR="006D0B14">
        <w:t xml:space="preserve"> г</w:t>
      </w:r>
      <w:r w:rsidRPr="001F2ED5">
        <w:t>рошових</w:t>
      </w:r>
      <w:r w:rsidR="006D0B14">
        <w:t xml:space="preserve"> </w:t>
      </w:r>
      <w:r w:rsidRPr="001F2ED5">
        <w:t>коштів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майна,</w:t>
      </w:r>
      <w:r w:rsidR="006D0B14">
        <w:t xml:space="preserve"> </w:t>
      </w:r>
      <w:r w:rsidRPr="001F2ED5">
        <w:t>псування активів;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8"/>
      </w:pPr>
      <w:r w:rsidRPr="001F2ED5">
        <w:t>розробляє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забезпечує</w:t>
      </w:r>
      <w:r w:rsidR="006D0B14">
        <w:t xml:space="preserve"> </w:t>
      </w:r>
      <w:r w:rsidRPr="001F2ED5">
        <w:t>здійснення</w:t>
      </w:r>
      <w:r w:rsidR="006D0B14">
        <w:t xml:space="preserve"> </w:t>
      </w:r>
      <w:r w:rsidRPr="001F2ED5">
        <w:t>заходів</w:t>
      </w:r>
      <w:r w:rsidR="006D0B14">
        <w:t xml:space="preserve"> </w:t>
      </w:r>
      <w:r w:rsidRPr="001F2ED5">
        <w:t>щодо</w:t>
      </w:r>
      <w:r w:rsidR="006D0B14">
        <w:t xml:space="preserve"> </w:t>
      </w:r>
      <w:r w:rsidRPr="001F2ED5">
        <w:t>дотримання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підвищення</w:t>
      </w:r>
      <w:r w:rsidR="006D0B14">
        <w:t xml:space="preserve"> </w:t>
      </w:r>
      <w:r w:rsidRPr="001F2ED5">
        <w:t>рівня</w:t>
      </w:r>
      <w:r w:rsidR="006D0B14">
        <w:t xml:space="preserve"> </w:t>
      </w:r>
      <w:r w:rsidRPr="001F2ED5">
        <w:t>фінансово-бюджетної</w:t>
      </w:r>
      <w:r w:rsidR="006D0B14">
        <w:t xml:space="preserve"> </w:t>
      </w:r>
      <w:r w:rsidRPr="001F2ED5">
        <w:t>дисципліни</w:t>
      </w:r>
      <w:r w:rsidR="006D0B14">
        <w:t xml:space="preserve"> </w:t>
      </w:r>
      <w:r w:rsidRPr="001F2ED5">
        <w:t>її працівників;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5"/>
      </w:pPr>
      <w:r w:rsidRPr="001F2ED5">
        <w:t>здійснює заходи щодо усунення порушень і недоліків, виявлених під час</w:t>
      </w:r>
      <w:r w:rsidR="006D0B14">
        <w:t xml:space="preserve"> </w:t>
      </w:r>
      <w:r w:rsidRPr="001F2ED5">
        <w:t>контрольних заходів,</w:t>
      </w:r>
      <w:r w:rsidR="006D0B14">
        <w:t xml:space="preserve">проведених державними </w:t>
      </w:r>
      <w:r w:rsidRPr="001F2ED5">
        <w:t>органами;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5"/>
      </w:pPr>
      <w:r w:rsidRPr="001F2ED5">
        <w:t>здійснює</w:t>
      </w:r>
      <w:r w:rsidR="006D0B14">
        <w:t xml:space="preserve"> </w:t>
      </w:r>
      <w:r w:rsidRPr="001F2ED5">
        <w:t>методичне</w:t>
      </w:r>
      <w:r w:rsidR="006D0B14">
        <w:t xml:space="preserve"> </w:t>
      </w:r>
      <w:r w:rsidRPr="001F2ED5">
        <w:t>керівництво</w:t>
      </w:r>
      <w:r w:rsidR="006D0B14">
        <w:t xml:space="preserve"> </w:t>
      </w:r>
      <w:r w:rsidRPr="001F2ED5">
        <w:t>та</w:t>
      </w:r>
      <w:r w:rsidR="006D0B14">
        <w:t xml:space="preserve"> </w:t>
      </w:r>
      <w:r w:rsidRPr="001F2ED5">
        <w:t>контроль</w:t>
      </w:r>
      <w:r w:rsidR="006D0B14">
        <w:t xml:space="preserve"> </w:t>
      </w:r>
      <w:r w:rsidRPr="001F2ED5">
        <w:t>за</w:t>
      </w:r>
      <w:r w:rsidR="006D0B14">
        <w:t xml:space="preserve"> </w:t>
      </w:r>
      <w:r w:rsidRPr="001F2ED5">
        <w:t>дотриманням</w:t>
      </w:r>
      <w:r w:rsidR="006D0B14">
        <w:t xml:space="preserve"> </w:t>
      </w:r>
      <w:r w:rsidRPr="001F2ED5">
        <w:t>вимог</w:t>
      </w:r>
      <w:r w:rsidR="006D0B14">
        <w:t xml:space="preserve"> </w:t>
      </w:r>
      <w:r w:rsidRPr="001F2ED5">
        <w:t>законодавства з питань ведення бухгалтерського обліку, складення фінансової</w:t>
      </w:r>
      <w:r w:rsidR="006D0B14">
        <w:t xml:space="preserve"> </w:t>
      </w:r>
      <w:r w:rsidRPr="001F2ED5">
        <w:t>звітності</w:t>
      </w:r>
      <w:r w:rsidR="006D0B14">
        <w:t xml:space="preserve"> </w:t>
      </w:r>
      <w:r w:rsidRPr="001F2ED5">
        <w:t>бюджетних</w:t>
      </w:r>
      <w:r w:rsidR="006D0B14">
        <w:t xml:space="preserve"> </w:t>
      </w:r>
      <w:r w:rsidRPr="001F2ED5">
        <w:t>установ.</w:t>
      </w:r>
    </w:p>
    <w:p w:rsidR="001F2ED5" w:rsidRPr="001F2ED5" w:rsidRDefault="001F2ED5" w:rsidP="001F2ED5">
      <w:pPr>
        <w:pStyle w:val="ae"/>
        <w:spacing w:before="5"/>
        <w:ind w:left="1134" w:firstLine="0"/>
      </w:pPr>
    </w:p>
    <w:p w:rsidR="001F2ED5" w:rsidRPr="001F2ED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2981"/>
        </w:tabs>
        <w:autoSpaceDE w:val="0"/>
        <w:autoSpaceDN w:val="0"/>
        <w:spacing w:after="0" w:line="240" w:lineRule="auto"/>
        <w:ind w:left="2980" w:hanging="28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D5">
        <w:rPr>
          <w:rFonts w:ascii="Times New Roman" w:hAnsi="Times New Roman" w:cs="Times New Roman"/>
          <w:b/>
          <w:sz w:val="28"/>
          <w:szCs w:val="28"/>
        </w:rPr>
        <w:t>Права</w:t>
      </w:r>
      <w:r w:rsidR="006D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Централізованої</w:t>
      </w:r>
      <w:r w:rsidR="006D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бухгалтерії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1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Представляти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Відділ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0B14">
        <w:rPr>
          <w:rFonts w:ascii="Times New Roman" w:hAnsi="Times New Roman" w:cs="Times New Roman"/>
          <w:sz w:val="28"/>
          <w:szCs w:val="28"/>
        </w:rPr>
        <w:t>установленному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порядку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питань,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що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відносяться до компетенції Централізованої бухгалтерії, в органах державної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влади,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органах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місцевого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самоврядування,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фондах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загальнообов’язкового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 xml:space="preserve">державного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іального страхування, підприємствах, установах та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організаціях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незалежно від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форми власності.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1"/>
        </w:numPr>
        <w:tabs>
          <w:tab w:val="left" w:pos="1379"/>
        </w:tabs>
        <w:autoSpaceDE w:val="0"/>
        <w:autoSpaceDN w:val="0"/>
        <w:spacing w:before="1" w:after="0" w:line="240" w:lineRule="auto"/>
        <w:ind w:right="9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Одержувати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закладів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освіти,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структурних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ідрозділів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Відділу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необхідні відомості,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довідки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інші матеріали,а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також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пояснення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них.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1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Вносити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начальнику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Відділу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пропозиції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щодо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удосконалення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порядку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ведення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іку,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складання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звітності,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здійснення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поточного контролю,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провадження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фінансово-господарської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діяльності.</w:t>
      </w:r>
    </w:p>
    <w:p w:rsidR="001F2ED5" w:rsidRPr="001F2ED5" w:rsidRDefault="001F2ED5" w:rsidP="001F2ED5">
      <w:pPr>
        <w:pStyle w:val="ae"/>
        <w:ind w:left="0" w:firstLine="0"/>
      </w:pPr>
    </w:p>
    <w:p w:rsidR="001F2ED5" w:rsidRPr="001F2ED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2794"/>
        </w:tabs>
        <w:autoSpaceDE w:val="0"/>
        <w:autoSpaceDN w:val="0"/>
        <w:spacing w:after="0" w:line="240" w:lineRule="auto"/>
        <w:ind w:left="2793" w:hanging="282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ED5">
        <w:rPr>
          <w:rFonts w:ascii="Times New Roman" w:hAnsi="Times New Roman" w:cs="Times New Roman"/>
          <w:b/>
          <w:sz w:val="28"/>
          <w:szCs w:val="28"/>
        </w:rPr>
        <w:t>Керівник</w:t>
      </w:r>
      <w:r w:rsidR="006D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Централізованої</w:t>
      </w:r>
      <w:r w:rsidR="006D0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b/>
          <w:sz w:val="28"/>
          <w:szCs w:val="28"/>
        </w:rPr>
        <w:t>бухгалтерії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1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Керівником Централізованої бухгалтерії є головний бухгалтер, який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підпорядковується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 є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підзвітним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начальнику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ідділу.</w:t>
      </w:r>
    </w:p>
    <w:p w:rsidR="001F2ED5" w:rsidRPr="006D0B14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</w:rPr>
        <w:t>Головний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призначається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посаду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звільняється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посади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відповідно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законодавства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працю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урахуванням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вимог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професійн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1F2ED5">
        <w:rPr>
          <w:rFonts w:ascii="Times New Roman" w:hAnsi="Times New Roman" w:cs="Times New Roman"/>
          <w:sz w:val="28"/>
          <w:szCs w:val="28"/>
        </w:rPr>
        <w:t>кваліфікаційного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рівня,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встановлених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пунктом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11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Типового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положення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бухгалтерську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службу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бюджетної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установи,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затвердженого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постановою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2011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(із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змінами),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начальником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погодженням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виконавчим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комітетом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D0B14">
        <w:rPr>
          <w:rFonts w:ascii="Times New Roman" w:hAnsi="Times New Roman" w:cs="Times New Roman"/>
          <w:sz w:val="28"/>
          <w:szCs w:val="28"/>
          <w:lang w:val="uk-UA"/>
        </w:rPr>
        <w:t>ради.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Призначення на посаду та звільнення з посади головного бухгалтера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здійснюється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начальником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погодженням зсільським головою.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9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Головний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(особа,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яка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претендує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посаду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бухгалтера)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повинен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відповідати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таким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вимогам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професійно-кваліфікаційного</w:t>
      </w:r>
      <w:r w:rsidR="006D0B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івня: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6"/>
      </w:pPr>
      <w:r w:rsidRPr="001F2ED5">
        <w:t>мати повну вищу освіту в галузі економіки та фінансів, стаж роботи за</w:t>
      </w:r>
      <w:r w:rsidR="00734750">
        <w:t xml:space="preserve"> </w:t>
      </w:r>
      <w:r w:rsidRPr="001F2ED5">
        <w:t>фахом</w:t>
      </w:r>
      <w:r w:rsidR="00734750">
        <w:t xml:space="preserve"> </w:t>
      </w:r>
      <w:r w:rsidRPr="001F2ED5">
        <w:t>не менш як</w:t>
      </w:r>
      <w:r w:rsidR="00734750">
        <w:t xml:space="preserve"> </w:t>
      </w:r>
      <w:r w:rsidRPr="001F2ED5">
        <w:t>п'ятьроків;</w:t>
      </w:r>
    </w:p>
    <w:p w:rsidR="001F2ED5" w:rsidRPr="001F2ED5" w:rsidRDefault="001F2ED5" w:rsidP="001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2ED5" w:rsidRPr="001F2ED5">
          <w:pgSz w:w="11910" w:h="16840"/>
          <w:pgMar w:top="1040" w:right="460" w:bottom="280" w:left="1600" w:header="708" w:footer="708" w:gutter="0"/>
          <w:cols w:space="720"/>
        </w:sectPr>
      </w:pPr>
    </w:p>
    <w:p w:rsidR="001F2ED5" w:rsidRPr="001F2ED5" w:rsidRDefault="001F2ED5" w:rsidP="00734750">
      <w:pPr>
        <w:pStyle w:val="ae"/>
        <w:numPr>
          <w:ilvl w:val="0"/>
          <w:numId w:val="10"/>
        </w:numPr>
        <w:spacing w:before="67"/>
        <w:ind w:left="0" w:right="101" w:firstLine="426"/>
      </w:pPr>
      <w:r w:rsidRPr="001F2ED5">
        <w:lastRenderedPageBreak/>
        <w:t>знати</w:t>
      </w:r>
      <w:r w:rsidR="00734750">
        <w:t xml:space="preserve"> </w:t>
      </w:r>
      <w:r w:rsidRPr="001F2ED5">
        <w:t>закони,</w:t>
      </w:r>
      <w:r w:rsidR="00734750">
        <w:t xml:space="preserve"> </w:t>
      </w:r>
      <w:r w:rsidRPr="001F2ED5">
        <w:t>інші</w:t>
      </w:r>
      <w:r w:rsidR="00734750">
        <w:t xml:space="preserve"> </w:t>
      </w:r>
      <w:r w:rsidRPr="001F2ED5">
        <w:t>акти</w:t>
      </w:r>
      <w:r w:rsidR="00734750">
        <w:t xml:space="preserve"> </w:t>
      </w:r>
      <w:r w:rsidRPr="001F2ED5">
        <w:t>законодавства</w:t>
      </w:r>
      <w:r w:rsidR="00734750">
        <w:t xml:space="preserve"> </w:t>
      </w:r>
      <w:r w:rsidRPr="001F2ED5">
        <w:t>з</w:t>
      </w:r>
      <w:r w:rsidR="00734750">
        <w:t xml:space="preserve"> </w:t>
      </w:r>
      <w:r w:rsidRPr="001F2ED5">
        <w:t>питань</w:t>
      </w:r>
      <w:r w:rsidR="00734750">
        <w:t xml:space="preserve"> </w:t>
      </w:r>
      <w:r w:rsidRPr="001F2ED5">
        <w:t>регулювання</w:t>
      </w:r>
      <w:r w:rsidR="00734750">
        <w:t xml:space="preserve"> </w:t>
      </w:r>
      <w:r w:rsidRPr="001F2ED5">
        <w:t>господарської</w:t>
      </w:r>
      <w:r w:rsidR="00734750">
        <w:t xml:space="preserve"> </w:t>
      </w:r>
      <w:r w:rsidRPr="001F2ED5">
        <w:t>діяльності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ведення</w:t>
      </w:r>
      <w:r w:rsidR="00734750">
        <w:t xml:space="preserve"> </w:t>
      </w:r>
      <w:r w:rsidRPr="001F2ED5">
        <w:t>бухгалтерського</w:t>
      </w:r>
      <w:r w:rsidR="00734750">
        <w:t xml:space="preserve"> </w:t>
      </w:r>
      <w:r w:rsidRPr="001F2ED5">
        <w:t>обліку,</w:t>
      </w:r>
      <w:r w:rsidR="00734750">
        <w:t xml:space="preserve"> </w:t>
      </w:r>
      <w:r w:rsidRPr="001F2ED5">
        <w:t>у</w:t>
      </w:r>
      <w:r w:rsidR="00734750">
        <w:t xml:space="preserve"> </w:t>
      </w:r>
      <w:r w:rsidRPr="001F2ED5">
        <w:t>тому</w:t>
      </w:r>
      <w:r w:rsidR="00734750">
        <w:t xml:space="preserve"> </w:t>
      </w:r>
      <w:r w:rsidRPr="001F2ED5">
        <w:t>числі</w:t>
      </w:r>
      <w:r w:rsidR="00734750">
        <w:t xml:space="preserve"> </w:t>
      </w:r>
      <w:r w:rsidRPr="001F2ED5">
        <w:t>нормативно-правові</w:t>
      </w:r>
      <w:r w:rsidR="00734750">
        <w:t xml:space="preserve"> </w:t>
      </w:r>
      <w:r w:rsidRPr="001F2ED5">
        <w:t>акти</w:t>
      </w:r>
      <w:r w:rsidR="00734750">
        <w:t xml:space="preserve"> </w:t>
      </w:r>
      <w:r w:rsidRPr="001F2ED5">
        <w:t>Національного</w:t>
      </w:r>
      <w:r w:rsidR="00734750">
        <w:t xml:space="preserve"> </w:t>
      </w:r>
      <w:r w:rsidRPr="001F2ED5">
        <w:t>банку,</w:t>
      </w:r>
      <w:r w:rsidR="00734750">
        <w:t xml:space="preserve"> </w:t>
      </w:r>
      <w:r w:rsidRPr="001F2ED5">
        <w:t>національні</w:t>
      </w:r>
      <w:r w:rsidR="00734750">
        <w:t xml:space="preserve"> </w:t>
      </w:r>
      <w:r w:rsidRPr="001F2ED5">
        <w:t>положення</w:t>
      </w:r>
      <w:r w:rsidR="00734750">
        <w:t xml:space="preserve"> </w:t>
      </w:r>
      <w:r w:rsidRPr="001F2ED5">
        <w:t>(стандарти) бухгалтерського обліку в державному секторі, нормативно-правові</w:t>
      </w:r>
      <w:r w:rsidR="00734750">
        <w:t xml:space="preserve"> </w:t>
      </w:r>
      <w:r w:rsidRPr="001F2ED5">
        <w:t>акти Міністерства фінансів України, Державної казначейської служби України</w:t>
      </w:r>
      <w:r w:rsidR="00734750">
        <w:t xml:space="preserve"> </w:t>
      </w:r>
      <w:r w:rsidRPr="001F2ED5">
        <w:t>щодо</w:t>
      </w:r>
      <w:r w:rsidR="00734750">
        <w:t xml:space="preserve"> </w:t>
      </w:r>
      <w:r w:rsidRPr="001F2ED5">
        <w:t>порядку</w:t>
      </w:r>
      <w:r w:rsidR="00734750">
        <w:t xml:space="preserve"> </w:t>
      </w:r>
      <w:r w:rsidRPr="001F2ED5">
        <w:t>ведення</w:t>
      </w:r>
      <w:r w:rsidR="00734750">
        <w:t xml:space="preserve"> </w:t>
      </w:r>
      <w:r w:rsidRPr="001F2ED5">
        <w:t>бухгалтерського</w:t>
      </w:r>
      <w:r w:rsidR="00734750">
        <w:t xml:space="preserve"> </w:t>
      </w:r>
      <w:r w:rsidRPr="001F2ED5">
        <w:t>обліку,</w:t>
      </w:r>
      <w:r w:rsidR="00734750">
        <w:t xml:space="preserve"> </w:t>
      </w:r>
      <w:r w:rsidRPr="001F2ED5">
        <w:t>складення</w:t>
      </w:r>
      <w:r w:rsidR="00734750">
        <w:t xml:space="preserve"> </w:t>
      </w:r>
      <w:r w:rsidRPr="001F2ED5">
        <w:t>фінансової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бюджетної</w:t>
      </w:r>
      <w:r w:rsidR="00734750">
        <w:t xml:space="preserve"> </w:t>
      </w:r>
      <w:r w:rsidRPr="001F2ED5">
        <w:t>звітності,</w:t>
      </w:r>
      <w:r w:rsidR="00734750">
        <w:t xml:space="preserve"> </w:t>
      </w:r>
      <w:r w:rsidRPr="001F2ED5">
        <w:t>міністерств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інших</w:t>
      </w:r>
      <w:r w:rsidR="00734750">
        <w:t xml:space="preserve"> </w:t>
      </w:r>
      <w:r w:rsidRPr="001F2ED5">
        <w:t>центральних</w:t>
      </w:r>
      <w:r w:rsidR="00734750">
        <w:t xml:space="preserve"> </w:t>
      </w:r>
      <w:r w:rsidRPr="001F2ED5">
        <w:t>органів</w:t>
      </w:r>
      <w:r w:rsidR="00734750">
        <w:t xml:space="preserve"> </w:t>
      </w:r>
      <w:r w:rsidRPr="001F2ED5">
        <w:t>виконавчої</w:t>
      </w:r>
      <w:r w:rsidR="00734750">
        <w:t xml:space="preserve"> </w:t>
      </w:r>
      <w:r w:rsidRPr="001F2ED5">
        <w:t>влади</w:t>
      </w:r>
      <w:r w:rsidR="00734750">
        <w:t xml:space="preserve"> </w:t>
      </w:r>
      <w:r w:rsidRPr="001F2ED5">
        <w:t>щодо</w:t>
      </w:r>
      <w:r w:rsidR="00734750">
        <w:t xml:space="preserve"> </w:t>
      </w:r>
      <w:r w:rsidRPr="001F2ED5">
        <w:t>галузевих</w:t>
      </w:r>
      <w:r w:rsidR="00734750">
        <w:t xml:space="preserve"> </w:t>
      </w:r>
      <w:r w:rsidRPr="001F2ED5">
        <w:t>особливостей</w:t>
      </w:r>
      <w:r w:rsidR="00734750">
        <w:t xml:space="preserve"> </w:t>
      </w:r>
      <w:r w:rsidRPr="001F2ED5">
        <w:t>застосування</w:t>
      </w:r>
      <w:r w:rsidR="00734750">
        <w:t xml:space="preserve"> </w:t>
      </w:r>
      <w:r w:rsidRPr="001F2ED5">
        <w:t>національних</w:t>
      </w:r>
      <w:r w:rsidR="00734750">
        <w:t xml:space="preserve"> </w:t>
      </w:r>
      <w:r w:rsidRPr="001F2ED5">
        <w:t>положень</w:t>
      </w:r>
      <w:r w:rsidR="00734750">
        <w:t xml:space="preserve"> </w:t>
      </w:r>
      <w:r w:rsidRPr="001F2ED5">
        <w:t>(стандартів)</w:t>
      </w:r>
      <w:r w:rsidR="00734750">
        <w:t xml:space="preserve"> </w:t>
      </w:r>
      <w:r w:rsidRPr="001F2ED5">
        <w:t>бухгалтерського</w:t>
      </w:r>
      <w:r w:rsidR="00734750">
        <w:t xml:space="preserve"> </w:t>
      </w:r>
      <w:r w:rsidRPr="001F2ED5">
        <w:t>обліку</w:t>
      </w:r>
      <w:r w:rsidR="00734750">
        <w:t xml:space="preserve"> </w:t>
      </w:r>
      <w:r w:rsidRPr="001F2ED5">
        <w:t>в</w:t>
      </w:r>
      <w:r w:rsidR="00734750">
        <w:t xml:space="preserve"> </w:t>
      </w:r>
      <w:r w:rsidRPr="001F2ED5">
        <w:t>державному</w:t>
      </w:r>
      <w:r w:rsidR="00734750">
        <w:t xml:space="preserve"> </w:t>
      </w:r>
      <w:r w:rsidRPr="001F2ED5">
        <w:t>секторі,</w:t>
      </w:r>
      <w:r w:rsidR="00734750">
        <w:t xml:space="preserve"> </w:t>
      </w:r>
      <w:r w:rsidRPr="001F2ED5">
        <w:t>а</w:t>
      </w:r>
      <w:r w:rsidR="00734750">
        <w:t xml:space="preserve"> </w:t>
      </w:r>
      <w:r w:rsidRPr="001F2ED5">
        <w:t>також</w:t>
      </w:r>
      <w:r w:rsidR="00734750">
        <w:t xml:space="preserve"> </w:t>
      </w:r>
      <w:r w:rsidRPr="001F2ED5">
        <w:t>основи</w:t>
      </w:r>
      <w:r w:rsidR="00734750">
        <w:t xml:space="preserve"> </w:t>
      </w:r>
      <w:r w:rsidRPr="001F2ED5">
        <w:t>технології виробництва продукції, порядок оформлення операцій і організації</w:t>
      </w:r>
      <w:r w:rsidR="00734750">
        <w:t xml:space="preserve"> </w:t>
      </w:r>
      <w:r w:rsidRPr="001F2ED5">
        <w:t>документообігу за розділами обліку, форми та порядок проведення розрахунків,</w:t>
      </w:r>
      <w:r w:rsidR="00734750">
        <w:t xml:space="preserve"> </w:t>
      </w:r>
      <w:r w:rsidRPr="001F2ED5">
        <w:t>порядок</w:t>
      </w:r>
      <w:r w:rsidR="00734750">
        <w:t xml:space="preserve"> </w:t>
      </w:r>
      <w:r w:rsidRPr="001F2ED5">
        <w:t>приймання</w:t>
      </w:r>
      <w:r w:rsidR="00734750">
        <w:t xml:space="preserve">, </w:t>
      </w:r>
      <w:r w:rsidRPr="001F2ED5">
        <w:t>передачі</w:t>
      </w:r>
      <w:r w:rsidR="00734750">
        <w:t xml:space="preserve"> </w:t>
      </w:r>
      <w:r w:rsidRPr="001F2ED5">
        <w:t>товарно-матеріальних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інших</w:t>
      </w:r>
      <w:r w:rsidR="00734750">
        <w:t xml:space="preserve"> </w:t>
      </w:r>
      <w:r w:rsidRPr="001F2ED5">
        <w:t>цінностей,</w:t>
      </w:r>
      <w:r w:rsidR="00734750">
        <w:t xml:space="preserve"> </w:t>
      </w:r>
      <w:r w:rsidRPr="001F2ED5">
        <w:t>зберігання витрачання коштів, правила проведення та оформлення результатів</w:t>
      </w:r>
      <w:r w:rsidR="00734750">
        <w:t xml:space="preserve"> </w:t>
      </w:r>
      <w:r w:rsidRPr="001F2ED5">
        <w:t>інвентаризації активів і зобов'язань, основні принципи роботи на комп'ютері та</w:t>
      </w:r>
      <w:r w:rsidR="00734750">
        <w:t xml:space="preserve"> </w:t>
      </w:r>
      <w:r w:rsidRPr="001F2ED5">
        <w:t>відповідні програмні</w:t>
      </w:r>
      <w:r w:rsidR="00734750">
        <w:t xml:space="preserve"> </w:t>
      </w:r>
      <w:r w:rsidRPr="001F2ED5">
        <w:t>засоби.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before="3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  <w:lang w:val="uk-UA"/>
        </w:rPr>
        <w:t>Прийняття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(передача)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справ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головним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бухгалтером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призначення на посаду або звільнення з посади здійснюється після проведення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внутрішньої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звітності,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результатами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якої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оформляється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відповідний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акт.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Копія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такого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надсилається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виконавчому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комітетуГородищенської сільської ради.</w:t>
      </w:r>
    </w:p>
    <w:p w:rsidR="001F2ED5" w:rsidRPr="001F2ED5" w:rsidRDefault="001F2ED5" w:rsidP="001F2ED5">
      <w:pPr>
        <w:pStyle w:val="ae"/>
        <w:ind w:right="110"/>
      </w:pPr>
      <w:r w:rsidRPr="001F2ED5">
        <w:t>Прийняття</w:t>
      </w:r>
      <w:r w:rsidR="00734750">
        <w:t xml:space="preserve"> </w:t>
      </w:r>
      <w:r w:rsidRPr="001F2ED5">
        <w:t>(передача)</w:t>
      </w:r>
      <w:r w:rsidR="00734750">
        <w:t xml:space="preserve"> </w:t>
      </w:r>
      <w:r w:rsidRPr="001F2ED5">
        <w:t>справ</w:t>
      </w:r>
      <w:r w:rsidR="00734750">
        <w:t xml:space="preserve"> </w:t>
      </w:r>
      <w:r w:rsidRPr="001F2ED5">
        <w:t>головним</w:t>
      </w:r>
      <w:r w:rsidR="00734750">
        <w:t xml:space="preserve"> </w:t>
      </w:r>
      <w:r w:rsidRPr="001F2ED5">
        <w:t>бухгалтером</w:t>
      </w:r>
      <w:r w:rsidR="00734750">
        <w:t xml:space="preserve"> </w:t>
      </w:r>
      <w:r w:rsidRPr="001F2ED5">
        <w:t>може</w:t>
      </w:r>
      <w:r w:rsidR="00734750">
        <w:t xml:space="preserve"> </w:t>
      </w:r>
      <w:r w:rsidRPr="001F2ED5">
        <w:t>здійснюватися</w:t>
      </w:r>
      <w:r w:rsidR="00734750">
        <w:t xml:space="preserve"> </w:t>
      </w:r>
      <w:r w:rsidRPr="001F2ED5">
        <w:t>за</w:t>
      </w:r>
      <w:r w:rsidR="00734750">
        <w:t xml:space="preserve"> </w:t>
      </w:r>
      <w:r w:rsidRPr="001F2ED5">
        <w:t>участю</w:t>
      </w:r>
      <w:r w:rsidR="00734750">
        <w:t xml:space="preserve"> </w:t>
      </w:r>
      <w:r w:rsidRPr="001F2ED5">
        <w:t>представника</w:t>
      </w:r>
      <w:r w:rsidR="00734750">
        <w:t xml:space="preserve"> </w:t>
      </w:r>
      <w:r w:rsidRPr="001F2ED5">
        <w:t xml:space="preserve">виконавчого </w:t>
      </w:r>
      <w:r w:rsidR="00734750">
        <w:t xml:space="preserve"> </w:t>
      </w:r>
      <w:r w:rsidRPr="001F2ED5">
        <w:t>комітету</w:t>
      </w:r>
      <w:r w:rsidR="00734750">
        <w:t xml:space="preserve"> </w:t>
      </w:r>
      <w:r w:rsidRPr="001F2ED5">
        <w:t>Городищенської сільської ради.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left="137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Головний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Централізованої</w:t>
      </w:r>
      <w:r w:rsidR="007347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бухгалтерії:</w:t>
      </w:r>
    </w:p>
    <w:p w:rsidR="001F2ED5" w:rsidRPr="001F2ED5" w:rsidRDefault="00734750" w:rsidP="001F2ED5">
      <w:pPr>
        <w:pStyle w:val="ae"/>
        <w:numPr>
          <w:ilvl w:val="0"/>
          <w:numId w:val="10"/>
        </w:numPr>
        <w:ind w:right="102"/>
      </w:pPr>
      <w:r w:rsidRPr="001F2ED5">
        <w:t>О</w:t>
      </w:r>
      <w:r w:rsidR="001F2ED5" w:rsidRPr="001F2ED5">
        <w:t>рганізовує</w:t>
      </w:r>
      <w:r>
        <w:t xml:space="preserve"> </w:t>
      </w:r>
      <w:r w:rsidR="001F2ED5" w:rsidRPr="001F2ED5">
        <w:t>роботу</w:t>
      </w:r>
      <w:r>
        <w:t xml:space="preserve"> </w:t>
      </w:r>
      <w:r w:rsidR="001F2ED5" w:rsidRPr="001F2ED5">
        <w:t>з</w:t>
      </w:r>
      <w:r>
        <w:t xml:space="preserve"> </w:t>
      </w:r>
      <w:r w:rsidR="001F2ED5" w:rsidRPr="001F2ED5">
        <w:t>ведення</w:t>
      </w:r>
      <w:r>
        <w:t xml:space="preserve"> </w:t>
      </w:r>
      <w:r w:rsidR="001F2ED5" w:rsidRPr="001F2ED5">
        <w:t>бухгалтерського</w:t>
      </w:r>
      <w:r>
        <w:t xml:space="preserve"> </w:t>
      </w:r>
      <w:r w:rsidR="001F2ED5" w:rsidRPr="001F2ED5">
        <w:t>обліку</w:t>
      </w:r>
      <w:r>
        <w:t xml:space="preserve"> </w:t>
      </w:r>
      <w:r w:rsidR="001F2ED5" w:rsidRPr="001F2ED5">
        <w:t>та</w:t>
      </w:r>
      <w:r>
        <w:t xml:space="preserve"> </w:t>
      </w:r>
      <w:r w:rsidR="001F2ED5" w:rsidRPr="001F2ED5">
        <w:t>забезпечує</w:t>
      </w:r>
      <w:r>
        <w:t xml:space="preserve"> </w:t>
      </w:r>
      <w:r w:rsidR="001F2ED5" w:rsidRPr="001F2ED5">
        <w:t>виконання</w:t>
      </w:r>
      <w:r>
        <w:t xml:space="preserve"> </w:t>
      </w:r>
      <w:r w:rsidR="001F2ED5" w:rsidRPr="001F2ED5">
        <w:t>завдань,</w:t>
      </w:r>
      <w:r>
        <w:t xml:space="preserve"> </w:t>
      </w:r>
      <w:r w:rsidR="001F2ED5" w:rsidRPr="001F2ED5">
        <w:t>покладених</w:t>
      </w:r>
      <w:r>
        <w:t xml:space="preserve"> </w:t>
      </w:r>
      <w:r w:rsidR="001F2ED5" w:rsidRPr="001F2ED5">
        <w:t>на</w:t>
      </w:r>
      <w:r>
        <w:t xml:space="preserve"> </w:t>
      </w:r>
      <w:r w:rsidR="001F2ED5" w:rsidRPr="001F2ED5">
        <w:t>Централізовану</w:t>
      </w:r>
      <w:r>
        <w:t xml:space="preserve"> </w:t>
      </w:r>
      <w:r w:rsidR="001F2ED5" w:rsidRPr="001F2ED5">
        <w:t>бухгалтерію;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1"/>
      </w:pPr>
      <w:r w:rsidRPr="001F2ED5">
        <w:t>здійснює керівництво діяльністю Централізованої бухгалтерії, забезпечує</w:t>
      </w:r>
      <w:r w:rsidR="00734750">
        <w:t xml:space="preserve"> </w:t>
      </w:r>
      <w:r w:rsidRPr="001F2ED5">
        <w:t>раціональний та ефективний розподіл посадових обов'язків між її працівниками</w:t>
      </w:r>
      <w:r w:rsidR="00734750">
        <w:t xml:space="preserve"> </w:t>
      </w:r>
      <w:r w:rsidRPr="001F2ED5">
        <w:t>з</w:t>
      </w:r>
      <w:r w:rsidR="00734750">
        <w:t xml:space="preserve">         </w:t>
      </w:r>
      <w:r w:rsidRPr="001F2ED5">
        <w:t>урахуванням</w:t>
      </w:r>
      <w:r w:rsidR="00734750">
        <w:t xml:space="preserve"> </w:t>
      </w:r>
      <w:r w:rsidRPr="001F2ED5">
        <w:t>вимог</w:t>
      </w:r>
      <w:r w:rsidR="00734750">
        <w:t xml:space="preserve"> </w:t>
      </w:r>
      <w:r w:rsidRPr="001F2ED5">
        <w:t>щодо</w:t>
      </w:r>
      <w:r w:rsidR="00734750">
        <w:t xml:space="preserve"> </w:t>
      </w:r>
      <w:r w:rsidRPr="001F2ED5">
        <w:t>забезпечення</w:t>
      </w:r>
      <w:r w:rsidR="00734750">
        <w:t xml:space="preserve"> </w:t>
      </w:r>
      <w:r w:rsidRPr="001F2ED5">
        <w:t>захисту</w:t>
      </w:r>
      <w:r w:rsidR="00734750">
        <w:t xml:space="preserve"> </w:t>
      </w:r>
      <w:r w:rsidRPr="001F2ED5">
        <w:t>інформації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запобігання</w:t>
      </w:r>
      <w:r w:rsidR="00734750">
        <w:t xml:space="preserve"> </w:t>
      </w:r>
      <w:r w:rsidRPr="001F2ED5">
        <w:t>зловживанням</w:t>
      </w:r>
      <w:r w:rsidR="00734750">
        <w:t xml:space="preserve"> </w:t>
      </w:r>
      <w:r w:rsidRPr="001F2ED5">
        <w:t>під час ведення</w:t>
      </w:r>
      <w:r w:rsidR="00734750">
        <w:t xml:space="preserve"> </w:t>
      </w:r>
      <w:r w:rsidRPr="001F2ED5">
        <w:t>бухгалтерського</w:t>
      </w:r>
      <w:r w:rsidR="00734750">
        <w:t xml:space="preserve"> </w:t>
      </w:r>
      <w:r w:rsidRPr="001F2ED5">
        <w:t>обліку;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7"/>
      </w:pPr>
      <w:r w:rsidRPr="001F2ED5">
        <w:t>забезпечує</w:t>
      </w:r>
      <w:r w:rsidR="00734750">
        <w:t xml:space="preserve"> </w:t>
      </w:r>
      <w:r w:rsidRPr="001F2ED5">
        <w:t>дотримання</w:t>
      </w:r>
      <w:r w:rsidR="00734750">
        <w:t xml:space="preserve"> </w:t>
      </w:r>
      <w:r w:rsidRPr="001F2ED5">
        <w:t>вимог</w:t>
      </w:r>
      <w:r w:rsidR="00734750">
        <w:t xml:space="preserve"> </w:t>
      </w:r>
      <w:r w:rsidRPr="001F2ED5">
        <w:t>законодавства</w:t>
      </w:r>
      <w:r w:rsidR="00734750">
        <w:t xml:space="preserve"> </w:t>
      </w:r>
      <w:r w:rsidRPr="001F2ED5">
        <w:t>щодо</w:t>
      </w:r>
      <w:r w:rsidR="00734750">
        <w:t xml:space="preserve"> </w:t>
      </w:r>
      <w:r w:rsidRPr="001F2ED5">
        <w:t>цільового</w:t>
      </w:r>
      <w:r w:rsidR="00734750">
        <w:t xml:space="preserve"> </w:t>
      </w:r>
      <w:r w:rsidRPr="001F2ED5">
        <w:t>використання</w:t>
      </w:r>
      <w:r w:rsidR="00734750">
        <w:t xml:space="preserve"> </w:t>
      </w:r>
      <w:r w:rsidRPr="001F2ED5">
        <w:t>коштів</w:t>
      </w:r>
      <w:r w:rsidR="00734750">
        <w:t xml:space="preserve"> </w:t>
      </w:r>
      <w:r w:rsidRPr="001F2ED5">
        <w:t xml:space="preserve">та </w:t>
      </w:r>
      <w:r w:rsidR="00734750">
        <w:t xml:space="preserve"> </w:t>
      </w:r>
      <w:r w:rsidRPr="001F2ED5">
        <w:t>збереження майна;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2"/>
      </w:pPr>
      <w:r w:rsidRPr="001F2ED5">
        <w:t>здійснює</w:t>
      </w:r>
      <w:r w:rsidR="00734750">
        <w:t xml:space="preserve"> </w:t>
      </w:r>
      <w:r w:rsidRPr="001F2ED5">
        <w:t>у</w:t>
      </w:r>
      <w:r w:rsidR="00734750">
        <w:t xml:space="preserve"> </w:t>
      </w:r>
      <w:r w:rsidRPr="001F2ED5">
        <w:t>межах</w:t>
      </w:r>
      <w:r w:rsidR="00734750">
        <w:t xml:space="preserve"> </w:t>
      </w:r>
      <w:r w:rsidRPr="001F2ED5">
        <w:t>своїх</w:t>
      </w:r>
      <w:r w:rsidR="00734750">
        <w:t xml:space="preserve"> </w:t>
      </w:r>
      <w:r w:rsidRPr="001F2ED5">
        <w:t>повноважень</w:t>
      </w:r>
      <w:r w:rsidR="00734750">
        <w:t xml:space="preserve"> з</w:t>
      </w:r>
      <w:r w:rsidRPr="001F2ED5">
        <w:t>аходи</w:t>
      </w:r>
      <w:r w:rsidR="00734750">
        <w:t xml:space="preserve"> </w:t>
      </w:r>
      <w:r w:rsidRPr="001F2ED5">
        <w:t>щодо</w:t>
      </w:r>
      <w:r w:rsidR="00734750">
        <w:t xml:space="preserve"> </w:t>
      </w:r>
      <w:r w:rsidRPr="001F2ED5">
        <w:t>відшкодування</w:t>
      </w:r>
      <w:r w:rsidR="00734750">
        <w:t xml:space="preserve"> </w:t>
      </w:r>
      <w:r w:rsidRPr="001F2ED5">
        <w:t>винними</w:t>
      </w:r>
      <w:r w:rsidR="00734750">
        <w:t xml:space="preserve"> </w:t>
      </w:r>
      <w:r w:rsidRPr="001F2ED5">
        <w:t>особами збитків</w:t>
      </w:r>
      <w:r w:rsidR="00734750">
        <w:t xml:space="preserve"> </w:t>
      </w:r>
      <w:r w:rsidRPr="001F2ED5">
        <w:t>від</w:t>
      </w:r>
      <w:r w:rsidR="00734750">
        <w:t xml:space="preserve"> </w:t>
      </w:r>
      <w:r w:rsidRPr="001F2ED5">
        <w:t>нестач,</w:t>
      </w:r>
      <w:r w:rsidR="00734750">
        <w:t xml:space="preserve"> </w:t>
      </w:r>
      <w:r w:rsidRPr="001F2ED5">
        <w:t>розтрат,</w:t>
      </w:r>
      <w:r w:rsidR="00734750">
        <w:t xml:space="preserve"> </w:t>
      </w:r>
      <w:r w:rsidRPr="001F2ED5">
        <w:t>крадіжок;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2"/>
        <w:ind w:right="101"/>
      </w:pPr>
      <w:r w:rsidRPr="001F2ED5">
        <w:t>погоджує</w:t>
      </w:r>
      <w:r w:rsidR="00734750">
        <w:t xml:space="preserve"> </w:t>
      </w:r>
      <w:r w:rsidRPr="001F2ED5">
        <w:t>кандидатури</w:t>
      </w:r>
      <w:r w:rsidR="00734750">
        <w:t xml:space="preserve"> </w:t>
      </w:r>
      <w:r w:rsidRPr="001F2ED5">
        <w:t>працівників</w:t>
      </w:r>
      <w:r w:rsidR="00734750">
        <w:t xml:space="preserve"> </w:t>
      </w:r>
      <w:r w:rsidRPr="001F2ED5">
        <w:t>Відділу,яким</w:t>
      </w:r>
      <w:r w:rsidR="00734750">
        <w:t xml:space="preserve"> </w:t>
      </w:r>
      <w:r w:rsidRPr="001F2ED5">
        <w:t>надається</w:t>
      </w:r>
      <w:r w:rsidR="00734750">
        <w:t xml:space="preserve"> </w:t>
      </w:r>
      <w:r w:rsidRPr="001F2ED5">
        <w:t>право</w:t>
      </w:r>
      <w:r w:rsidR="00734750">
        <w:t xml:space="preserve"> </w:t>
      </w:r>
      <w:r w:rsidRPr="001F2ED5">
        <w:t>складати та підписувати первинні документи щодо проведення господарських</w:t>
      </w:r>
      <w:r w:rsidR="00734750">
        <w:t xml:space="preserve"> </w:t>
      </w:r>
      <w:r w:rsidRPr="001F2ED5">
        <w:t>операцій, пов’язаних з відпуском (витрачанням) грошових коштів, документів,</w:t>
      </w:r>
      <w:r w:rsidR="00734750">
        <w:t xml:space="preserve"> </w:t>
      </w:r>
      <w:r w:rsidRPr="001F2ED5">
        <w:t>товарно-матеріальних</w:t>
      </w:r>
      <w:r w:rsidR="00734750">
        <w:t xml:space="preserve"> </w:t>
      </w:r>
      <w:r w:rsidRPr="001F2ED5">
        <w:t>цінностей,</w:t>
      </w:r>
      <w:r w:rsidR="00734750">
        <w:t xml:space="preserve"> </w:t>
      </w:r>
      <w:r w:rsidRPr="001F2ED5">
        <w:t>нематеріальних активів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іншого майна;</w:t>
      </w:r>
    </w:p>
    <w:p w:rsidR="001F2ED5" w:rsidRPr="001F2ED5" w:rsidRDefault="001F2ED5" w:rsidP="001F2ED5">
      <w:pPr>
        <w:pStyle w:val="ae"/>
        <w:ind w:left="810" w:firstLine="0"/>
      </w:pPr>
      <w:r w:rsidRPr="001F2ED5">
        <w:t>Головний</w:t>
      </w:r>
      <w:r w:rsidR="00734750">
        <w:t xml:space="preserve">  </w:t>
      </w:r>
      <w:r w:rsidRPr="001F2ED5">
        <w:t>бухгалтер</w:t>
      </w:r>
      <w:r w:rsidR="00734750">
        <w:t xml:space="preserve"> </w:t>
      </w:r>
      <w:r w:rsidRPr="001F2ED5">
        <w:t>подає</w:t>
      </w:r>
      <w:r w:rsidR="00734750">
        <w:t xml:space="preserve"> </w:t>
      </w:r>
      <w:r w:rsidRPr="001F2ED5">
        <w:t>начальнику</w:t>
      </w:r>
      <w:r w:rsidR="00734750">
        <w:t xml:space="preserve"> </w:t>
      </w:r>
      <w:r w:rsidRPr="001F2ED5">
        <w:t>Відділу</w:t>
      </w:r>
      <w:r w:rsidR="00734750">
        <w:t xml:space="preserve"> </w:t>
      </w:r>
      <w:r w:rsidRPr="001F2ED5">
        <w:t>пропозиції</w:t>
      </w:r>
      <w:r w:rsidR="00734750">
        <w:t xml:space="preserve"> </w:t>
      </w:r>
      <w:r w:rsidRPr="001F2ED5">
        <w:t>щодо: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3"/>
      </w:pPr>
      <w:r w:rsidRPr="001F2ED5">
        <w:t>визначення</w:t>
      </w:r>
      <w:r w:rsidR="00734750">
        <w:t xml:space="preserve"> </w:t>
      </w:r>
      <w:r w:rsidRPr="001F2ED5">
        <w:t>облікової</w:t>
      </w:r>
      <w:r w:rsidR="00734750">
        <w:t xml:space="preserve"> </w:t>
      </w:r>
      <w:r w:rsidRPr="001F2ED5">
        <w:t>політики,</w:t>
      </w:r>
      <w:r w:rsidR="00734750">
        <w:t xml:space="preserve"> </w:t>
      </w:r>
      <w:r w:rsidRPr="001F2ED5">
        <w:t>зміни</w:t>
      </w:r>
      <w:r w:rsidR="00734750">
        <w:t xml:space="preserve"> </w:t>
      </w:r>
      <w:r w:rsidRPr="001F2ED5">
        <w:t>обраної</w:t>
      </w:r>
      <w:r w:rsidR="00734750">
        <w:t xml:space="preserve"> </w:t>
      </w:r>
      <w:r w:rsidRPr="001F2ED5">
        <w:t>облікової</w:t>
      </w:r>
      <w:r w:rsidR="00734750">
        <w:t xml:space="preserve"> </w:t>
      </w:r>
      <w:r w:rsidRPr="001F2ED5">
        <w:t>політики</w:t>
      </w:r>
      <w:r w:rsidR="00734750">
        <w:t xml:space="preserve"> </w:t>
      </w:r>
      <w:r w:rsidRPr="001F2ED5">
        <w:t>і</w:t>
      </w:r>
      <w:r w:rsidR="00734750">
        <w:t xml:space="preserve"> </w:t>
      </w:r>
      <w:r w:rsidRPr="001F2ED5">
        <w:t>технології</w:t>
      </w:r>
      <w:r w:rsidR="00734750">
        <w:t xml:space="preserve"> </w:t>
      </w:r>
      <w:r w:rsidRPr="001F2ED5">
        <w:t>оброблення</w:t>
      </w:r>
      <w:r w:rsidR="00734750">
        <w:t xml:space="preserve"> </w:t>
      </w:r>
      <w:r w:rsidRPr="001F2ED5">
        <w:t>облікових</w:t>
      </w:r>
      <w:r w:rsidR="00734750">
        <w:t xml:space="preserve"> </w:t>
      </w:r>
      <w:r w:rsidRPr="001F2ED5">
        <w:t>даних,</w:t>
      </w:r>
      <w:r w:rsidR="00734750">
        <w:t xml:space="preserve"> </w:t>
      </w:r>
      <w:r w:rsidRPr="001F2ED5">
        <w:t>звітності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контролю</w:t>
      </w:r>
      <w:r w:rsidR="00734750">
        <w:t xml:space="preserve"> </w:t>
      </w:r>
      <w:r w:rsidRPr="001F2ED5">
        <w:t>за</w:t>
      </w:r>
      <w:r w:rsidR="00734750">
        <w:t xml:space="preserve"> </w:t>
      </w:r>
      <w:r w:rsidRPr="001F2ED5">
        <w:t>господарським</w:t>
      </w:r>
      <w:r w:rsidR="00734750">
        <w:t xml:space="preserve">и </w:t>
      </w:r>
      <w:r w:rsidRPr="001F2ED5">
        <w:t>операціями;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1"/>
        <w:ind w:right="99"/>
      </w:pPr>
      <w:r w:rsidRPr="001F2ED5">
        <w:t>визначення</w:t>
      </w:r>
      <w:r w:rsidR="00734750">
        <w:t xml:space="preserve"> </w:t>
      </w:r>
      <w:r w:rsidRPr="001F2ED5">
        <w:t>оптимальної</w:t>
      </w:r>
      <w:r w:rsidR="00734750">
        <w:t xml:space="preserve"> </w:t>
      </w:r>
      <w:r w:rsidRPr="001F2ED5">
        <w:t>структури</w:t>
      </w:r>
      <w:r w:rsidR="00734750">
        <w:t xml:space="preserve"> </w:t>
      </w:r>
      <w:r w:rsidRPr="001F2ED5">
        <w:t>Централізованої</w:t>
      </w:r>
      <w:r w:rsidR="00734750">
        <w:t xml:space="preserve"> </w:t>
      </w:r>
      <w:r w:rsidRPr="001F2ED5">
        <w:t>бухгалтерії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 xml:space="preserve">чисельності </w:t>
      </w:r>
      <w:r w:rsidR="00734750">
        <w:t xml:space="preserve"> </w:t>
      </w:r>
      <w:r w:rsidRPr="001F2ED5">
        <w:t>її</w:t>
      </w:r>
      <w:r w:rsidR="00734750">
        <w:t xml:space="preserve"> </w:t>
      </w:r>
      <w:r w:rsidRPr="001F2ED5">
        <w:t>працівників;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1"/>
      </w:pPr>
      <w:r w:rsidRPr="001F2ED5">
        <w:t>призначення</w:t>
      </w:r>
      <w:r w:rsidR="00734750">
        <w:t xml:space="preserve"> </w:t>
      </w:r>
      <w:r w:rsidRPr="001F2ED5">
        <w:t>на</w:t>
      </w:r>
      <w:r w:rsidR="00734750">
        <w:t xml:space="preserve"> </w:t>
      </w:r>
      <w:r w:rsidRPr="001F2ED5">
        <w:t>посаду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звільнення</w:t>
      </w:r>
      <w:r w:rsidR="00734750">
        <w:t xml:space="preserve"> </w:t>
      </w:r>
      <w:r w:rsidRPr="001F2ED5">
        <w:t>з</w:t>
      </w:r>
      <w:r w:rsidR="00734750">
        <w:t xml:space="preserve"> </w:t>
      </w:r>
      <w:r w:rsidRPr="001F2ED5">
        <w:t>посади</w:t>
      </w:r>
      <w:r w:rsidR="00734750">
        <w:t xml:space="preserve"> </w:t>
      </w:r>
      <w:r w:rsidRPr="001F2ED5">
        <w:t>працівників</w:t>
      </w:r>
      <w:r w:rsidR="00734750">
        <w:t xml:space="preserve"> </w:t>
      </w:r>
      <w:r w:rsidRPr="001F2ED5">
        <w:t>Централізованої</w:t>
      </w:r>
      <w:r w:rsidR="00734750">
        <w:t xml:space="preserve"> </w:t>
      </w:r>
      <w:r w:rsidRPr="001F2ED5">
        <w:t>бухгалтерії;</w:t>
      </w:r>
    </w:p>
    <w:p w:rsidR="001F2ED5" w:rsidRPr="001F2ED5" w:rsidRDefault="001F2ED5" w:rsidP="001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2ED5" w:rsidRPr="001F2ED5">
          <w:pgSz w:w="11910" w:h="16840"/>
          <w:pgMar w:top="1040" w:right="460" w:bottom="280" w:left="1600" w:header="708" w:footer="708" w:gutter="0"/>
          <w:cols w:space="720"/>
        </w:sectPr>
      </w:pP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67"/>
        <w:ind w:right="104"/>
      </w:pPr>
      <w:r w:rsidRPr="001F2ED5">
        <w:lastRenderedPageBreak/>
        <w:t>вибору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впровадження</w:t>
      </w:r>
      <w:r w:rsidR="00734750">
        <w:t xml:space="preserve"> </w:t>
      </w:r>
      <w:r w:rsidRPr="001F2ED5">
        <w:t>уніфікованої</w:t>
      </w:r>
      <w:r w:rsidR="00734750">
        <w:t xml:space="preserve"> </w:t>
      </w:r>
      <w:r w:rsidRPr="001F2ED5">
        <w:t>автоматизованої</w:t>
      </w:r>
      <w:r w:rsidR="00734750">
        <w:t xml:space="preserve"> </w:t>
      </w:r>
      <w:r w:rsidRPr="001F2ED5">
        <w:t>системи</w:t>
      </w:r>
      <w:r w:rsidR="00734750">
        <w:t xml:space="preserve"> </w:t>
      </w:r>
      <w:r w:rsidRPr="001F2ED5">
        <w:t>бухгалтерського</w:t>
      </w:r>
      <w:r w:rsidR="00734750">
        <w:t xml:space="preserve"> </w:t>
      </w:r>
      <w:r w:rsidRPr="001F2ED5">
        <w:t>обліку</w:t>
      </w:r>
      <w:r w:rsidR="00734750">
        <w:t xml:space="preserve"> </w:t>
      </w:r>
      <w:r w:rsidRPr="001F2ED5">
        <w:t>з</w:t>
      </w:r>
      <w:r w:rsidR="00734750">
        <w:t xml:space="preserve"> </w:t>
      </w:r>
      <w:r w:rsidRPr="001F2ED5">
        <w:t>урахуванням</w:t>
      </w:r>
      <w:r w:rsidR="00734750">
        <w:t xml:space="preserve"> </w:t>
      </w:r>
      <w:r w:rsidRPr="001F2ED5">
        <w:t>особливостей</w:t>
      </w:r>
      <w:r w:rsidR="00734750">
        <w:t xml:space="preserve"> </w:t>
      </w:r>
      <w:r w:rsidRPr="001F2ED5">
        <w:t>діяльності</w:t>
      </w:r>
      <w:r w:rsidR="00734750">
        <w:t xml:space="preserve"> </w:t>
      </w:r>
      <w:r w:rsidRPr="001F2ED5">
        <w:t>бюджетної</w:t>
      </w:r>
      <w:r w:rsidR="00734750">
        <w:t xml:space="preserve"> </w:t>
      </w:r>
      <w:r w:rsidRPr="001F2ED5">
        <w:t>установи;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2"/>
        <w:ind w:right="101"/>
      </w:pPr>
      <w:r w:rsidRPr="001F2ED5">
        <w:t>створення</w:t>
      </w:r>
      <w:r w:rsidR="00734750">
        <w:t xml:space="preserve"> </w:t>
      </w:r>
      <w:r w:rsidRPr="001F2ED5">
        <w:t>умов</w:t>
      </w:r>
      <w:r w:rsidR="00734750">
        <w:t xml:space="preserve"> </w:t>
      </w:r>
      <w:r w:rsidRPr="001F2ED5">
        <w:t>для</w:t>
      </w:r>
      <w:r w:rsidR="00734750">
        <w:t xml:space="preserve"> </w:t>
      </w:r>
      <w:r w:rsidRPr="001F2ED5">
        <w:t>належного</w:t>
      </w:r>
      <w:r w:rsidR="00734750">
        <w:t xml:space="preserve"> </w:t>
      </w:r>
      <w:r w:rsidRPr="001F2ED5">
        <w:t>збереження</w:t>
      </w:r>
      <w:r w:rsidR="00734750">
        <w:t xml:space="preserve"> </w:t>
      </w:r>
      <w:r w:rsidRPr="001F2ED5">
        <w:t>майна,</w:t>
      </w:r>
      <w:r w:rsidR="00734750">
        <w:t xml:space="preserve"> </w:t>
      </w:r>
      <w:r w:rsidRPr="001F2ED5">
        <w:t>цільового</w:t>
      </w:r>
      <w:r w:rsidR="00734750">
        <w:t xml:space="preserve"> </w:t>
      </w:r>
      <w:r w:rsidRPr="001F2ED5">
        <w:t>та</w:t>
      </w:r>
      <w:r w:rsidR="00734750">
        <w:t xml:space="preserve"> </w:t>
      </w:r>
      <w:r w:rsidRPr="001F2ED5">
        <w:t>ефективного</w:t>
      </w:r>
      <w:r w:rsidR="00734750">
        <w:t xml:space="preserve"> </w:t>
      </w:r>
      <w:r w:rsidRPr="001F2ED5">
        <w:t>використання</w:t>
      </w:r>
      <w:r w:rsidR="00734750">
        <w:t xml:space="preserve"> </w:t>
      </w:r>
      <w:r w:rsidRPr="001F2ED5">
        <w:t>фінансових,</w:t>
      </w:r>
      <w:r w:rsidR="00734750">
        <w:t xml:space="preserve"> </w:t>
      </w:r>
      <w:r w:rsidRPr="001F2ED5">
        <w:t>матеріальних</w:t>
      </w:r>
      <w:r w:rsidR="00734750">
        <w:t xml:space="preserve"> </w:t>
      </w:r>
      <w:r w:rsidRPr="001F2ED5">
        <w:t>(нематеріальних),</w:t>
      </w:r>
      <w:r w:rsidR="00734750">
        <w:t xml:space="preserve"> </w:t>
      </w:r>
      <w:r w:rsidRPr="001F2ED5">
        <w:t>інформаційних та трудових</w:t>
      </w:r>
      <w:r w:rsidR="00734750">
        <w:t xml:space="preserve"> </w:t>
      </w:r>
      <w:r w:rsidRPr="001F2ED5">
        <w:t>ресурсів;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7"/>
      </w:pPr>
      <w:r w:rsidRPr="001F2ED5">
        <w:t>визначення джерел погашення кредиторської заборгованості, повернення</w:t>
      </w:r>
      <w:r w:rsidR="00734750">
        <w:t xml:space="preserve"> </w:t>
      </w:r>
      <w:r w:rsidRPr="001F2ED5">
        <w:t>кредитів,</w:t>
      </w:r>
      <w:r w:rsidR="00734750">
        <w:t xml:space="preserve"> </w:t>
      </w:r>
      <w:r w:rsidRPr="001F2ED5">
        <w:t>отриманих</w:t>
      </w:r>
      <w:r w:rsidR="00734750">
        <w:t xml:space="preserve"> </w:t>
      </w:r>
      <w:r w:rsidRPr="001F2ED5">
        <w:t>з</w:t>
      </w:r>
      <w:r w:rsidR="00734750">
        <w:t xml:space="preserve"> </w:t>
      </w:r>
      <w:r w:rsidRPr="001F2ED5">
        <w:t>державного</w:t>
      </w:r>
      <w:r w:rsidR="00734750">
        <w:t xml:space="preserve"> </w:t>
      </w:r>
      <w:r w:rsidRPr="001F2ED5">
        <w:t>або</w:t>
      </w:r>
      <w:r w:rsidR="00734750">
        <w:t xml:space="preserve"> </w:t>
      </w:r>
      <w:r w:rsidRPr="001F2ED5">
        <w:t>місцевого</w:t>
      </w:r>
      <w:r w:rsidR="00734750">
        <w:t xml:space="preserve"> </w:t>
      </w:r>
      <w:r w:rsidRPr="001F2ED5">
        <w:t>бюджету;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3"/>
      </w:pPr>
      <w:r w:rsidRPr="001F2ED5">
        <w:t>притягнення до відповідальності працівників Централізованої бухгалтерії</w:t>
      </w:r>
      <w:r w:rsidR="00734750">
        <w:t xml:space="preserve"> </w:t>
      </w:r>
      <w:r w:rsidRPr="001F2ED5">
        <w:t>за</w:t>
      </w:r>
      <w:r w:rsidR="00734750">
        <w:t xml:space="preserve"> </w:t>
      </w:r>
      <w:r w:rsidRPr="001F2ED5">
        <w:t>результатами</w:t>
      </w:r>
      <w:r w:rsidR="00734750">
        <w:t xml:space="preserve"> </w:t>
      </w:r>
      <w:r w:rsidRPr="001F2ED5">
        <w:t>контрольних заходів,</w:t>
      </w:r>
      <w:r w:rsidR="00734750">
        <w:t xml:space="preserve"> </w:t>
      </w:r>
      <w:r w:rsidRPr="001F2ED5">
        <w:t>проведених</w:t>
      </w:r>
      <w:r w:rsidR="00734750">
        <w:t xml:space="preserve"> </w:t>
      </w:r>
      <w:r w:rsidRPr="001F2ED5">
        <w:t>державними</w:t>
      </w:r>
      <w:r w:rsidR="00734750">
        <w:t xml:space="preserve"> </w:t>
      </w:r>
      <w:r w:rsidRPr="001F2ED5">
        <w:t>рганами;</w:t>
      </w:r>
    </w:p>
    <w:p w:rsidR="001F2ED5" w:rsidRPr="001F2ED5" w:rsidRDefault="001F2ED5" w:rsidP="001F2ED5">
      <w:pPr>
        <w:pStyle w:val="ae"/>
        <w:numPr>
          <w:ilvl w:val="0"/>
          <w:numId w:val="10"/>
        </w:numPr>
      </w:pPr>
      <w:r w:rsidRPr="001F2ED5">
        <w:t>удосконалення</w:t>
      </w:r>
      <w:r w:rsidR="00493C78">
        <w:t xml:space="preserve"> </w:t>
      </w:r>
      <w:r w:rsidRPr="001F2ED5">
        <w:t>порядку</w:t>
      </w:r>
      <w:r w:rsidR="00493C78">
        <w:t xml:space="preserve"> </w:t>
      </w:r>
      <w:r w:rsidRPr="001F2ED5">
        <w:t>здійснення</w:t>
      </w:r>
      <w:r w:rsidR="00493C78">
        <w:t xml:space="preserve"> </w:t>
      </w:r>
      <w:r w:rsidRPr="001F2ED5">
        <w:t>поточного</w:t>
      </w:r>
      <w:r w:rsidR="00493C78">
        <w:t xml:space="preserve">  </w:t>
      </w:r>
      <w:r w:rsidRPr="001F2ED5">
        <w:t>контролю;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2"/>
      </w:pPr>
      <w:r w:rsidRPr="001F2ED5">
        <w:t>організації</w:t>
      </w:r>
      <w:r w:rsidR="00493C78">
        <w:t xml:space="preserve"> </w:t>
      </w:r>
      <w:r w:rsidRPr="001F2ED5">
        <w:t>навчання</w:t>
      </w:r>
      <w:r w:rsidR="00493C78">
        <w:t xml:space="preserve"> </w:t>
      </w:r>
      <w:r w:rsidRPr="001F2ED5">
        <w:t>працівників</w:t>
      </w:r>
      <w:r w:rsidR="00493C78">
        <w:t xml:space="preserve"> </w:t>
      </w:r>
      <w:r w:rsidRPr="001F2ED5">
        <w:t>Централізованої</w:t>
      </w:r>
      <w:r w:rsidR="00493C78">
        <w:t xml:space="preserve"> </w:t>
      </w:r>
      <w:r w:rsidRPr="001F2ED5">
        <w:t>бухгалтерії</w:t>
      </w:r>
      <w:r w:rsidR="00493C78">
        <w:t xml:space="preserve"> </w:t>
      </w:r>
      <w:r w:rsidRPr="001F2ED5">
        <w:t>з</w:t>
      </w:r>
      <w:r w:rsidR="00493C78">
        <w:t xml:space="preserve"> </w:t>
      </w:r>
      <w:r w:rsidRPr="001F2ED5">
        <w:t>метою</w:t>
      </w:r>
      <w:r w:rsidR="00493C78">
        <w:t xml:space="preserve"> </w:t>
      </w:r>
      <w:r w:rsidRPr="001F2ED5">
        <w:t>підвищення</w:t>
      </w:r>
      <w:r w:rsidR="00493C78">
        <w:t xml:space="preserve"> </w:t>
      </w:r>
      <w:r w:rsidRPr="001F2ED5">
        <w:t>їх</w:t>
      </w:r>
      <w:r w:rsidR="00493C78">
        <w:t xml:space="preserve"> </w:t>
      </w:r>
      <w:r w:rsidRPr="001F2ED5">
        <w:t>професійно-кваліфікаційного</w:t>
      </w:r>
      <w:r w:rsidR="00493C78">
        <w:t xml:space="preserve"> </w:t>
      </w:r>
      <w:r w:rsidRPr="001F2ED5">
        <w:t>рівня;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3"/>
      </w:pPr>
      <w:r w:rsidRPr="001F2ED5">
        <w:t>забезпечення Централізованої бухгалтерії нормативно-правовими актами,</w:t>
      </w:r>
      <w:r w:rsidR="00493C78">
        <w:t xml:space="preserve"> </w:t>
      </w:r>
      <w:r w:rsidRPr="001F2ED5">
        <w:t>довідковими та</w:t>
      </w:r>
      <w:r w:rsidR="00493C78">
        <w:t xml:space="preserve"> </w:t>
      </w:r>
      <w:r w:rsidRPr="001F2ED5">
        <w:t>інформаційними матеріалами щодо ведення бухгалтерського</w:t>
      </w:r>
      <w:r w:rsidR="00493C78">
        <w:t xml:space="preserve"> </w:t>
      </w:r>
      <w:r w:rsidRPr="001F2ED5">
        <w:t>обліку</w:t>
      </w:r>
      <w:r w:rsidR="00493C78">
        <w:t xml:space="preserve"> </w:t>
      </w:r>
      <w:r w:rsidRPr="001F2ED5">
        <w:t>та складення</w:t>
      </w:r>
      <w:r w:rsidR="00493C78">
        <w:t xml:space="preserve"> </w:t>
      </w:r>
      <w:r w:rsidRPr="001F2ED5">
        <w:t>звітності;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1"/>
      </w:pPr>
      <w:r w:rsidRPr="001F2ED5">
        <w:t>підписує</w:t>
      </w:r>
      <w:r w:rsidR="00493C78">
        <w:t xml:space="preserve"> </w:t>
      </w:r>
      <w:r w:rsidRPr="001F2ED5">
        <w:t>звітність</w:t>
      </w:r>
      <w:r w:rsidR="00493C78">
        <w:t xml:space="preserve"> </w:t>
      </w:r>
      <w:r w:rsidRPr="001F2ED5">
        <w:t>та</w:t>
      </w:r>
      <w:r w:rsidR="00493C78">
        <w:t xml:space="preserve"> </w:t>
      </w:r>
      <w:r w:rsidRPr="001F2ED5">
        <w:t>документи,</w:t>
      </w:r>
      <w:r w:rsidR="00493C78">
        <w:t xml:space="preserve"> </w:t>
      </w:r>
      <w:r w:rsidRPr="001F2ED5">
        <w:t>які</w:t>
      </w:r>
      <w:r w:rsidR="00493C78">
        <w:t xml:space="preserve"> </w:t>
      </w:r>
      <w:r w:rsidRPr="001F2ED5">
        <w:t>є</w:t>
      </w:r>
      <w:r w:rsidR="00493C78">
        <w:t xml:space="preserve"> </w:t>
      </w:r>
      <w:r w:rsidRPr="001F2ED5">
        <w:t>підставою</w:t>
      </w:r>
      <w:r w:rsidR="00493C78">
        <w:t xml:space="preserve"> </w:t>
      </w:r>
      <w:r w:rsidRPr="001F2ED5">
        <w:t>для</w:t>
      </w:r>
      <w:r w:rsidR="00493C78">
        <w:t xml:space="preserve"> </w:t>
      </w:r>
      <w:r w:rsidRPr="001F2ED5">
        <w:t>перерахування</w:t>
      </w:r>
      <w:r w:rsidR="00493C78">
        <w:t xml:space="preserve"> </w:t>
      </w:r>
      <w:r w:rsidRPr="001F2ED5">
        <w:t>податків</w:t>
      </w:r>
      <w:r w:rsidR="00493C78">
        <w:t xml:space="preserve"> </w:t>
      </w:r>
      <w:r w:rsidRPr="001F2ED5">
        <w:t>і</w:t>
      </w:r>
      <w:r w:rsidR="00493C78">
        <w:t xml:space="preserve"> </w:t>
      </w:r>
      <w:r w:rsidRPr="001F2ED5">
        <w:t>зборів</w:t>
      </w:r>
      <w:r w:rsidR="00493C78">
        <w:t xml:space="preserve"> </w:t>
      </w:r>
      <w:r w:rsidRPr="001F2ED5">
        <w:t>(обов’язковихплатежів),</w:t>
      </w:r>
      <w:r w:rsidR="00493C78">
        <w:t xml:space="preserve"> </w:t>
      </w:r>
      <w:r w:rsidRPr="001F2ED5">
        <w:t>проведення</w:t>
      </w:r>
      <w:r w:rsidR="00493C78">
        <w:t xml:space="preserve"> </w:t>
      </w:r>
      <w:r w:rsidRPr="001F2ED5">
        <w:t>розрахунків</w:t>
      </w:r>
      <w:r w:rsidR="00493C78">
        <w:t xml:space="preserve"> </w:t>
      </w:r>
      <w:r w:rsidRPr="001F2ED5">
        <w:t>відповідно</w:t>
      </w:r>
      <w:r w:rsidR="00493C78">
        <w:t xml:space="preserve"> д</w:t>
      </w:r>
      <w:r w:rsidRPr="001F2ED5">
        <w:t>о укладених договорів, оприбуткування та списання рухомого і нерухомого</w:t>
      </w:r>
      <w:r w:rsidR="00493C78">
        <w:t xml:space="preserve"> </w:t>
      </w:r>
      <w:r w:rsidRPr="001F2ED5">
        <w:t>майна,</w:t>
      </w:r>
      <w:r w:rsidR="00493C78">
        <w:t xml:space="preserve"> </w:t>
      </w:r>
      <w:r w:rsidRPr="001F2ED5">
        <w:t>проведення</w:t>
      </w:r>
      <w:r w:rsidR="00493C78">
        <w:t xml:space="preserve"> </w:t>
      </w:r>
      <w:r w:rsidRPr="001F2ED5">
        <w:t>інших</w:t>
      </w:r>
      <w:r w:rsidR="00493C78">
        <w:t xml:space="preserve"> </w:t>
      </w:r>
      <w:r w:rsidRPr="001F2ED5">
        <w:t>господарських операцій;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2"/>
      </w:pPr>
      <w:r w:rsidRPr="001F2ED5">
        <w:t>відмовляє у прийнятті до обліку документів, підготовлених з порушенням</w:t>
      </w:r>
      <w:r w:rsidR="00493C78">
        <w:t xml:space="preserve"> </w:t>
      </w:r>
      <w:r w:rsidRPr="001F2ED5">
        <w:t>встановлених</w:t>
      </w:r>
      <w:r w:rsidR="00493C78">
        <w:t xml:space="preserve"> </w:t>
      </w:r>
      <w:r w:rsidRPr="001F2ED5">
        <w:t>вимог,</w:t>
      </w:r>
      <w:r w:rsidR="00493C78">
        <w:t xml:space="preserve"> </w:t>
      </w:r>
      <w:r w:rsidRPr="001F2ED5">
        <w:t>атакож</w:t>
      </w:r>
      <w:r w:rsidR="00493C78">
        <w:t xml:space="preserve"> </w:t>
      </w:r>
      <w:r w:rsidRPr="001F2ED5">
        <w:t>документів</w:t>
      </w:r>
      <w:r w:rsidR="00493C78">
        <w:t xml:space="preserve"> </w:t>
      </w:r>
      <w:r w:rsidRPr="001F2ED5">
        <w:t>щодо</w:t>
      </w:r>
      <w:r w:rsidR="00493C78">
        <w:t xml:space="preserve"> </w:t>
      </w:r>
      <w:r w:rsidRPr="001F2ED5">
        <w:t>господарських</w:t>
      </w:r>
      <w:r w:rsidR="00493C78">
        <w:t xml:space="preserve"> </w:t>
      </w:r>
      <w:r w:rsidRPr="001F2ED5">
        <w:t>операцій,</w:t>
      </w:r>
      <w:r w:rsidR="00493C78">
        <w:t xml:space="preserve"> </w:t>
      </w:r>
      <w:r w:rsidRPr="001F2ED5">
        <w:t>що</w:t>
      </w:r>
      <w:r w:rsidR="00493C78">
        <w:t xml:space="preserve"> </w:t>
      </w:r>
      <w:r w:rsidRPr="001F2ED5">
        <w:t>проводяться з порушенням законодавства, та інформує начальника Відділу про</w:t>
      </w:r>
      <w:r w:rsidR="00493C78">
        <w:t xml:space="preserve"> </w:t>
      </w:r>
      <w:r w:rsidRPr="001F2ED5">
        <w:t>встановлені факти порушення</w:t>
      </w:r>
      <w:r w:rsidR="00493C78">
        <w:t xml:space="preserve"> </w:t>
      </w:r>
      <w:r w:rsidRPr="001F2ED5">
        <w:t>бюджетного</w:t>
      </w:r>
      <w:r w:rsidR="00493C78">
        <w:t xml:space="preserve"> </w:t>
      </w:r>
      <w:r w:rsidRPr="001F2ED5">
        <w:t>законодавства;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0"/>
      </w:pPr>
      <w:r w:rsidRPr="001F2ED5">
        <w:t>здійснює</w:t>
      </w:r>
      <w:r w:rsidR="00493C78">
        <w:t xml:space="preserve"> </w:t>
      </w:r>
      <w:r w:rsidRPr="001F2ED5">
        <w:t>контроль</w:t>
      </w:r>
      <w:r w:rsidR="00493C78">
        <w:t xml:space="preserve"> </w:t>
      </w:r>
      <w:r w:rsidRPr="001F2ED5">
        <w:t>за</w:t>
      </w:r>
      <w:r w:rsidR="00493C78">
        <w:t xml:space="preserve"> </w:t>
      </w:r>
      <w:r w:rsidRPr="001F2ED5">
        <w:t>відображенням</w:t>
      </w:r>
      <w:r w:rsidR="00493C78">
        <w:t xml:space="preserve"> </w:t>
      </w:r>
      <w:r w:rsidRPr="001F2ED5">
        <w:t>у</w:t>
      </w:r>
      <w:r w:rsidR="00493C78">
        <w:t xml:space="preserve"> </w:t>
      </w:r>
      <w:r w:rsidRPr="001F2ED5">
        <w:t>бухгалтерському</w:t>
      </w:r>
      <w:r w:rsidR="00493C78">
        <w:t xml:space="preserve"> </w:t>
      </w:r>
      <w:r w:rsidRPr="001F2ED5">
        <w:t>обліку</w:t>
      </w:r>
      <w:r w:rsidR="00493C78">
        <w:t xml:space="preserve"> </w:t>
      </w:r>
      <w:r w:rsidRPr="001F2ED5">
        <w:t>всіх</w:t>
      </w:r>
      <w:r w:rsidR="00493C78">
        <w:t xml:space="preserve"> </w:t>
      </w:r>
      <w:r w:rsidRPr="001F2ED5">
        <w:t>господарських операцій, що проводяться бюджетною установою; складенням</w:t>
      </w:r>
      <w:r w:rsidR="00493C78">
        <w:t xml:space="preserve"> </w:t>
      </w:r>
      <w:r w:rsidRPr="001F2ED5">
        <w:t>звітності;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1"/>
      </w:pPr>
      <w:r w:rsidRPr="001F2ED5">
        <w:t>цільовим</w:t>
      </w:r>
      <w:r w:rsidR="00493C78">
        <w:t xml:space="preserve"> </w:t>
      </w:r>
      <w:r w:rsidRPr="001F2ED5">
        <w:t>та</w:t>
      </w:r>
      <w:r w:rsidR="00493C78">
        <w:t xml:space="preserve"> </w:t>
      </w:r>
      <w:r w:rsidRPr="001F2ED5">
        <w:t>ефективним</w:t>
      </w:r>
      <w:r w:rsidR="00493C78">
        <w:t xml:space="preserve"> </w:t>
      </w:r>
      <w:r w:rsidRPr="001F2ED5">
        <w:t>використанням</w:t>
      </w:r>
      <w:r w:rsidR="00493C78">
        <w:t xml:space="preserve"> </w:t>
      </w:r>
      <w:r w:rsidRPr="001F2ED5">
        <w:t>фінансових,</w:t>
      </w:r>
      <w:r w:rsidR="00493C78">
        <w:t xml:space="preserve"> </w:t>
      </w:r>
      <w:r w:rsidRPr="001F2ED5">
        <w:t>матеріальних</w:t>
      </w:r>
      <w:r w:rsidR="00493C78">
        <w:t xml:space="preserve"> </w:t>
      </w:r>
      <w:r w:rsidRPr="001F2ED5">
        <w:t>(нематеріальних),</w:t>
      </w:r>
      <w:r w:rsidR="00493C78">
        <w:t xml:space="preserve"> </w:t>
      </w:r>
      <w:r w:rsidRPr="001F2ED5">
        <w:t>інформаційних та</w:t>
      </w:r>
      <w:r w:rsidR="00493C78">
        <w:t xml:space="preserve"> </w:t>
      </w:r>
      <w:r w:rsidRPr="001F2ED5">
        <w:t>трудовихресурсів,збереженням</w:t>
      </w:r>
      <w:r w:rsidR="00493C78">
        <w:t xml:space="preserve"> </w:t>
      </w:r>
      <w:r w:rsidRPr="001F2ED5">
        <w:t>майна;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3"/>
      </w:pPr>
      <w:r w:rsidRPr="001F2ED5">
        <w:t>дотриманням вимог законодавства щодо списання (передачі) рухомого та</w:t>
      </w:r>
      <w:r w:rsidR="00493C78">
        <w:t xml:space="preserve"> </w:t>
      </w:r>
      <w:r w:rsidRPr="001F2ED5">
        <w:t>нерухомого майна</w:t>
      </w:r>
      <w:r w:rsidR="00493C78">
        <w:t xml:space="preserve"> </w:t>
      </w:r>
      <w:r w:rsidRPr="001F2ED5">
        <w:t>бюджетноїустанови;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1"/>
      </w:pPr>
      <w:r w:rsidRPr="001F2ED5">
        <w:t>правильністю</w:t>
      </w:r>
      <w:r w:rsidR="00493C78">
        <w:t xml:space="preserve"> </w:t>
      </w:r>
      <w:r w:rsidRPr="001F2ED5">
        <w:t>проведення</w:t>
      </w:r>
      <w:r w:rsidR="00493C78">
        <w:t xml:space="preserve"> </w:t>
      </w:r>
      <w:r w:rsidRPr="001F2ED5">
        <w:t>розрахунків</w:t>
      </w:r>
      <w:r w:rsidR="00493C78">
        <w:t xml:space="preserve"> </w:t>
      </w:r>
      <w:r w:rsidRPr="001F2ED5">
        <w:t>при</w:t>
      </w:r>
      <w:r w:rsidR="00493C78">
        <w:t xml:space="preserve"> </w:t>
      </w:r>
      <w:r w:rsidRPr="001F2ED5">
        <w:t>здійсненні</w:t>
      </w:r>
      <w:r w:rsidR="00493C78">
        <w:t xml:space="preserve"> </w:t>
      </w:r>
      <w:r w:rsidRPr="001F2ED5">
        <w:t>оплати</w:t>
      </w:r>
      <w:r w:rsidR="00493C78">
        <w:t xml:space="preserve"> </w:t>
      </w:r>
      <w:r w:rsidRPr="001F2ED5">
        <w:t>товарів,</w:t>
      </w:r>
      <w:r w:rsidR="00493C78">
        <w:t xml:space="preserve"> </w:t>
      </w:r>
      <w:r w:rsidRPr="001F2ED5">
        <w:t>робіт та послуг, відповідністю перерахованих коштів обсягам виконаних робіт,придбаних товарів чи наданих послуг згідно з умовами укладених договорів, утомучислідоговоріворенди;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5"/>
      </w:pPr>
      <w:r w:rsidRPr="001F2ED5">
        <w:t>станом погашення та списання відповідно до законодавства дебіторської</w:t>
      </w:r>
      <w:r w:rsidR="00493C78">
        <w:t xml:space="preserve"> </w:t>
      </w:r>
      <w:r w:rsidRPr="001F2ED5">
        <w:t>заборгованості</w:t>
      </w:r>
      <w:r w:rsidR="00493C78">
        <w:t xml:space="preserve"> </w:t>
      </w:r>
      <w:r w:rsidRPr="001F2ED5">
        <w:t xml:space="preserve"> Відділу;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9"/>
      </w:pPr>
      <w:r w:rsidRPr="001F2ED5">
        <w:t>додержання вимог законодавства під час здійснення попередньої оплати</w:t>
      </w:r>
      <w:r w:rsidR="00493C78">
        <w:t xml:space="preserve"> </w:t>
      </w:r>
      <w:r w:rsidRPr="001F2ED5">
        <w:t>товарів,</w:t>
      </w:r>
      <w:r w:rsidR="00493C78">
        <w:t xml:space="preserve"> </w:t>
      </w:r>
      <w:r w:rsidRPr="001F2ED5">
        <w:t>робіт</w:t>
      </w:r>
      <w:r w:rsidR="00493C78">
        <w:t xml:space="preserve"> </w:t>
      </w:r>
      <w:r w:rsidRPr="001F2ED5">
        <w:t>та</w:t>
      </w:r>
      <w:r w:rsidR="00493C78">
        <w:t xml:space="preserve"> </w:t>
      </w:r>
      <w:r w:rsidRPr="001F2ED5">
        <w:t>послуг уразі</w:t>
      </w:r>
      <w:r w:rsidR="00493C78">
        <w:t xml:space="preserve"> </w:t>
      </w:r>
      <w:r w:rsidRPr="001F2ED5">
        <w:t>їх закупівлі</w:t>
      </w:r>
      <w:r w:rsidR="00493C78">
        <w:t xml:space="preserve"> </w:t>
      </w:r>
      <w:r w:rsidRPr="001F2ED5">
        <w:t>за бюджетні кошти;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5"/>
      </w:pPr>
      <w:r w:rsidRPr="001F2ED5">
        <w:t>оформленням</w:t>
      </w:r>
      <w:r w:rsidR="00493C78">
        <w:t xml:space="preserve"> </w:t>
      </w:r>
      <w:r w:rsidRPr="001F2ED5">
        <w:t>матеріалів</w:t>
      </w:r>
      <w:r w:rsidR="00493C78">
        <w:t xml:space="preserve"> </w:t>
      </w:r>
      <w:r w:rsidRPr="001F2ED5">
        <w:t>щодо</w:t>
      </w:r>
      <w:r w:rsidR="00493C78">
        <w:t xml:space="preserve"> </w:t>
      </w:r>
      <w:r w:rsidRPr="001F2ED5">
        <w:t>нестачі,</w:t>
      </w:r>
      <w:r w:rsidR="00493C78">
        <w:t xml:space="preserve"> </w:t>
      </w:r>
      <w:r w:rsidRPr="001F2ED5">
        <w:t>крадіжки</w:t>
      </w:r>
      <w:r w:rsidR="00493C78">
        <w:t xml:space="preserve"> </w:t>
      </w:r>
      <w:r w:rsidRPr="001F2ED5">
        <w:t>грошових</w:t>
      </w:r>
      <w:r w:rsidR="00493C78">
        <w:t xml:space="preserve"> </w:t>
      </w:r>
      <w:r w:rsidRPr="001F2ED5">
        <w:t>коштів</w:t>
      </w:r>
      <w:r w:rsidR="00493C78">
        <w:t xml:space="preserve"> </w:t>
      </w:r>
      <w:r w:rsidRPr="001F2ED5">
        <w:t>та</w:t>
      </w:r>
      <w:r w:rsidR="00493C78">
        <w:t xml:space="preserve"> </w:t>
      </w:r>
      <w:r w:rsidRPr="001F2ED5">
        <w:t>майна,</w:t>
      </w:r>
      <w:r w:rsidR="00493C78">
        <w:t xml:space="preserve"> </w:t>
      </w:r>
      <w:r w:rsidRPr="001F2ED5">
        <w:t>псування активів;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ind w:right="100"/>
      </w:pPr>
      <w:r w:rsidRPr="001F2ED5">
        <w:t>розробленням та здійсненням заходів щодо дотримання</w:t>
      </w:r>
      <w:r w:rsidR="00493C78">
        <w:t xml:space="preserve"> </w:t>
      </w:r>
      <w:r w:rsidRPr="001F2ED5">
        <w:t>та підвищення</w:t>
      </w:r>
      <w:r w:rsidR="00493C78">
        <w:t xml:space="preserve"> </w:t>
      </w:r>
      <w:r w:rsidRPr="001F2ED5">
        <w:t>рівня</w:t>
      </w:r>
      <w:r w:rsidR="00493C78">
        <w:t xml:space="preserve"> </w:t>
      </w:r>
      <w:r w:rsidRPr="001F2ED5">
        <w:t>фінансово-бюджетної</w:t>
      </w:r>
      <w:r w:rsidR="00493C78">
        <w:t xml:space="preserve"> </w:t>
      </w:r>
      <w:r w:rsidRPr="001F2ED5">
        <w:t>дисципліни</w:t>
      </w:r>
      <w:r w:rsidR="00493C78">
        <w:t xml:space="preserve"> </w:t>
      </w:r>
      <w:r w:rsidRPr="001F2ED5">
        <w:t>працівників</w:t>
      </w:r>
      <w:r w:rsidR="00493C78">
        <w:t xml:space="preserve"> </w:t>
      </w:r>
      <w:r w:rsidRPr="001F2ED5">
        <w:t>Централізованої</w:t>
      </w:r>
      <w:r w:rsidR="00493C78">
        <w:t xml:space="preserve"> </w:t>
      </w:r>
      <w:r w:rsidRPr="001F2ED5">
        <w:t>бухгалтерії;</w:t>
      </w:r>
    </w:p>
    <w:p w:rsidR="001F2ED5" w:rsidRPr="001F2ED5" w:rsidRDefault="001F2ED5" w:rsidP="001F2E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1F2ED5" w:rsidRPr="001F2ED5">
          <w:pgSz w:w="11910" w:h="16840"/>
          <w:pgMar w:top="1040" w:right="460" w:bottom="280" w:left="1600" w:header="708" w:footer="708" w:gutter="0"/>
          <w:cols w:space="720"/>
        </w:sectPr>
      </w:pP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67"/>
        <w:ind w:right="102"/>
      </w:pPr>
      <w:r w:rsidRPr="001F2ED5">
        <w:lastRenderedPageBreak/>
        <w:t>усуненням порушень і недоліків, виявлених під час контрольних заходів,</w:t>
      </w:r>
      <w:r w:rsidR="00493C78">
        <w:t xml:space="preserve"> </w:t>
      </w:r>
      <w:r w:rsidRPr="001F2ED5">
        <w:t>проведених</w:t>
      </w:r>
      <w:r w:rsidR="00493C78">
        <w:t xml:space="preserve"> </w:t>
      </w:r>
      <w:r w:rsidRPr="001F2ED5">
        <w:t>державними</w:t>
      </w:r>
      <w:r w:rsidR="00493C78">
        <w:t xml:space="preserve"> </w:t>
      </w:r>
      <w:r w:rsidRPr="001F2ED5">
        <w:t>органами,</w:t>
      </w:r>
      <w:r w:rsidR="00493C78">
        <w:t xml:space="preserve"> </w:t>
      </w:r>
      <w:r w:rsidRPr="001F2ED5">
        <w:t>щодо</w:t>
      </w:r>
      <w:r w:rsidR="00493C78">
        <w:t xml:space="preserve"> </w:t>
      </w:r>
      <w:r w:rsidRPr="001F2ED5">
        <w:t>дотримання</w:t>
      </w:r>
      <w:r w:rsidR="00493C78">
        <w:t xml:space="preserve"> </w:t>
      </w:r>
      <w:r w:rsidRPr="001F2ED5">
        <w:t>вимог</w:t>
      </w:r>
      <w:r w:rsidR="00493C78">
        <w:t xml:space="preserve"> </w:t>
      </w:r>
      <w:r w:rsidRPr="001F2ED5">
        <w:t>бюджетного</w:t>
      </w:r>
      <w:r w:rsidR="00493C78">
        <w:t xml:space="preserve"> </w:t>
      </w:r>
      <w:r w:rsidRPr="001F2ED5">
        <w:t>законодавства;</w:t>
      </w:r>
    </w:p>
    <w:p w:rsidR="001F2ED5" w:rsidRPr="001F2ED5" w:rsidRDefault="001F2ED5" w:rsidP="001F2ED5">
      <w:pPr>
        <w:pStyle w:val="ae"/>
        <w:numPr>
          <w:ilvl w:val="0"/>
          <w:numId w:val="10"/>
        </w:numPr>
        <w:spacing w:before="2"/>
        <w:ind w:right="107"/>
      </w:pPr>
      <w:r w:rsidRPr="001F2ED5">
        <w:t>погоджує документи, пов’язані з витрачанням фонду заробітної плати,</w:t>
      </w:r>
      <w:r w:rsidR="00493C78">
        <w:t xml:space="preserve"> </w:t>
      </w:r>
      <w:r w:rsidRPr="001F2ED5">
        <w:t>встановленням</w:t>
      </w:r>
      <w:r w:rsidR="00493C78">
        <w:t xml:space="preserve"> </w:t>
      </w:r>
      <w:r w:rsidRPr="001F2ED5">
        <w:t>посадових</w:t>
      </w:r>
      <w:r w:rsidR="00493C78">
        <w:t xml:space="preserve"> </w:t>
      </w:r>
      <w:r w:rsidRPr="001F2ED5">
        <w:t>окладів</w:t>
      </w:r>
      <w:r w:rsidR="00493C78">
        <w:t xml:space="preserve"> </w:t>
      </w:r>
      <w:r w:rsidRPr="001F2ED5">
        <w:t>і надбавок</w:t>
      </w:r>
      <w:r w:rsidR="00493C78">
        <w:t xml:space="preserve"> </w:t>
      </w:r>
      <w:r w:rsidRPr="001F2ED5">
        <w:t>працівникам;</w:t>
      </w:r>
    </w:p>
    <w:p w:rsidR="001F2ED5" w:rsidRPr="001F2ED5" w:rsidRDefault="001F2ED5" w:rsidP="001F2ED5">
      <w:pPr>
        <w:pStyle w:val="ae"/>
        <w:numPr>
          <w:ilvl w:val="0"/>
          <w:numId w:val="10"/>
        </w:numPr>
      </w:pPr>
      <w:r w:rsidRPr="001F2ED5">
        <w:t>виконує</w:t>
      </w:r>
      <w:r w:rsidR="00493C78">
        <w:t xml:space="preserve"> </w:t>
      </w:r>
      <w:r w:rsidRPr="001F2ED5">
        <w:t>інші</w:t>
      </w:r>
      <w:r w:rsidR="00493C78">
        <w:t xml:space="preserve"> </w:t>
      </w:r>
      <w:r w:rsidRPr="001F2ED5">
        <w:t>обов’язки,</w:t>
      </w:r>
      <w:r w:rsidR="00493C78">
        <w:t xml:space="preserve"> </w:t>
      </w:r>
      <w:r w:rsidRPr="001F2ED5">
        <w:t>передбачені</w:t>
      </w:r>
      <w:r w:rsidR="00493C78">
        <w:t xml:space="preserve"> </w:t>
      </w:r>
      <w:r w:rsidRPr="001F2ED5">
        <w:t>законодавством.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вчинити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дії,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суперечать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законодавству,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інформує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письмовій формі начальника про неправомірність такого розпорядження, а 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повторно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надсилає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сільському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голові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відповідне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повідомлення.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  <w:lang w:val="uk-UA"/>
        </w:rPr>
        <w:t>Головний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бухгалтер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особа,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яка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йогозаміщує,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може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отримувати безпосередньо за чеками та іншими документами готівкові кошти 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товарно-матеріальні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цінності,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виконувати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обов’язки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начальника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на період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його тимчасово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ївідсутності.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2"/>
        </w:numPr>
        <w:tabs>
          <w:tab w:val="left" w:pos="1379"/>
        </w:tabs>
        <w:autoSpaceDE w:val="0"/>
        <w:autoSpaceDN w:val="0"/>
        <w:spacing w:before="2"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  <w:lang w:val="uk-UA"/>
        </w:rPr>
        <w:t>Головний бухгалтер Централізованої бухгалтерії має право вимагати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обслуговуваних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вживання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заходів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ефективності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бюджетних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коштів,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посилення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власності,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перевіряти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обслуговуваних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установах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дотримання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встановленого порядку приймання, оприбутковування, товарно-матеріальних 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  <w:lang w:val="uk-UA"/>
        </w:rPr>
        <w:t>інших цінностей.</w:t>
      </w:r>
    </w:p>
    <w:p w:rsidR="001F2ED5" w:rsidRPr="001F2ED5" w:rsidRDefault="001F2ED5" w:rsidP="001F2ED5">
      <w:pPr>
        <w:pStyle w:val="ae"/>
        <w:ind w:left="0" w:firstLine="0"/>
      </w:pPr>
    </w:p>
    <w:p w:rsidR="001F2ED5" w:rsidRPr="001F2ED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1931"/>
        </w:tabs>
        <w:autoSpaceDE w:val="0"/>
        <w:autoSpaceDN w:val="0"/>
        <w:spacing w:after="0" w:line="240" w:lineRule="auto"/>
        <w:ind w:left="193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Контроль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діяльністю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Централізованої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бухгалтерії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379"/>
        </w:tabs>
        <w:autoSpaceDE w:val="0"/>
        <w:autoSpaceDN w:val="0"/>
        <w:spacing w:after="0" w:line="240" w:lineRule="auto"/>
        <w:ind w:right="10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Працівники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Централізованої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бухгалтерії,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я</w:t>
      </w:r>
      <w:r w:rsidRPr="001F2ED5">
        <w:rPr>
          <w:rFonts w:ascii="Times New Roman" w:hAnsi="Times New Roman" w:cs="Times New Roman"/>
          <w:sz w:val="28"/>
          <w:szCs w:val="28"/>
        </w:rPr>
        <w:t>кі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призначаються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посаду та звільняються з посади у порядку, встановленому законодавством про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працю,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ідпорядковуються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головномубухгалтерові.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379"/>
        </w:tabs>
        <w:autoSpaceDE w:val="0"/>
        <w:autoSpaceDN w:val="0"/>
        <w:spacing w:before="1"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>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разі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тимчасової відсутності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головного бухгалтера (відрядження,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відпустки, тимчасової втрати працездатності тощо) виконання його обов’язків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покладається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заступника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бухгалтера,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разі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відсутності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заступника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бухгалтера–на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іншого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працівника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централізованої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бухгалтерії відповідно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Pr="001F2ED5">
        <w:rPr>
          <w:rFonts w:ascii="Times New Roman" w:hAnsi="Times New Roman" w:cs="Times New Roman"/>
          <w:sz w:val="28"/>
          <w:szCs w:val="28"/>
        </w:rPr>
        <w:t>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наказу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1F2ED5">
        <w:rPr>
          <w:rFonts w:ascii="Times New Roman" w:hAnsi="Times New Roman" w:cs="Times New Roman"/>
          <w:sz w:val="28"/>
          <w:szCs w:val="28"/>
        </w:rPr>
        <w:t>ачальника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ідділу.</w:t>
      </w:r>
    </w:p>
    <w:p w:rsidR="001F2ED5" w:rsidRPr="00493C78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379"/>
        </w:tabs>
        <w:autoSpaceDE w:val="0"/>
        <w:autoSpaceDN w:val="0"/>
        <w:spacing w:after="0" w:line="240" w:lineRule="auto"/>
        <w:ind w:right="101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2ED5">
        <w:rPr>
          <w:rFonts w:ascii="Times New Roman" w:hAnsi="Times New Roman" w:cs="Times New Roman"/>
          <w:sz w:val="28"/>
          <w:szCs w:val="28"/>
        </w:rPr>
        <w:t>Організація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координація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діяльності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головного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бухгалтера,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контроль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виконанням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ним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своїх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повноважень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здійснюються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Державною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казначейською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службою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становлення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493C78">
        <w:rPr>
          <w:rFonts w:ascii="Times New Roman" w:hAnsi="Times New Roman" w:cs="Times New Roman"/>
          <w:sz w:val="28"/>
          <w:szCs w:val="28"/>
          <w:lang w:val="uk-UA"/>
        </w:rPr>
        <w:t>обл</w:t>
      </w:r>
      <w:proofErr w:type="gramEnd"/>
      <w:r w:rsidRPr="00493C78">
        <w:rPr>
          <w:rFonts w:ascii="Times New Roman" w:hAnsi="Times New Roman" w:cs="Times New Roman"/>
          <w:sz w:val="28"/>
          <w:szCs w:val="28"/>
          <w:lang w:val="uk-UA"/>
        </w:rPr>
        <w:t>іку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складення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звітності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національних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(стандартів)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бухгалтерського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державному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секторі,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напосаду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звільнення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посади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головного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бухгалтера,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оцінки його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діяльності.</w:t>
      </w:r>
    </w:p>
    <w:p w:rsidR="001F2ED5" w:rsidRPr="00493C78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379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3C78">
        <w:rPr>
          <w:rFonts w:ascii="Times New Roman" w:hAnsi="Times New Roman" w:cs="Times New Roman"/>
          <w:sz w:val="28"/>
          <w:szCs w:val="28"/>
          <w:lang w:val="uk-UA"/>
        </w:rPr>
        <w:t>Оцінка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головним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бухгалтером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своїх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повноважень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проводиться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порядку,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атвердженого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Міністерством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фінансів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3C78"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1F2ED5" w:rsidRPr="001F2ED5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379"/>
        </w:tabs>
        <w:autoSpaceDE w:val="0"/>
        <w:autoSpaceDN w:val="0"/>
        <w:spacing w:after="0" w:line="240" w:lineRule="auto"/>
        <w:ind w:right="10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t xml:space="preserve">Головний бухгалтер </w:t>
      </w:r>
      <w:proofErr w:type="gramStart"/>
      <w:r w:rsidRPr="001F2ED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 xml:space="preserve"> разі невиконання або неналежного виконання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покладених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нього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повноважень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несе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відповідальність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згідно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із</w:t>
      </w:r>
      <w:r w:rsidR="00493C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1F2ED5" w:rsidRPr="001F2ED5" w:rsidRDefault="001F2ED5" w:rsidP="001F2ED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F2ED5" w:rsidRPr="001F2ED5">
          <w:pgSz w:w="11910" w:h="16840"/>
          <w:pgMar w:top="1040" w:right="460" w:bottom="280" w:left="1600" w:header="708" w:footer="708" w:gutter="0"/>
          <w:cols w:space="720"/>
        </w:sectPr>
      </w:pPr>
    </w:p>
    <w:p w:rsidR="001F2ED5" w:rsidRPr="001F2ED5" w:rsidRDefault="001F2ED5" w:rsidP="001F2ED5">
      <w:pPr>
        <w:pStyle w:val="ac"/>
        <w:widowControl w:val="0"/>
        <w:numPr>
          <w:ilvl w:val="1"/>
          <w:numId w:val="13"/>
        </w:numPr>
        <w:tabs>
          <w:tab w:val="left" w:pos="1518"/>
        </w:tabs>
        <w:autoSpaceDE w:val="0"/>
        <w:autoSpaceDN w:val="0"/>
        <w:spacing w:before="67" w:after="0" w:line="240" w:lineRule="auto"/>
        <w:ind w:right="1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F2ED5">
        <w:rPr>
          <w:rFonts w:ascii="Times New Roman" w:hAnsi="Times New Roman" w:cs="Times New Roman"/>
          <w:sz w:val="28"/>
          <w:szCs w:val="28"/>
        </w:rPr>
        <w:lastRenderedPageBreak/>
        <w:t>Контроль за діяльністю Централізованої бухгалтерії здійснюється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начальником</w:t>
      </w:r>
      <w:proofErr w:type="gramStart"/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2ED5">
        <w:rPr>
          <w:rFonts w:ascii="Times New Roman" w:hAnsi="Times New Roman" w:cs="Times New Roman"/>
          <w:sz w:val="28"/>
          <w:szCs w:val="28"/>
        </w:rPr>
        <w:t>ідділу,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відповідними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фінансово-ревізійними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та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іншими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контролюючими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2ED5">
        <w:rPr>
          <w:rFonts w:ascii="Times New Roman" w:hAnsi="Times New Roman" w:cs="Times New Roman"/>
          <w:sz w:val="28"/>
          <w:szCs w:val="28"/>
        </w:rPr>
        <w:t>службами.</w:t>
      </w:r>
    </w:p>
    <w:p w:rsidR="001F2ED5" w:rsidRPr="001F2ED5" w:rsidRDefault="001F2ED5" w:rsidP="001F2ED5">
      <w:pPr>
        <w:pStyle w:val="ae"/>
        <w:spacing w:before="1"/>
        <w:ind w:left="0" w:firstLine="0"/>
      </w:pPr>
    </w:p>
    <w:p w:rsidR="001F2ED5" w:rsidRPr="00E72735" w:rsidRDefault="001F2ED5" w:rsidP="001F2ED5">
      <w:pPr>
        <w:pStyle w:val="ac"/>
        <w:widowControl w:val="0"/>
        <w:numPr>
          <w:ilvl w:val="1"/>
          <w:numId w:val="6"/>
        </w:numPr>
        <w:tabs>
          <w:tab w:val="left" w:pos="1693"/>
        </w:tabs>
        <w:autoSpaceDE w:val="0"/>
        <w:autoSpaceDN w:val="0"/>
        <w:spacing w:after="0" w:line="240" w:lineRule="auto"/>
        <w:ind w:left="1692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2735">
        <w:rPr>
          <w:rFonts w:ascii="Times New Roman" w:hAnsi="Times New Roman" w:cs="Times New Roman"/>
          <w:sz w:val="28"/>
          <w:szCs w:val="28"/>
          <w:lang w:val="uk-UA"/>
        </w:rPr>
        <w:t>Реорганізація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35">
        <w:rPr>
          <w:rFonts w:ascii="Times New Roman" w:hAnsi="Times New Roman" w:cs="Times New Roman"/>
          <w:sz w:val="28"/>
          <w:szCs w:val="28"/>
          <w:lang w:val="uk-UA"/>
        </w:rPr>
        <w:t>або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35">
        <w:rPr>
          <w:rFonts w:ascii="Times New Roman" w:hAnsi="Times New Roman" w:cs="Times New Roman"/>
          <w:sz w:val="28"/>
          <w:szCs w:val="28"/>
          <w:lang w:val="uk-UA"/>
        </w:rPr>
        <w:t>ліквідація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35">
        <w:rPr>
          <w:rFonts w:ascii="Times New Roman" w:hAnsi="Times New Roman" w:cs="Times New Roman"/>
          <w:sz w:val="28"/>
          <w:szCs w:val="28"/>
          <w:lang w:val="uk-UA"/>
        </w:rPr>
        <w:t>централізованої</w:t>
      </w:r>
      <w:r w:rsidR="00E727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2735">
        <w:rPr>
          <w:rFonts w:ascii="Times New Roman" w:hAnsi="Times New Roman" w:cs="Times New Roman"/>
          <w:sz w:val="28"/>
          <w:szCs w:val="28"/>
          <w:lang w:val="uk-UA"/>
        </w:rPr>
        <w:t>бухгалтерії</w:t>
      </w:r>
    </w:p>
    <w:p w:rsidR="001F2ED5" w:rsidRPr="001F2ED5" w:rsidRDefault="001F2ED5" w:rsidP="001F2ED5">
      <w:pPr>
        <w:pStyle w:val="ae"/>
        <w:ind w:right="101" w:firstLine="719"/>
      </w:pPr>
      <w:r w:rsidRPr="001F2ED5">
        <w:t>Реорганізація</w:t>
      </w:r>
      <w:r w:rsidR="00E72735">
        <w:t xml:space="preserve"> </w:t>
      </w:r>
      <w:r w:rsidRPr="001F2ED5">
        <w:t>або</w:t>
      </w:r>
      <w:r w:rsidR="00E72735">
        <w:t xml:space="preserve"> </w:t>
      </w:r>
      <w:r w:rsidRPr="001F2ED5">
        <w:t>ліквідація</w:t>
      </w:r>
      <w:r w:rsidR="00E72735">
        <w:t xml:space="preserve"> </w:t>
      </w:r>
      <w:r w:rsidRPr="001F2ED5">
        <w:t>Централізованої</w:t>
      </w:r>
      <w:r w:rsidR="00E72735">
        <w:t xml:space="preserve"> </w:t>
      </w:r>
      <w:r w:rsidRPr="001F2ED5">
        <w:t>бухгалтерії</w:t>
      </w:r>
      <w:r w:rsidR="00E72735">
        <w:t xml:space="preserve"> </w:t>
      </w:r>
      <w:r w:rsidRPr="001F2ED5">
        <w:t>здійснюється</w:t>
      </w:r>
      <w:r w:rsidR="00E72735">
        <w:t xml:space="preserve"> </w:t>
      </w:r>
      <w:r w:rsidRPr="001F2ED5">
        <w:t>відповідно до рішення сесії Городищенської сільської ради за поданням начальника</w:t>
      </w:r>
      <w:r w:rsidR="00E72735">
        <w:t xml:space="preserve"> </w:t>
      </w:r>
      <w:r w:rsidRPr="001F2ED5">
        <w:t>Відділу.</w:t>
      </w:r>
    </w:p>
    <w:p w:rsidR="001F2ED5" w:rsidRPr="001F2ED5" w:rsidRDefault="001F2ED5" w:rsidP="001F2ED5">
      <w:pPr>
        <w:pStyle w:val="ae"/>
        <w:ind w:left="0" w:firstLine="0"/>
      </w:pPr>
    </w:p>
    <w:p w:rsidR="001F2ED5" w:rsidRPr="001F2ED5" w:rsidRDefault="001F2ED5" w:rsidP="001F2ED5">
      <w:pPr>
        <w:pStyle w:val="ae"/>
        <w:ind w:left="0" w:firstLine="0"/>
      </w:pPr>
    </w:p>
    <w:p w:rsidR="001F2ED5" w:rsidRPr="001F2ED5" w:rsidRDefault="001F2ED5" w:rsidP="001F2ED5">
      <w:pPr>
        <w:pStyle w:val="ae"/>
        <w:ind w:left="0" w:firstLine="0"/>
      </w:pPr>
    </w:p>
    <w:p w:rsidR="001F2ED5" w:rsidRPr="001F2ED5" w:rsidRDefault="001F2ED5" w:rsidP="001F2ED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F2ED5" w:rsidRPr="001F2ED5" w:rsidSect="000C2D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4D" w:rsidRDefault="008D244D" w:rsidP="00014DF4">
      <w:pPr>
        <w:spacing w:after="0" w:line="240" w:lineRule="auto"/>
      </w:pPr>
      <w:r>
        <w:separator/>
      </w:r>
    </w:p>
  </w:endnote>
  <w:endnote w:type="continuationSeparator" w:id="0">
    <w:p w:rsidR="008D244D" w:rsidRDefault="008D244D" w:rsidP="000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4D" w:rsidRDefault="008D244D" w:rsidP="00014DF4">
      <w:pPr>
        <w:spacing w:after="0" w:line="240" w:lineRule="auto"/>
      </w:pPr>
      <w:r>
        <w:separator/>
      </w:r>
    </w:p>
  </w:footnote>
  <w:footnote w:type="continuationSeparator" w:id="0">
    <w:p w:rsidR="008D244D" w:rsidRDefault="008D244D" w:rsidP="0001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ACD"/>
    <w:multiLevelType w:val="multilevel"/>
    <w:tmpl w:val="CCF2F9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3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  <w:b w:val="0"/>
      </w:rPr>
    </w:lvl>
  </w:abstractNum>
  <w:abstractNum w:abstractNumId="1">
    <w:nsid w:val="0D44290D"/>
    <w:multiLevelType w:val="multilevel"/>
    <w:tmpl w:val="943072A8"/>
    <w:lvl w:ilvl="0">
      <w:start w:val="4"/>
      <w:numFmt w:val="decimal"/>
      <w:lvlText w:val="%1"/>
      <w:lvlJc w:val="left"/>
      <w:pPr>
        <w:ind w:left="102" w:hanging="5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lang w:val="uk-UA" w:eastAsia="en-US" w:bidi="ar-SA"/>
      </w:rPr>
    </w:lvl>
  </w:abstractNum>
  <w:abstractNum w:abstractNumId="2">
    <w:nsid w:val="16F13E50"/>
    <w:multiLevelType w:val="hybridMultilevel"/>
    <w:tmpl w:val="A7200A30"/>
    <w:lvl w:ilvl="0" w:tplc="53AEA8EC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9F082A8">
      <w:start w:val="1"/>
      <w:numFmt w:val="decimal"/>
      <w:lvlText w:val="%2."/>
      <w:lvlJc w:val="left"/>
      <w:pPr>
        <w:ind w:left="387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CD085016">
      <w:numFmt w:val="bullet"/>
      <w:lvlText w:val="•"/>
      <w:lvlJc w:val="left"/>
      <w:pPr>
        <w:ind w:left="4542" w:hanging="281"/>
      </w:pPr>
      <w:rPr>
        <w:lang w:val="uk-UA" w:eastAsia="en-US" w:bidi="ar-SA"/>
      </w:rPr>
    </w:lvl>
    <w:lvl w:ilvl="3" w:tplc="BCFE055A">
      <w:numFmt w:val="bullet"/>
      <w:lvlText w:val="•"/>
      <w:lvlJc w:val="left"/>
      <w:pPr>
        <w:ind w:left="5205" w:hanging="281"/>
      </w:pPr>
      <w:rPr>
        <w:lang w:val="uk-UA" w:eastAsia="en-US" w:bidi="ar-SA"/>
      </w:rPr>
    </w:lvl>
    <w:lvl w:ilvl="4" w:tplc="C3EE302A">
      <w:numFmt w:val="bullet"/>
      <w:lvlText w:val="•"/>
      <w:lvlJc w:val="left"/>
      <w:pPr>
        <w:ind w:left="5868" w:hanging="281"/>
      </w:pPr>
      <w:rPr>
        <w:lang w:val="uk-UA" w:eastAsia="en-US" w:bidi="ar-SA"/>
      </w:rPr>
    </w:lvl>
    <w:lvl w:ilvl="5" w:tplc="01080244">
      <w:numFmt w:val="bullet"/>
      <w:lvlText w:val="•"/>
      <w:lvlJc w:val="left"/>
      <w:pPr>
        <w:ind w:left="6531" w:hanging="281"/>
      </w:pPr>
      <w:rPr>
        <w:lang w:val="uk-UA" w:eastAsia="en-US" w:bidi="ar-SA"/>
      </w:rPr>
    </w:lvl>
    <w:lvl w:ilvl="6" w:tplc="36B8B508">
      <w:numFmt w:val="bullet"/>
      <w:lvlText w:val="•"/>
      <w:lvlJc w:val="left"/>
      <w:pPr>
        <w:ind w:left="7194" w:hanging="281"/>
      </w:pPr>
      <w:rPr>
        <w:lang w:val="uk-UA" w:eastAsia="en-US" w:bidi="ar-SA"/>
      </w:rPr>
    </w:lvl>
    <w:lvl w:ilvl="7" w:tplc="A576218A">
      <w:numFmt w:val="bullet"/>
      <w:lvlText w:val="•"/>
      <w:lvlJc w:val="left"/>
      <w:pPr>
        <w:ind w:left="7857" w:hanging="281"/>
      </w:pPr>
      <w:rPr>
        <w:lang w:val="uk-UA" w:eastAsia="en-US" w:bidi="ar-SA"/>
      </w:rPr>
    </w:lvl>
    <w:lvl w:ilvl="8" w:tplc="3198E744">
      <w:numFmt w:val="bullet"/>
      <w:lvlText w:val="•"/>
      <w:lvlJc w:val="left"/>
      <w:pPr>
        <w:ind w:left="8520" w:hanging="281"/>
      </w:pPr>
      <w:rPr>
        <w:lang w:val="uk-UA" w:eastAsia="en-US" w:bidi="ar-SA"/>
      </w:rPr>
    </w:lvl>
  </w:abstractNum>
  <w:abstractNum w:abstractNumId="3">
    <w:nsid w:val="2A3D2C88"/>
    <w:multiLevelType w:val="hybridMultilevel"/>
    <w:tmpl w:val="2C8C81FA"/>
    <w:lvl w:ilvl="0" w:tplc="D26AA2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AA73A9"/>
    <w:multiLevelType w:val="hybridMultilevel"/>
    <w:tmpl w:val="822E975E"/>
    <w:lvl w:ilvl="0" w:tplc="E42E5E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965C8"/>
    <w:multiLevelType w:val="hybridMultilevel"/>
    <w:tmpl w:val="950EA7D2"/>
    <w:lvl w:ilvl="0" w:tplc="FF1A26B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CF01AE"/>
    <w:multiLevelType w:val="multilevel"/>
    <w:tmpl w:val="1552511C"/>
    <w:lvl w:ilvl="0">
      <w:start w:val="3"/>
      <w:numFmt w:val="decimal"/>
      <w:lvlText w:val="%1"/>
      <w:lvlJc w:val="left"/>
      <w:pPr>
        <w:ind w:left="102" w:hanging="5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lang w:val="uk-UA" w:eastAsia="en-US" w:bidi="ar-SA"/>
      </w:rPr>
    </w:lvl>
  </w:abstractNum>
  <w:abstractNum w:abstractNumId="7">
    <w:nsid w:val="4DE75467"/>
    <w:multiLevelType w:val="multilevel"/>
    <w:tmpl w:val="150E1378"/>
    <w:lvl w:ilvl="0">
      <w:start w:val="1"/>
      <w:numFmt w:val="decimal"/>
      <w:lvlText w:val="%1"/>
      <w:lvlJc w:val="left"/>
      <w:pPr>
        <w:ind w:left="102" w:hanging="5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lang w:val="uk-UA" w:eastAsia="en-US" w:bidi="ar-SA"/>
      </w:rPr>
    </w:lvl>
  </w:abstractNum>
  <w:abstractNum w:abstractNumId="8">
    <w:nsid w:val="57360B1F"/>
    <w:multiLevelType w:val="hybridMultilevel"/>
    <w:tmpl w:val="3474A2D2"/>
    <w:lvl w:ilvl="0" w:tplc="9440DC2C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C85B43"/>
    <w:multiLevelType w:val="hybridMultilevel"/>
    <w:tmpl w:val="B8DA0434"/>
    <w:lvl w:ilvl="0" w:tplc="2CB477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058F8"/>
    <w:multiLevelType w:val="multilevel"/>
    <w:tmpl w:val="68BC7E34"/>
    <w:lvl w:ilvl="0">
      <w:start w:val="5"/>
      <w:numFmt w:val="decimal"/>
      <w:lvlText w:val="%1"/>
      <w:lvlJc w:val="left"/>
      <w:pPr>
        <w:ind w:left="102" w:hanging="5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lang w:val="uk-UA" w:eastAsia="en-US" w:bidi="ar-SA"/>
      </w:rPr>
    </w:lvl>
  </w:abstractNum>
  <w:abstractNum w:abstractNumId="11">
    <w:nsid w:val="708C7412"/>
    <w:multiLevelType w:val="hybridMultilevel"/>
    <w:tmpl w:val="2AD6C434"/>
    <w:lvl w:ilvl="0" w:tplc="7854950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547AD"/>
    <w:multiLevelType w:val="multilevel"/>
    <w:tmpl w:val="0C7687CC"/>
    <w:lvl w:ilvl="0">
      <w:start w:val="2"/>
      <w:numFmt w:val="decimal"/>
      <w:lvlText w:val="%1"/>
      <w:lvlJc w:val="left"/>
      <w:pPr>
        <w:ind w:left="102" w:hanging="569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49" w:hanging="569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3023" w:hanging="569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3998" w:hanging="569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4973" w:hanging="569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5947" w:hanging="569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6922" w:hanging="569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7897" w:hanging="569"/>
      </w:pPr>
      <w:rPr>
        <w:lang w:val="uk-UA" w:eastAsia="en-US" w:bidi="ar-SA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84"/>
    <w:rsid w:val="00007AEC"/>
    <w:rsid w:val="000106B8"/>
    <w:rsid w:val="00014DF4"/>
    <w:rsid w:val="000349ED"/>
    <w:rsid w:val="000459D7"/>
    <w:rsid w:val="000612A1"/>
    <w:rsid w:val="00073163"/>
    <w:rsid w:val="0008583C"/>
    <w:rsid w:val="000C2D0D"/>
    <w:rsid w:val="000D20A9"/>
    <w:rsid w:val="000E2390"/>
    <w:rsid w:val="000F2448"/>
    <w:rsid w:val="00111D76"/>
    <w:rsid w:val="001320FB"/>
    <w:rsid w:val="00190D76"/>
    <w:rsid w:val="001D2863"/>
    <w:rsid w:val="001D362E"/>
    <w:rsid w:val="001F2ED5"/>
    <w:rsid w:val="00205A3E"/>
    <w:rsid w:val="00237FBB"/>
    <w:rsid w:val="002D1734"/>
    <w:rsid w:val="003242FF"/>
    <w:rsid w:val="00327472"/>
    <w:rsid w:val="003302F5"/>
    <w:rsid w:val="00331195"/>
    <w:rsid w:val="00364A67"/>
    <w:rsid w:val="00367410"/>
    <w:rsid w:val="003A65F6"/>
    <w:rsid w:val="004377DE"/>
    <w:rsid w:val="00493C78"/>
    <w:rsid w:val="004B72B3"/>
    <w:rsid w:val="004D520A"/>
    <w:rsid w:val="004D6629"/>
    <w:rsid w:val="00512AEC"/>
    <w:rsid w:val="00522AD9"/>
    <w:rsid w:val="00533768"/>
    <w:rsid w:val="005722C6"/>
    <w:rsid w:val="005A20ED"/>
    <w:rsid w:val="005C74AC"/>
    <w:rsid w:val="005F2175"/>
    <w:rsid w:val="005F4C53"/>
    <w:rsid w:val="005F744F"/>
    <w:rsid w:val="00647897"/>
    <w:rsid w:val="006676A1"/>
    <w:rsid w:val="00670DA8"/>
    <w:rsid w:val="00673684"/>
    <w:rsid w:val="00675BDF"/>
    <w:rsid w:val="00683528"/>
    <w:rsid w:val="006B40A2"/>
    <w:rsid w:val="006B7892"/>
    <w:rsid w:val="006C7DAD"/>
    <w:rsid w:val="006D0B14"/>
    <w:rsid w:val="006E1F2C"/>
    <w:rsid w:val="00725442"/>
    <w:rsid w:val="00725C89"/>
    <w:rsid w:val="00734750"/>
    <w:rsid w:val="0077480A"/>
    <w:rsid w:val="0077497D"/>
    <w:rsid w:val="00790D84"/>
    <w:rsid w:val="007A653F"/>
    <w:rsid w:val="007D305B"/>
    <w:rsid w:val="007F39A4"/>
    <w:rsid w:val="007F40FD"/>
    <w:rsid w:val="00842D03"/>
    <w:rsid w:val="00853787"/>
    <w:rsid w:val="008607BF"/>
    <w:rsid w:val="00860D77"/>
    <w:rsid w:val="008D244D"/>
    <w:rsid w:val="008E5DF8"/>
    <w:rsid w:val="00905DE2"/>
    <w:rsid w:val="00920810"/>
    <w:rsid w:val="00922E0C"/>
    <w:rsid w:val="00950CD9"/>
    <w:rsid w:val="00960738"/>
    <w:rsid w:val="0096212B"/>
    <w:rsid w:val="009847B3"/>
    <w:rsid w:val="0098724D"/>
    <w:rsid w:val="009E5AAF"/>
    <w:rsid w:val="00A84AA7"/>
    <w:rsid w:val="00A94DBB"/>
    <w:rsid w:val="00A95187"/>
    <w:rsid w:val="00AA33DB"/>
    <w:rsid w:val="00AA3CA7"/>
    <w:rsid w:val="00AC6866"/>
    <w:rsid w:val="00AF3774"/>
    <w:rsid w:val="00B026D8"/>
    <w:rsid w:val="00B41782"/>
    <w:rsid w:val="00B94C58"/>
    <w:rsid w:val="00B95727"/>
    <w:rsid w:val="00C07065"/>
    <w:rsid w:val="00C83730"/>
    <w:rsid w:val="00C875F7"/>
    <w:rsid w:val="00C91F1F"/>
    <w:rsid w:val="00CA3724"/>
    <w:rsid w:val="00CC5A5D"/>
    <w:rsid w:val="00CF3315"/>
    <w:rsid w:val="00CF5594"/>
    <w:rsid w:val="00D87965"/>
    <w:rsid w:val="00D90A93"/>
    <w:rsid w:val="00D91B3C"/>
    <w:rsid w:val="00D95CA6"/>
    <w:rsid w:val="00E05D98"/>
    <w:rsid w:val="00E10A5B"/>
    <w:rsid w:val="00E248E0"/>
    <w:rsid w:val="00E43D77"/>
    <w:rsid w:val="00E47718"/>
    <w:rsid w:val="00E72735"/>
    <w:rsid w:val="00F0345A"/>
    <w:rsid w:val="00F13A16"/>
    <w:rsid w:val="00F34455"/>
    <w:rsid w:val="00F34B04"/>
    <w:rsid w:val="00F40311"/>
    <w:rsid w:val="00F714EE"/>
    <w:rsid w:val="00F8172E"/>
    <w:rsid w:val="00FA66C2"/>
    <w:rsid w:val="00FB7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D84"/>
    <w:rPr>
      <w:b/>
      <w:bCs/>
    </w:rPr>
  </w:style>
  <w:style w:type="character" w:styleId="a5">
    <w:name w:val="Hyperlink"/>
    <w:basedOn w:val="a0"/>
    <w:uiPriority w:val="99"/>
    <w:semiHidden/>
    <w:unhideWhenUsed/>
    <w:rsid w:val="00790D84"/>
    <w:rPr>
      <w:color w:val="0000FF"/>
      <w:u w:val="single"/>
    </w:rPr>
  </w:style>
  <w:style w:type="character" w:customStyle="1" w:styleId="mpsoondata">
    <w:name w:val="mp_soon_data"/>
    <w:basedOn w:val="a0"/>
    <w:rsid w:val="00790D84"/>
  </w:style>
  <w:style w:type="paragraph" w:styleId="a6">
    <w:name w:val="Balloon Text"/>
    <w:basedOn w:val="a"/>
    <w:link w:val="a7"/>
    <w:uiPriority w:val="99"/>
    <w:semiHidden/>
    <w:unhideWhenUsed/>
    <w:rsid w:val="007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D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DF4"/>
  </w:style>
  <w:style w:type="paragraph" w:styleId="aa">
    <w:name w:val="footer"/>
    <w:basedOn w:val="a"/>
    <w:link w:val="ab"/>
    <w:uiPriority w:val="99"/>
    <w:semiHidden/>
    <w:unhideWhenUsed/>
    <w:rsid w:val="0001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DF4"/>
  </w:style>
  <w:style w:type="paragraph" w:styleId="ac">
    <w:name w:val="List Paragraph"/>
    <w:basedOn w:val="a"/>
    <w:uiPriority w:val="1"/>
    <w:qFormat/>
    <w:rsid w:val="00237FBB"/>
    <w:pPr>
      <w:ind w:left="720"/>
      <w:contextualSpacing/>
    </w:pPr>
  </w:style>
  <w:style w:type="paragraph" w:styleId="ad">
    <w:name w:val="No Spacing"/>
    <w:uiPriority w:val="1"/>
    <w:qFormat/>
    <w:rsid w:val="008607B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semiHidden/>
    <w:unhideWhenUsed/>
    <w:qFormat/>
    <w:rsid w:val="001F2ED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1F2ED5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0D84"/>
    <w:rPr>
      <w:b/>
      <w:bCs/>
    </w:rPr>
  </w:style>
  <w:style w:type="character" w:styleId="a5">
    <w:name w:val="Hyperlink"/>
    <w:basedOn w:val="a0"/>
    <w:uiPriority w:val="99"/>
    <w:semiHidden/>
    <w:unhideWhenUsed/>
    <w:rsid w:val="00790D84"/>
    <w:rPr>
      <w:color w:val="0000FF"/>
      <w:u w:val="single"/>
    </w:rPr>
  </w:style>
  <w:style w:type="character" w:customStyle="1" w:styleId="mpsoondata">
    <w:name w:val="mp_soon_data"/>
    <w:basedOn w:val="a0"/>
    <w:rsid w:val="00790D84"/>
  </w:style>
  <w:style w:type="paragraph" w:styleId="a6">
    <w:name w:val="Balloon Text"/>
    <w:basedOn w:val="a"/>
    <w:link w:val="a7"/>
    <w:uiPriority w:val="99"/>
    <w:semiHidden/>
    <w:unhideWhenUsed/>
    <w:rsid w:val="0079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0D8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1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14DF4"/>
  </w:style>
  <w:style w:type="paragraph" w:styleId="aa">
    <w:name w:val="footer"/>
    <w:basedOn w:val="a"/>
    <w:link w:val="ab"/>
    <w:uiPriority w:val="99"/>
    <w:semiHidden/>
    <w:unhideWhenUsed/>
    <w:rsid w:val="00014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4DF4"/>
  </w:style>
  <w:style w:type="paragraph" w:styleId="ac">
    <w:name w:val="List Paragraph"/>
    <w:basedOn w:val="a"/>
    <w:uiPriority w:val="1"/>
    <w:qFormat/>
    <w:rsid w:val="00237FBB"/>
    <w:pPr>
      <w:ind w:left="720"/>
      <w:contextualSpacing/>
    </w:pPr>
  </w:style>
  <w:style w:type="paragraph" w:styleId="ad">
    <w:name w:val="No Spacing"/>
    <w:uiPriority w:val="1"/>
    <w:qFormat/>
    <w:rsid w:val="008607BF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semiHidden/>
    <w:unhideWhenUsed/>
    <w:qFormat/>
    <w:rsid w:val="001F2ED5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f">
    <w:name w:val="Основной текст Знак"/>
    <w:basedOn w:val="a0"/>
    <w:link w:val="ae"/>
    <w:uiPriority w:val="1"/>
    <w:semiHidden/>
    <w:rsid w:val="001F2ED5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7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7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24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17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82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4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8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278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632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2869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734056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5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11449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7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66CA-C26B-478A-8D90-233C55AE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5500</Words>
  <Characters>31351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6</cp:revision>
  <cp:lastPrinted>2021-05-27T11:00:00Z</cp:lastPrinted>
  <dcterms:created xsi:type="dcterms:W3CDTF">2021-05-25T07:31:00Z</dcterms:created>
  <dcterms:modified xsi:type="dcterms:W3CDTF">2021-06-03T07:47:00Z</dcterms:modified>
</cp:coreProperties>
</file>