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210" w:rsidRPr="00E74AD4" w:rsidRDefault="00AD7210" w:rsidP="00AD7210">
      <w:pPr>
        <w:ind w:firstLine="6300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</w:t>
      </w:r>
      <w:r w:rsidRPr="00E74AD4">
        <w:rPr>
          <w:b/>
          <w:sz w:val="28"/>
          <w:szCs w:val="28"/>
        </w:rPr>
        <w:t>ЗАТВЕРДЖЕНО</w:t>
      </w:r>
    </w:p>
    <w:p w:rsidR="00AD7210" w:rsidRDefault="00AD7210" w:rsidP="00AD7210">
      <w:pPr>
        <w:rPr>
          <w:sz w:val="28"/>
          <w:szCs w:val="28"/>
        </w:rPr>
      </w:pPr>
      <w:r w:rsidRPr="00E74AD4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виконкому</w:t>
      </w:r>
      <w:proofErr w:type="spellEnd"/>
    </w:p>
    <w:p w:rsidR="00AD7210" w:rsidRPr="00E74AD4" w:rsidRDefault="00AD7210" w:rsidP="00AD72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Городищенської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</w:t>
      </w:r>
    </w:p>
    <w:p w:rsidR="00AD7210" w:rsidRPr="007C4479" w:rsidRDefault="00AD7210" w:rsidP="00AD7210">
      <w:pPr>
        <w:spacing w:line="360" w:lineRule="auto"/>
        <w:ind w:firstLine="6300"/>
        <w:rPr>
          <w:sz w:val="28"/>
          <w:szCs w:val="28"/>
          <w:lang w:val="uk-UA"/>
        </w:rPr>
      </w:pPr>
      <w:r w:rsidRPr="00E74AD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  <w:lang w:val="uk-UA"/>
        </w:rPr>
        <w:t>Від 22 квітня 2019</w:t>
      </w:r>
      <w:r w:rsidRPr="00E74AD4">
        <w:rPr>
          <w:sz w:val="28"/>
          <w:szCs w:val="28"/>
        </w:rPr>
        <w:t xml:space="preserve"> № </w:t>
      </w:r>
      <w:r>
        <w:rPr>
          <w:sz w:val="28"/>
          <w:szCs w:val="28"/>
          <w:lang w:val="uk-UA"/>
        </w:rPr>
        <w:t>33</w:t>
      </w:r>
    </w:p>
    <w:p w:rsidR="00AD7210" w:rsidRDefault="00AD7210" w:rsidP="00AD7210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D7210" w:rsidRPr="008B39CD" w:rsidRDefault="00AD7210" w:rsidP="00AD7210">
      <w:pPr>
        <w:jc w:val="center"/>
        <w:rPr>
          <w:sz w:val="28"/>
          <w:szCs w:val="28"/>
        </w:rPr>
      </w:pPr>
      <w:r w:rsidRPr="008B39CD">
        <w:rPr>
          <w:sz w:val="28"/>
          <w:szCs w:val="28"/>
        </w:rPr>
        <w:t>ПЛАН ЗАХОДІВ</w:t>
      </w:r>
    </w:p>
    <w:p w:rsidR="00AD7210" w:rsidRPr="008B39CD" w:rsidRDefault="00AD7210" w:rsidP="00AD7210">
      <w:pPr>
        <w:jc w:val="center"/>
        <w:rPr>
          <w:sz w:val="28"/>
          <w:szCs w:val="28"/>
        </w:rPr>
      </w:pPr>
      <w:proofErr w:type="gramStart"/>
      <w:r w:rsidRPr="008B39CD">
        <w:rPr>
          <w:sz w:val="28"/>
          <w:szCs w:val="28"/>
        </w:rPr>
        <w:t xml:space="preserve">з  </w:t>
      </w:r>
      <w:proofErr w:type="spellStart"/>
      <w:r w:rsidRPr="008B39CD">
        <w:rPr>
          <w:sz w:val="28"/>
          <w:szCs w:val="28"/>
        </w:rPr>
        <w:t>оптимізації</w:t>
      </w:r>
      <w:proofErr w:type="spellEnd"/>
      <w:proofErr w:type="gramEnd"/>
      <w:r w:rsidRPr="008B39CD">
        <w:rPr>
          <w:sz w:val="28"/>
          <w:szCs w:val="28"/>
        </w:rPr>
        <w:t xml:space="preserve"> </w:t>
      </w:r>
      <w:proofErr w:type="spellStart"/>
      <w:r w:rsidRPr="008B39CD">
        <w:rPr>
          <w:sz w:val="28"/>
          <w:szCs w:val="28"/>
        </w:rPr>
        <w:t>мережі</w:t>
      </w:r>
      <w:proofErr w:type="spellEnd"/>
      <w:r w:rsidRPr="008B39CD">
        <w:rPr>
          <w:sz w:val="28"/>
          <w:szCs w:val="28"/>
        </w:rPr>
        <w:t xml:space="preserve"> та </w:t>
      </w:r>
      <w:proofErr w:type="spellStart"/>
      <w:r w:rsidRPr="008B39CD">
        <w:rPr>
          <w:sz w:val="28"/>
          <w:szCs w:val="28"/>
        </w:rPr>
        <w:t>функціонування</w:t>
      </w:r>
      <w:proofErr w:type="spellEnd"/>
      <w:r w:rsidRPr="008B39CD">
        <w:rPr>
          <w:sz w:val="28"/>
          <w:szCs w:val="28"/>
        </w:rPr>
        <w:t xml:space="preserve"> </w:t>
      </w:r>
      <w:proofErr w:type="spellStart"/>
      <w:r w:rsidRPr="008B39CD">
        <w:rPr>
          <w:sz w:val="28"/>
          <w:szCs w:val="28"/>
        </w:rPr>
        <w:t>закладів</w:t>
      </w:r>
      <w:proofErr w:type="spellEnd"/>
    </w:p>
    <w:p w:rsidR="00AD7210" w:rsidRPr="008B39CD" w:rsidRDefault="00AD7210" w:rsidP="00AD721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Городищенської</w:t>
      </w:r>
      <w:r w:rsidRPr="008B39CD">
        <w:rPr>
          <w:sz w:val="28"/>
          <w:szCs w:val="28"/>
        </w:rPr>
        <w:t xml:space="preserve"> </w:t>
      </w:r>
      <w:r w:rsidR="00DE7492">
        <w:rPr>
          <w:sz w:val="28"/>
          <w:szCs w:val="28"/>
          <w:lang w:val="uk-UA"/>
        </w:rPr>
        <w:t xml:space="preserve">сільської </w:t>
      </w:r>
      <w:r w:rsidRPr="008B39CD">
        <w:rPr>
          <w:sz w:val="28"/>
          <w:szCs w:val="28"/>
        </w:rPr>
        <w:t>ради</w:t>
      </w:r>
    </w:p>
    <w:p w:rsidR="00AD7210" w:rsidRDefault="00AD7210" w:rsidP="00AD7210"/>
    <w:tbl>
      <w:tblPr>
        <w:tblW w:w="15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4"/>
        <w:gridCol w:w="8397"/>
        <w:gridCol w:w="2262"/>
        <w:gridCol w:w="3716"/>
      </w:tblGrid>
      <w:tr w:rsidR="00DE7492" w:rsidRPr="00DB5A78" w:rsidTr="00DE7492">
        <w:trPr>
          <w:trHeight w:val="702"/>
        </w:trPr>
        <w:tc>
          <w:tcPr>
            <w:tcW w:w="774" w:type="dxa"/>
          </w:tcPr>
          <w:p w:rsidR="00DE7492" w:rsidRPr="00DE7492" w:rsidRDefault="00DE7492" w:rsidP="00DE7492">
            <w:pPr>
              <w:jc w:val="center"/>
              <w:rPr>
                <w:b/>
              </w:rPr>
            </w:pPr>
            <w:r w:rsidRPr="00DE7492">
              <w:rPr>
                <w:b/>
              </w:rPr>
              <w:t>№ за/п</w:t>
            </w:r>
          </w:p>
        </w:tc>
        <w:tc>
          <w:tcPr>
            <w:tcW w:w="8397" w:type="dxa"/>
          </w:tcPr>
          <w:p w:rsidR="00DE7492" w:rsidRPr="00DE7492" w:rsidRDefault="00DE7492" w:rsidP="00DE7492">
            <w:pPr>
              <w:jc w:val="center"/>
              <w:rPr>
                <w:b/>
              </w:rPr>
            </w:pPr>
            <w:proofErr w:type="spellStart"/>
            <w:r w:rsidRPr="00DE7492">
              <w:rPr>
                <w:b/>
              </w:rPr>
              <w:t>Зміст</w:t>
            </w:r>
            <w:proofErr w:type="spellEnd"/>
            <w:r w:rsidRPr="00DE7492">
              <w:rPr>
                <w:b/>
              </w:rPr>
              <w:t xml:space="preserve"> </w:t>
            </w:r>
            <w:proofErr w:type="spellStart"/>
            <w:r w:rsidRPr="00DE7492">
              <w:rPr>
                <w:b/>
              </w:rPr>
              <w:t>заходів</w:t>
            </w:r>
            <w:proofErr w:type="spellEnd"/>
          </w:p>
        </w:tc>
        <w:tc>
          <w:tcPr>
            <w:tcW w:w="2262" w:type="dxa"/>
          </w:tcPr>
          <w:p w:rsidR="00DE7492" w:rsidRPr="00DE7492" w:rsidRDefault="00DE7492" w:rsidP="00DE7492">
            <w:pPr>
              <w:jc w:val="center"/>
              <w:rPr>
                <w:b/>
              </w:rPr>
            </w:pPr>
            <w:proofErr w:type="spellStart"/>
            <w:r w:rsidRPr="00DE7492">
              <w:rPr>
                <w:b/>
              </w:rPr>
              <w:t>Термін</w:t>
            </w:r>
            <w:proofErr w:type="spellEnd"/>
            <w:r w:rsidRPr="00DE7492">
              <w:rPr>
                <w:b/>
              </w:rPr>
              <w:t xml:space="preserve"> </w:t>
            </w:r>
            <w:proofErr w:type="spellStart"/>
            <w:r w:rsidRPr="00DE7492">
              <w:rPr>
                <w:b/>
              </w:rPr>
              <w:t>виконання</w:t>
            </w:r>
            <w:proofErr w:type="spellEnd"/>
          </w:p>
        </w:tc>
        <w:tc>
          <w:tcPr>
            <w:tcW w:w="3716" w:type="dxa"/>
          </w:tcPr>
          <w:p w:rsidR="00DE7492" w:rsidRPr="00DE7492" w:rsidRDefault="00DE7492" w:rsidP="00DE7492">
            <w:pPr>
              <w:jc w:val="center"/>
              <w:rPr>
                <w:b/>
              </w:rPr>
            </w:pPr>
            <w:proofErr w:type="spellStart"/>
            <w:r w:rsidRPr="00DE7492">
              <w:rPr>
                <w:b/>
              </w:rPr>
              <w:t>Виконавці</w:t>
            </w:r>
            <w:proofErr w:type="spellEnd"/>
          </w:p>
        </w:tc>
      </w:tr>
      <w:tr w:rsidR="00DE7492" w:rsidRPr="00DB5A78" w:rsidTr="00DE7492">
        <w:trPr>
          <w:trHeight w:val="936"/>
        </w:trPr>
        <w:tc>
          <w:tcPr>
            <w:tcW w:w="774" w:type="dxa"/>
          </w:tcPr>
          <w:p w:rsidR="00DE7492" w:rsidRPr="00DE7492" w:rsidRDefault="00DE7492" w:rsidP="00CD3384">
            <w:r w:rsidRPr="00DE7492">
              <w:t>1</w:t>
            </w:r>
          </w:p>
        </w:tc>
        <w:tc>
          <w:tcPr>
            <w:tcW w:w="8397" w:type="dxa"/>
          </w:tcPr>
          <w:p w:rsidR="00DE7492" w:rsidRPr="00DE7492" w:rsidRDefault="00DE7492" w:rsidP="00CD3384">
            <w:proofErr w:type="spellStart"/>
            <w:r w:rsidRPr="00DE7492">
              <w:t>Забезпечити</w:t>
            </w:r>
            <w:proofErr w:type="spellEnd"/>
            <w:r w:rsidRPr="00DE7492">
              <w:t xml:space="preserve"> контроль за </w:t>
            </w:r>
            <w:proofErr w:type="spellStart"/>
            <w:r w:rsidRPr="00DE7492">
              <w:t>компл</w:t>
            </w:r>
            <w:r>
              <w:t>ектуванням</w:t>
            </w:r>
            <w:proofErr w:type="spellEnd"/>
            <w:r>
              <w:t xml:space="preserve"> 1-х та </w:t>
            </w:r>
            <w:r w:rsidRPr="00DE7492">
              <w:t xml:space="preserve">10-х </w:t>
            </w:r>
            <w:proofErr w:type="spellStart"/>
            <w:r w:rsidRPr="00DE7492">
              <w:t>класів</w:t>
            </w:r>
            <w:proofErr w:type="spellEnd"/>
            <w:r w:rsidRPr="00DE7492">
              <w:t xml:space="preserve"> у закладах </w:t>
            </w:r>
            <w:proofErr w:type="spellStart"/>
            <w:r w:rsidRPr="00DE7492">
              <w:t>загальної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середньої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освіти</w:t>
            </w:r>
            <w:proofErr w:type="spellEnd"/>
          </w:p>
        </w:tc>
        <w:tc>
          <w:tcPr>
            <w:tcW w:w="2262" w:type="dxa"/>
          </w:tcPr>
          <w:p w:rsidR="00DE7492" w:rsidRPr="00DE7492" w:rsidRDefault="00DE7492" w:rsidP="00CD3384">
            <w:pPr>
              <w:rPr>
                <w:lang w:val="uk-UA"/>
              </w:rPr>
            </w:pPr>
            <w:r w:rsidRPr="00DE7492">
              <w:rPr>
                <w:lang w:val="uk-UA"/>
              </w:rPr>
              <w:t>Щорічно до початку нового навчального року</w:t>
            </w:r>
          </w:p>
        </w:tc>
        <w:tc>
          <w:tcPr>
            <w:tcW w:w="3716" w:type="dxa"/>
          </w:tcPr>
          <w:p w:rsidR="00DE7492" w:rsidRPr="00DE7492" w:rsidRDefault="00DE7492" w:rsidP="00CD3384">
            <w:proofErr w:type="spellStart"/>
            <w:r w:rsidRPr="00DE7492">
              <w:t>Гуманітарний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відділ</w:t>
            </w:r>
            <w:proofErr w:type="spellEnd"/>
          </w:p>
        </w:tc>
      </w:tr>
      <w:tr w:rsidR="00DE7492" w:rsidRPr="00DB5A78" w:rsidTr="00DE7492">
        <w:trPr>
          <w:trHeight w:val="683"/>
        </w:trPr>
        <w:tc>
          <w:tcPr>
            <w:tcW w:w="774" w:type="dxa"/>
          </w:tcPr>
          <w:p w:rsidR="00DE7492" w:rsidRPr="00DE7492" w:rsidRDefault="00DE7492" w:rsidP="00CD3384">
            <w:r w:rsidRPr="00DE7492">
              <w:t>2</w:t>
            </w:r>
          </w:p>
        </w:tc>
        <w:tc>
          <w:tcPr>
            <w:tcW w:w="8397" w:type="dxa"/>
          </w:tcPr>
          <w:p w:rsidR="00DE7492" w:rsidRPr="00DE7492" w:rsidRDefault="00DE7492" w:rsidP="00CD3384">
            <w:proofErr w:type="spellStart"/>
            <w:r w:rsidRPr="00DE7492">
              <w:t>Забезпечити</w:t>
            </w:r>
            <w:proofErr w:type="spellEnd"/>
            <w:r w:rsidRPr="00DE7492">
              <w:t xml:space="preserve">  </w:t>
            </w:r>
            <w:proofErr w:type="spellStart"/>
            <w:r w:rsidRPr="00DE7492">
              <w:t>комплектацію</w:t>
            </w:r>
            <w:proofErr w:type="spellEnd"/>
            <w:r w:rsidRPr="00DE7492">
              <w:t xml:space="preserve">  </w:t>
            </w:r>
            <w:proofErr w:type="spellStart"/>
            <w:r w:rsidRPr="00DE7492">
              <w:t>класів</w:t>
            </w:r>
            <w:proofErr w:type="spellEnd"/>
            <w:r w:rsidRPr="00DE7492">
              <w:t xml:space="preserve"> у закладах </w:t>
            </w:r>
            <w:proofErr w:type="spellStart"/>
            <w:r w:rsidRPr="00DE7492">
              <w:t>загальної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середньої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освіти</w:t>
            </w:r>
            <w:proofErr w:type="spellEnd"/>
            <w:r w:rsidRPr="00DE7492">
              <w:t xml:space="preserve">, у першу </w:t>
            </w:r>
            <w:proofErr w:type="spellStart"/>
            <w:r w:rsidRPr="00DE7492">
              <w:t>чергу</w:t>
            </w:r>
            <w:proofErr w:type="spellEnd"/>
            <w:r w:rsidRPr="00DE7492">
              <w:t xml:space="preserve">, за </w:t>
            </w:r>
            <w:proofErr w:type="spellStart"/>
            <w:r w:rsidRPr="00DE7492">
              <w:t>територіями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обслуговування</w:t>
            </w:r>
            <w:proofErr w:type="spellEnd"/>
          </w:p>
        </w:tc>
        <w:tc>
          <w:tcPr>
            <w:tcW w:w="2262" w:type="dxa"/>
          </w:tcPr>
          <w:p w:rsidR="00DE7492" w:rsidRPr="00DE7492" w:rsidRDefault="00DE7492" w:rsidP="00CD3384">
            <w:pPr>
              <w:rPr>
                <w:lang w:val="uk-UA"/>
              </w:rPr>
            </w:pPr>
            <w:r w:rsidRPr="00DE7492">
              <w:t>З 01.05.2019</w:t>
            </w:r>
            <w:r>
              <w:rPr>
                <w:lang w:val="uk-UA"/>
              </w:rPr>
              <w:t xml:space="preserve"> щорічно</w:t>
            </w:r>
          </w:p>
        </w:tc>
        <w:tc>
          <w:tcPr>
            <w:tcW w:w="3716" w:type="dxa"/>
          </w:tcPr>
          <w:p w:rsidR="00DE7492" w:rsidRPr="00DE7492" w:rsidRDefault="00DE7492" w:rsidP="00CD3384">
            <w:proofErr w:type="spellStart"/>
            <w:r w:rsidRPr="00DE7492">
              <w:t>Директори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закладів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загальної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середньої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освіти</w:t>
            </w:r>
            <w:proofErr w:type="spellEnd"/>
          </w:p>
        </w:tc>
      </w:tr>
      <w:tr w:rsidR="00DE7492" w:rsidRPr="00DB5A78" w:rsidTr="00DE7492">
        <w:trPr>
          <w:trHeight w:val="1699"/>
        </w:trPr>
        <w:tc>
          <w:tcPr>
            <w:tcW w:w="774" w:type="dxa"/>
          </w:tcPr>
          <w:p w:rsidR="00DE7492" w:rsidRPr="00DE7492" w:rsidRDefault="00DE7492" w:rsidP="00CD3384">
            <w:r w:rsidRPr="00DE7492">
              <w:t>3</w:t>
            </w:r>
          </w:p>
        </w:tc>
        <w:tc>
          <w:tcPr>
            <w:tcW w:w="8397" w:type="dxa"/>
          </w:tcPr>
          <w:p w:rsidR="00DE7492" w:rsidRPr="00DE7492" w:rsidRDefault="00DE7492" w:rsidP="00CD3384">
            <w:r w:rsidRPr="00DE7492">
              <w:t xml:space="preserve">Оплату за </w:t>
            </w:r>
            <w:proofErr w:type="spellStart"/>
            <w:r w:rsidRPr="00DE7492">
              <w:t>завідування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навчальними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кабінетами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проводити</w:t>
            </w:r>
            <w:proofErr w:type="spellEnd"/>
            <w:r w:rsidRPr="00DE7492">
              <w:t xml:space="preserve"> за </w:t>
            </w:r>
            <w:proofErr w:type="spellStart"/>
            <w:r w:rsidRPr="00DE7492">
              <w:t>умови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їх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відповідності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Положенню</w:t>
            </w:r>
            <w:proofErr w:type="spellEnd"/>
            <w:r w:rsidRPr="00DE7492">
              <w:t xml:space="preserve"> про </w:t>
            </w:r>
            <w:proofErr w:type="spellStart"/>
            <w:r w:rsidRPr="00DE7492">
              <w:t>навчальний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кабінет</w:t>
            </w:r>
            <w:proofErr w:type="spellEnd"/>
            <w:r w:rsidRPr="00DE7492">
              <w:t xml:space="preserve">, </w:t>
            </w:r>
            <w:proofErr w:type="spellStart"/>
            <w:r w:rsidRPr="00DE7492">
              <w:t>затвердженого</w:t>
            </w:r>
            <w:proofErr w:type="spellEnd"/>
            <w:r w:rsidRPr="00DE7492">
              <w:t xml:space="preserve"> наказом </w:t>
            </w:r>
            <w:proofErr w:type="spellStart"/>
            <w:r w:rsidRPr="00DE7492">
              <w:t>Міністерства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освіти</w:t>
            </w:r>
            <w:proofErr w:type="spellEnd"/>
            <w:r w:rsidRPr="00DE7492">
              <w:t xml:space="preserve"> і науки </w:t>
            </w:r>
            <w:proofErr w:type="spellStart"/>
            <w:r w:rsidRPr="00DE7492">
              <w:t>України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від</w:t>
            </w:r>
            <w:proofErr w:type="spellEnd"/>
            <w:r w:rsidRPr="00DE7492">
              <w:t xml:space="preserve"> 20.07.2004  № 601 та </w:t>
            </w:r>
            <w:proofErr w:type="spellStart"/>
            <w:r w:rsidRPr="00DE7492">
              <w:t>Положенню</w:t>
            </w:r>
            <w:proofErr w:type="spellEnd"/>
            <w:r w:rsidRPr="00DE7492">
              <w:t xml:space="preserve">  про </w:t>
            </w:r>
            <w:proofErr w:type="spellStart"/>
            <w:r w:rsidRPr="00DE7492">
              <w:t>навчальний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кабінет</w:t>
            </w:r>
            <w:proofErr w:type="spellEnd"/>
            <w:r w:rsidRPr="00DE7492">
              <w:t xml:space="preserve"> з </w:t>
            </w:r>
            <w:proofErr w:type="spellStart"/>
            <w:r w:rsidRPr="00DE7492">
              <w:t>природничо-математичних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дисциплін</w:t>
            </w:r>
            <w:proofErr w:type="spellEnd"/>
            <w:r w:rsidRPr="00DE7492">
              <w:t xml:space="preserve">, </w:t>
            </w:r>
            <w:proofErr w:type="spellStart"/>
            <w:r w:rsidRPr="00DE7492">
              <w:t>затвердженого</w:t>
            </w:r>
            <w:proofErr w:type="spellEnd"/>
            <w:r w:rsidRPr="00DE7492">
              <w:t xml:space="preserve">  наказом </w:t>
            </w:r>
            <w:proofErr w:type="spellStart"/>
            <w:r w:rsidRPr="00DE7492">
              <w:t>Міністерства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освіти</w:t>
            </w:r>
            <w:proofErr w:type="spellEnd"/>
            <w:r w:rsidRPr="00DE7492">
              <w:t xml:space="preserve"> і науки, </w:t>
            </w:r>
            <w:proofErr w:type="spellStart"/>
            <w:r w:rsidRPr="00DE7492">
              <w:t>молоді</w:t>
            </w:r>
            <w:proofErr w:type="spellEnd"/>
            <w:r w:rsidRPr="00DE7492">
              <w:t xml:space="preserve"> та спорту </w:t>
            </w:r>
            <w:proofErr w:type="spellStart"/>
            <w:r w:rsidRPr="00DE7492">
              <w:t>України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від</w:t>
            </w:r>
            <w:proofErr w:type="spellEnd"/>
            <w:r w:rsidRPr="00DE7492">
              <w:t xml:space="preserve"> 14.12.2012 № 1423</w:t>
            </w:r>
          </w:p>
        </w:tc>
        <w:tc>
          <w:tcPr>
            <w:tcW w:w="2262" w:type="dxa"/>
          </w:tcPr>
          <w:p w:rsidR="00DE7492" w:rsidRDefault="00DE7492" w:rsidP="00CD3384">
            <w:r w:rsidRPr="00DE7492">
              <w:t>З 01.09.2019</w:t>
            </w:r>
          </w:p>
          <w:p w:rsidR="00DE7492" w:rsidRPr="00DE7492" w:rsidRDefault="00DE7492" w:rsidP="00CD3384">
            <w:pPr>
              <w:rPr>
                <w:lang w:val="uk-UA"/>
              </w:rPr>
            </w:pPr>
            <w:r>
              <w:rPr>
                <w:lang w:val="uk-UA"/>
              </w:rPr>
              <w:t>щорічно</w:t>
            </w:r>
          </w:p>
          <w:p w:rsidR="00DE7492" w:rsidRPr="00DE7492" w:rsidRDefault="00DE7492" w:rsidP="00CD3384"/>
        </w:tc>
        <w:tc>
          <w:tcPr>
            <w:tcW w:w="3716" w:type="dxa"/>
          </w:tcPr>
          <w:p w:rsidR="00DE7492" w:rsidRPr="00DE7492" w:rsidRDefault="00DE7492" w:rsidP="00CD3384">
            <w:proofErr w:type="spellStart"/>
            <w:r w:rsidRPr="00DE7492">
              <w:t>Директори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закладів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загальної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середньої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освіти</w:t>
            </w:r>
            <w:proofErr w:type="spellEnd"/>
          </w:p>
        </w:tc>
      </w:tr>
      <w:tr w:rsidR="00DE7492" w:rsidRPr="00DB5A78" w:rsidTr="00DE7492">
        <w:trPr>
          <w:trHeight w:val="1777"/>
        </w:trPr>
        <w:tc>
          <w:tcPr>
            <w:tcW w:w="774" w:type="dxa"/>
          </w:tcPr>
          <w:p w:rsidR="00DE7492" w:rsidRPr="00DE7492" w:rsidRDefault="00DE7492" w:rsidP="00CD3384">
            <w:r w:rsidRPr="00DE7492">
              <w:t>4</w:t>
            </w:r>
          </w:p>
        </w:tc>
        <w:tc>
          <w:tcPr>
            <w:tcW w:w="8397" w:type="dxa"/>
          </w:tcPr>
          <w:p w:rsidR="00DE7492" w:rsidRPr="00DE7492" w:rsidRDefault="00DE7492" w:rsidP="00CD3384">
            <w:proofErr w:type="spellStart"/>
            <w:r w:rsidRPr="00DE7492">
              <w:t>Визначити</w:t>
            </w:r>
            <w:proofErr w:type="spellEnd"/>
            <w:r w:rsidRPr="00DE7492">
              <w:t xml:space="preserve">, </w:t>
            </w:r>
            <w:proofErr w:type="spellStart"/>
            <w:r w:rsidRPr="00DE7492">
              <w:t>що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клас</w:t>
            </w:r>
            <w:proofErr w:type="spellEnd"/>
            <w:r w:rsidRPr="00DE7492">
              <w:t xml:space="preserve">  </w:t>
            </w:r>
            <w:proofErr w:type="spellStart"/>
            <w:r w:rsidRPr="00DE7492">
              <w:t>ділиться</w:t>
            </w:r>
            <w:proofErr w:type="spellEnd"/>
            <w:r w:rsidRPr="00DE7492">
              <w:t xml:space="preserve"> на </w:t>
            </w:r>
            <w:proofErr w:type="spellStart"/>
            <w:r w:rsidRPr="00DE7492">
              <w:t>групи</w:t>
            </w:r>
            <w:proofErr w:type="spellEnd"/>
            <w:r w:rsidRPr="00DE7492">
              <w:t xml:space="preserve"> при </w:t>
            </w:r>
            <w:proofErr w:type="spellStart"/>
            <w:r w:rsidRPr="00DE7492">
              <w:t>проведенні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практичних</w:t>
            </w:r>
            <w:proofErr w:type="spellEnd"/>
            <w:r w:rsidRPr="00DE7492">
              <w:t xml:space="preserve"> занять з </w:t>
            </w:r>
            <w:proofErr w:type="spellStart"/>
            <w:r w:rsidRPr="00DE7492">
              <w:t>інформатики</w:t>
            </w:r>
            <w:proofErr w:type="spellEnd"/>
            <w:r w:rsidRPr="00DE7492">
              <w:t xml:space="preserve"> з </w:t>
            </w:r>
            <w:proofErr w:type="spellStart"/>
            <w:r w:rsidRPr="00DE7492">
              <w:t>використанням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комп’ютерів</w:t>
            </w:r>
            <w:proofErr w:type="spellEnd"/>
            <w:r w:rsidRPr="00DE7492">
              <w:t xml:space="preserve"> за </w:t>
            </w:r>
            <w:proofErr w:type="spellStart"/>
            <w:r w:rsidRPr="00DE7492">
              <w:t>умови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формування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груп</w:t>
            </w:r>
            <w:proofErr w:type="spellEnd"/>
            <w:r w:rsidRPr="00DE7492">
              <w:t xml:space="preserve"> у </w:t>
            </w:r>
            <w:proofErr w:type="spellStart"/>
            <w:r w:rsidRPr="00DE7492">
              <w:t>кожній</w:t>
            </w:r>
            <w:proofErr w:type="spellEnd"/>
            <w:r w:rsidRPr="00DE7492">
              <w:t xml:space="preserve"> не  </w:t>
            </w:r>
            <w:proofErr w:type="spellStart"/>
            <w:r w:rsidRPr="00DE7492">
              <w:t>менше</w:t>
            </w:r>
            <w:proofErr w:type="spellEnd"/>
            <w:r w:rsidRPr="00DE7492">
              <w:t xml:space="preserve"> 9 </w:t>
            </w:r>
            <w:proofErr w:type="spellStart"/>
            <w:r w:rsidRPr="00DE7492">
              <w:t>учнів</w:t>
            </w:r>
            <w:proofErr w:type="spellEnd"/>
            <w:r w:rsidRPr="00DE7492">
              <w:t xml:space="preserve">, </w:t>
            </w:r>
            <w:proofErr w:type="spellStart"/>
            <w:r w:rsidRPr="00DE7492">
              <w:t>визначених</w:t>
            </w:r>
            <w:proofErr w:type="spellEnd"/>
            <w:r w:rsidRPr="00DE7492">
              <w:t xml:space="preserve"> у Порядку </w:t>
            </w:r>
            <w:proofErr w:type="spellStart"/>
            <w:r w:rsidRPr="00DE7492">
              <w:t>поділу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класів</w:t>
            </w:r>
            <w:proofErr w:type="spellEnd"/>
            <w:r w:rsidRPr="00DE7492">
              <w:t xml:space="preserve"> на </w:t>
            </w:r>
            <w:proofErr w:type="spellStart"/>
            <w:r w:rsidRPr="00DE7492">
              <w:t>групи</w:t>
            </w:r>
            <w:proofErr w:type="spellEnd"/>
            <w:r w:rsidRPr="00DE7492">
              <w:t xml:space="preserve"> при </w:t>
            </w:r>
            <w:proofErr w:type="spellStart"/>
            <w:r w:rsidRPr="00DE7492">
              <w:t>вивченні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окремих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предметів</w:t>
            </w:r>
            <w:proofErr w:type="spellEnd"/>
            <w:r w:rsidRPr="00DE7492">
              <w:t xml:space="preserve"> у </w:t>
            </w:r>
            <w:proofErr w:type="spellStart"/>
            <w:r w:rsidRPr="00DE7492">
              <w:t>загальноосвітніх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навчальних</w:t>
            </w:r>
            <w:proofErr w:type="spellEnd"/>
            <w:r w:rsidRPr="00DE7492">
              <w:t xml:space="preserve"> закладах, </w:t>
            </w:r>
            <w:proofErr w:type="spellStart"/>
            <w:r w:rsidRPr="00DE7492">
              <w:t>затвердженого</w:t>
            </w:r>
            <w:proofErr w:type="spellEnd"/>
            <w:r w:rsidRPr="00DE7492">
              <w:t xml:space="preserve"> наказом </w:t>
            </w:r>
            <w:proofErr w:type="spellStart"/>
            <w:r w:rsidRPr="00DE7492">
              <w:t>Міністерства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освіти</w:t>
            </w:r>
            <w:proofErr w:type="spellEnd"/>
            <w:r w:rsidRPr="00DE7492">
              <w:t xml:space="preserve"> і науки </w:t>
            </w:r>
            <w:proofErr w:type="spellStart"/>
            <w:r w:rsidRPr="00DE7492">
              <w:t>України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від</w:t>
            </w:r>
            <w:proofErr w:type="spellEnd"/>
            <w:r w:rsidRPr="00DE7492">
              <w:t xml:space="preserve"> 20.02.2002 № 128</w:t>
            </w:r>
          </w:p>
        </w:tc>
        <w:tc>
          <w:tcPr>
            <w:tcW w:w="2262" w:type="dxa"/>
          </w:tcPr>
          <w:p w:rsidR="00DE7492" w:rsidRDefault="00DE7492" w:rsidP="00CD3384">
            <w:r w:rsidRPr="00DE7492">
              <w:t>З 01.09.2019</w:t>
            </w:r>
          </w:p>
          <w:p w:rsidR="00DE7492" w:rsidRPr="00DE7492" w:rsidRDefault="00DE7492" w:rsidP="00CD3384">
            <w:pPr>
              <w:rPr>
                <w:lang w:val="uk-UA"/>
              </w:rPr>
            </w:pPr>
            <w:r>
              <w:rPr>
                <w:lang w:val="uk-UA"/>
              </w:rPr>
              <w:t>щорічно</w:t>
            </w:r>
          </w:p>
        </w:tc>
        <w:tc>
          <w:tcPr>
            <w:tcW w:w="3716" w:type="dxa"/>
          </w:tcPr>
          <w:p w:rsidR="00DE7492" w:rsidRPr="00DE7492" w:rsidRDefault="00DE7492" w:rsidP="00CD3384">
            <w:proofErr w:type="spellStart"/>
            <w:r w:rsidRPr="00DE7492">
              <w:t>Директори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закладів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загальної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середньої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освіти</w:t>
            </w:r>
            <w:proofErr w:type="spellEnd"/>
          </w:p>
        </w:tc>
      </w:tr>
      <w:tr w:rsidR="00DE7492" w:rsidRPr="00DB5A78" w:rsidTr="00DE7492">
        <w:trPr>
          <w:trHeight w:val="785"/>
        </w:trPr>
        <w:tc>
          <w:tcPr>
            <w:tcW w:w="774" w:type="dxa"/>
          </w:tcPr>
          <w:p w:rsidR="00DE7492" w:rsidRPr="00DE7492" w:rsidRDefault="00DE7492" w:rsidP="00CD3384">
            <w:r w:rsidRPr="00DE7492">
              <w:lastRenderedPageBreak/>
              <w:t>5</w:t>
            </w:r>
          </w:p>
        </w:tc>
        <w:tc>
          <w:tcPr>
            <w:tcW w:w="8397" w:type="dxa"/>
          </w:tcPr>
          <w:p w:rsidR="00DE7492" w:rsidRPr="00DE7492" w:rsidRDefault="00DE7492" w:rsidP="00CD3384">
            <w:proofErr w:type="spellStart"/>
            <w:r w:rsidRPr="00DE7492">
              <w:t>Обмежити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використання</w:t>
            </w:r>
            <w:proofErr w:type="spellEnd"/>
            <w:r w:rsidRPr="00DE7492">
              <w:t xml:space="preserve"> годин </w:t>
            </w:r>
            <w:proofErr w:type="spellStart"/>
            <w:r w:rsidRPr="00DE7492">
              <w:t>варіативної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частини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навчальних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планів</w:t>
            </w:r>
            <w:proofErr w:type="spellEnd"/>
            <w:r w:rsidRPr="00DE7492">
              <w:t xml:space="preserve"> у </w:t>
            </w:r>
            <w:proofErr w:type="spellStart"/>
            <w:r w:rsidRPr="00DE7492">
              <w:t>класах</w:t>
            </w:r>
            <w:proofErr w:type="spellEnd"/>
            <w:r w:rsidRPr="00DE7492">
              <w:t xml:space="preserve"> з</w:t>
            </w:r>
            <w:r>
              <w:t xml:space="preserve"> </w:t>
            </w:r>
            <w:proofErr w:type="spellStart"/>
            <w:r>
              <w:t>кількістю</w:t>
            </w:r>
            <w:proofErr w:type="spellEnd"/>
            <w:r>
              <w:t xml:space="preserve"> </w:t>
            </w:r>
            <w:proofErr w:type="spellStart"/>
            <w:r>
              <w:t>учнів</w:t>
            </w:r>
            <w:proofErr w:type="spellEnd"/>
            <w:r>
              <w:t xml:space="preserve"> </w:t>
            </w:r>
            <w:proofErr w:type="spellStart"/>
            <w:r w:rsidRPr="00DE7492">
              <w:t>менше</w:t>
            </w:r>
            <w:proofErr w:type="spellEnd"/>
            <w:r w:rsidRPr="00DE7492">
              <w:t xml:space="preserve"> 10</w:t>
            </w:r>
          </w:p>
        </w:tc>
        <w:tc>
          <w:tcPr>
            <w:tcW w:w="2262" w:type="dxa"/>
          </w:tcPr>
          <w:p w:rsidR="00DE7492" w:rsidRDefault="00DE7492" w:rsidP="00CD3384">
            <w:r w:rsidRPr="00DE7492">
              <w:t>З 01.09.2019</w:t>
            </w:r>
          </w:p>
          <w:p w:rsidR="00DE7492" w:rsidRPr="00DE7492" w:rsidRDefault="00DE7492" w:rsidP="00CD3384">
            <w:pPr>
              <w:rPr>
                <w:lang w:val="uk-UA"/>
              </w:rPr>
            </w:pPr>
            <w:r>
              <w:rPr>
                <w:lang w:val="uk-UA"/>
              </w:rPr>
              <w:t>щорічно</w:t>
            </w:r>
          </w:p>
        </w:tc>
        <w:tc>
          <w:tcPr>
            <w:tcW w:w="3716" w:type="dxa"/>
          </w:tcPr>
          <w:p w:rsidR="00DE7492" w:rsidRPr="00DE7492" w:rsidRDefault="00DE7492" w:rsidP="00CD3384">
            <w:proofErr w:type="spellStart"/>
            <w:r w:rsidRPr="00DE7492">
              <w:t>Директори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закладів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загальної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середньої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освіти</w:t>
            </w:r>
            <w:proofErr w:type="spellEnd"/>
          </w:p>
        </w:tc>
      </w:tr>
      <w:tr w:rsidR="00DE7492" w:rsidRPr="00DB5A78" w:rsidTr="00DE7492">
        <w:trPr>
          <w:trHeight w:val="697"/>
        </w:trPr>
        <w:tc>
          <w:tcPr>
            <w:tcW w:w="774" w:type="dxa"/>
          </w:tcPr>
          <w:p w:rsidR="00DE7492" w:rsidRPr="00DE7492" w:rsidRDefault="00DE7492" w:rsidP="00CD3384">
            <w:r w:rsidRPr="00DE7492">
              <w:t>6</w:t>
            </w:r>
          </w:p>
        </w:tc>
        <w:tc>
          <w:tcPr>
            <w:tcW w:w="8397" w:type="dxa"/>
          </w:tcPr>
          <w:p w:rsidR="00DE7492" w:rsidRPr="00DE7492" w:rsidRDefault="00DE7492" w:rsidP="00CD3384">
            <w:proofErr w:type="spellStart"/>
            <w:r w:rsidRPr="00DE7492">
              <w:t>Планування</w:t>
            </w:r>
            <w:proofErr w:type="spellEnd"/>
            <w:r w:rsidRPr="00DE7492">
              <w:t xml:space="preserve"> годин на </w:t>
            </w:r>
            <w:proofErr w:type="spellStart"/>
            <w:r w:rsidRPr="00DE7492">
              <w:t>гурткову</w:t>
            </w:r>
            <w:proofErr w:type="spellEnd"/>
            <w:r w:rsidRPr="00DE7492">
              <w:t xml:space="preserve"> роботу </w:t>
            </w:r>
            <w:proofErr w:type="spellStart"/>
            <w:r w:rsidRPr="00DE7492">
              <w:t>здійснювати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відповідно</w:t>
            </w:r>
            <w:proofErr w:type="spellEnd"/>
            <w:r w:rsidRPr="00DE7492">
              <w:t xml:space="preserve"> до </w:t>
            </w:r>
            <w:proofErr w:type="spellStart"/>
            <w:r w:rsidRPr="00DE7492">
              <w:t>запитів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учнів</w:t>
            </w:r>
            <w:proofErr w:type="spellEnd"/>
            <w:r w:rsidRPr="00DE7492">
              <w:t xml:space="preserve"> та за </w:t>
            </w:r>
            <w:proofErr w:type="spellStart"/>
            <w:r w:rsidRPr="00DE7492">
              <w:t>погодженням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із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гуманітарним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відділом</w:t>
            </w:r>
            <w:proofErr w:type="spellEnd"/>
          </w:p>
        </w:tc>
        <w:tc>
          <w:tcPr>
            <w:tcW w:w="2262" w:type="dxa"/>
          </w:tcPr>
          <w:p w:rsidR="00DE7492" w:rsidRPr="00DE7492" w:rsidRDefault="00DE7492" w:rsidP="00CD3384">
            <w:pPr>
              <w:rPr>
                <w:lang w:val="uk-UA"/>
              </w:rPr>
            </w:pPr>
            <w:r w:rsidRPr="00DE7492">
              <w:t>З 01.09.2019</w:t>
            </w:r>
            <w:r>
              <w:rPr>
                <w:lang w:val="uk-UA"/>
              </w:rPr>
              <w:t xml:space="preserve"> щорічно</w:t>
            </w:r>
          </w:p>
        </w:tc>
        <w:tc>
          <w:tcPr>
            <w:tcW w:w="3716" w:type="dxa"/>
          </w:tcPr>
          <w:p w:rsidR="00DE7492" w:rsidRPr="00DE7492" w:rsidRDefault="00DE7492" w:rsidP="00CD3384">
            <w:proofErr w:type="spellStart"/>
            <w:r w:rsidRPr="00DE7492">
              <w:t>Директори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закладів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загальної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середньої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освіти</w:t>
            </w:r>
            <w:proofErr w:type="spellEnd"/>
          </w:p>
        </w:tc>
      </w:tr>
      <w:tr w:rsidR="00DE7492" w:rsidRPr="00DB5A78" w:rsidTr="00DE7492">
        <w:trPr>
          <w:trHeight w:val="693"/>
        </w:trPr>
        <w:tc>
          <w:tcPr>
            <w:tcW w:w="774" w:type="dxa"/>
          </w:tcPr>
          <w:p w:rsidR="00DE7492" w:rsidRPr="00DE7492" w:rsidRDefault="00DE7492" w:rsidP="00CD3384">
            <w:r w:rsidRPr="00DE7492">
              <w:t>7</w:t>
            </w:r>
          </w:p>
        </w:tc>
        <w:tc>
          <w:tcPr>
            <w:tcW w:w="8397" w:type="dxa"/>
          </w:tcPr>
          <w:p w:rsidR="00DE7492" w:rsidRPr="00DE7492" w:rsidRDefault="00DE7492" w:rsidP="00DE7492">
            <w:r>
              <w:rPr>
                <w:lang w:val="uk-UA"/>
              </w:rPr>
              <w:t>Ф</w:t>
            </w:r>
            <w:proofErr w:type="spellStart"/>
            <w:r w:rsidRPr="00DE7492">
              <w:t>ормувати</w:t>
            </w:r>
            <w:proofErr w:type="spellEnd"/>
            <w:r w:rsidRPr="00DE7492">
              <w:t xml:space="preserve"> проект</w:t>
            </w:r>
            <w:r>
              <w:rPr>
                <w:lang w:val="uk-UA"/>
              </w:rPr>
              <w:t>и</w:t>
            </w:r>
            <w:r>
              <w:t xml:space="preserve"> </w:t>
            </w:r>
            <w:proofErr w:type="spellStart"/>
            <w:r>
              <w:t>перспективної</w:t>
            </w:r>
            <w:proofErr w:type="spellEnd"/>
            <w:r>
              <w:t xml:space="preserve"> </w:t>
            </w:r>
            <w:proofErr w:type="spellStart"/>
            <w:r w:rsidRPr="00DE7492">
              <w:t>мережі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класів</w:t>
            </w:r>
            <w:proofErr w:type="spellEnd"/>
            <w:r w:rsidRPr="00DE7492">
              <w:t xml:space="preserve"> та </w:t>
            </w:r>
            <w:proofErr w:type="spellStart"/>
            <w:r w:rsidRPr="00DE7492">
              <w:t>учнів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закладів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загальн</w:t>
            </w:r>
            <w:r>
              <w:t>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на початок </w:t>
            </w:r>
            <w:r>
              <w:rPr>
                <w:lang w:val="uk-UA"/>
              </w:rPr>
              <w:t xml:space="preserve">нового </w:t>
            </w:r>
            <w:proofErr w:type="spellStart"/>
            <w:r w:rsidRPr="00DE7492">
              <w:t>навчального</w:t>
            </w:r>
            <w:proofErr w:type="spellEnd"/>
            <w:r w:rsidRPr="00DE7492">
              <w:t xml:space="preserve"> року</w:t>
            </w:r>
          </w:p>
        </w:tc>
        <w:tc>
          <w:tcPr>
            <w:tcW w:w="2262" w:type="dxa"/>
          </w:tcPr>
          <w:p w:rsidR="00DE7492" w:rsidRPr="00DE7492" w:rsidRDefault="00DE7492" w:rsidP="00CD3384">
            <w:r>
              <w:t xml:space="preserve">З </w:t>
            </w:r>
            <w:r>
              <w:rPr>
                <w:lang w:val="uk-UA"/>
              </w:rPr>
              <w:t>2019 року до</w:t>
            </w:r>
            <w:r>
              <w:t xml:space="preserve"> 01.05 </w:t>
            </w:r>
            <w:proofErr w:type="spellStart"/>
            <w:r>
              <w:t>щорічно</w:t>
            </w:r>
            <w:proofErr w:type="spellEnd"/>
          </w:p>
        </w:tc>
        <w:tc>
          <w:tcPr>
            <w:tcW w:w="3716" w:type="dxa"/>
          </w:tcPr>
          <w:p w:rsidR="00DE7492" w:rsidRPr="00DE7492" w:rsidRDefault="00DE7492" w:rsidP="00CD3384">
            <w:proofErr w:type="spellStart"/>
            <w:r w:rsidRPr="00DE7492">
              <w:t>Гуманітарний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відділ</w:t>
            </w:r>
            <w:proofErr w:type="spellEnd"/>
          </w:p>
        </w:tc>
      </w:tr>
      <w:tr w:rsidR="00DE7492" w:rsidRPr="00DB5A78" w:rsidTr="00D96B66">
        <w:trPr>
          <w:trHeight w:val="702"/>
        </w:trPr>
        <w:tc>
          <w:tcPr>
            <w:tcW w:w="774" w:type="dxa"/>
          </w:tcPr>
          <w:p w:rsidR="00DE7492" w:rsidRPr="00DE7492" w:rsidRDefault="00DE7492" w:rsidP="00CD3384">
            <w:r w:rsidRPr="00DE7492">
              <w:t>8</w:t>
            </w:r>
          </w:p>
        </w:tc>
        <w:tc>
          <w:tcPr>
            <w:tcW w:w="8397" w:type="dxa"/>
          </w:tcPr>
          <w:p w:rsidR="00DE7492" w:rsidRPr="00DE7492" w:rsidRDefault="00DE7492" w:rsidP="00D96B66">
            <w:proofErr w:type="spellStart"/>
            <w:r w:rsidRPr="00DE7492">
              <w:t>Підготувати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прогнозові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показники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функціонування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закладів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освіти</w:t>
            </w:r>
            <w:proofErr w:type="spellEnd"/>
            <w:r w:rsidRPr="00DE7492">
              <w:t xml:space="preserve"> на початок  </w:t>
            </w:r>
            <w:r w:rsidR="00D96B66">
              <w:rPr>
                <w:lang w:val="uk-UA"/>
              </w:rPr>
              <w:t xml:space="preserve">нового </w:t>
            </w:r>
            <w:proofErr w:type="spellStart"/>
            <w:r w:rsidRPr="00DE7492">
              <w:t>навчального</w:t>
            </w:r>
            <w:proofErr w:type="spellEnd"/>
            <w:r w:rsidRPr="00DE7492">
              <w:t xml:space="preserve"> року</w:t>
            </w:r>
          </w:p>
        </w:tc>
        <w:tc>
          <w:tcPr>
            <w:tcW w:w="2262" w:type="dxa"/>
          </w:tcPr>
          <w:p w:rsidR="00DE7492" w:rsidRPr="00DE7492" w:rsidRDefault="00D96B66" w:rsidP="00CD3384">
            <w:pPr>
              <w:rPr>
                <w:lang w:val="uk-UA"/>
              </w:rPr>
            </w:pPr>
            <w:r>
              <w:rPr>
                <w:lang w:val="uk-UA"/>
              </w:rPr>
              <w:t>З 2019 року до 01.07 щ</w:t>
            </w:r>
            <w:r w:rsidR="00DE7492">
              <w:rPr>
                <w:lang w:val="uk-UA"/>
              </w:rPr>
              <w:t>орічно</w:t>
            </w:r>
          </w:p>
        </w:tc>
        <w:tc>
          <w:tcPr>
            <w:tcW w:w="3716" w:type="dxa"/>
          </w:tcPr>
          <w:p w:rsidR="00DE7492" w:rsidRPr="00DE7492" w:rsidRDefault="00DE7492" w:rsidP="00CD3384">
            <w:proofErr w:type="spellStart"/>
            <w:r w:rsidRPr="00DE7492">
              <w:t>Гуманітарний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відділ</w:t>
            </w:r>
            <w:proofErr w:type="spellEnd"/>
          </w:p>
        </w:tc>
      </w:tr>
      <w:tr w:rsidR="00DE7492" w:rsidRPr="00D96B66" w:rsidTr="00DE7492">
        <w:trPr>
          <w:trHeight w:val="685"/>
        </w:trPr>
        <w:tc>
          <w:tcPr>
            <w:tcW w:w="774" w:type="dxa"/>
          </w:tcPr>
          <w:p w:rsidR="00DE7492" w:rsidRPr="00DE7492" w:rsidRDefault="00DE7492" w:rsidP="00CD3384">
            <w:r w:rsidRPr="00DE7492">
              <w:t>9</w:t>
            </w:r>
          </w:p>
        </w:tc>
        <w:tc>
          <w:tcPr>
            <w:tcW w:w="8397" w:type="dxa"/>
          </w:tcPr>
          <w:p w:rsidR="00DE7492" w:rsidRPr="00DE7492" w:rsidRDefault="00DE7492" w:rsidP="00CD3384">
            <w:r w:rsidRPr="00DE7492">
              <w:t xml:space="preserve">Провести </w:t>
            </w:r>
            <w:proofErr w:type="spellStart"/>
            <w:r w:rsidRPr="00DE7492">
              <w:t>аналіз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забезпеченості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закладів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загальної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середньої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освіти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видатками</w:t>
            </w:r>
            <w:proofErr w:type="spellEnd"/>
            <w:r w:rsidRPr="00DE7492">
              <w:t xml:space="preserve"> на </w:t>
            </w:r>
            <w:proofErr w:type="spellStart"/>
            <w:r w:rsidRPr="00DE7492">
              <w:t>заробітну</w:t>
            </w:r>
            <w:proofErr w:type="spellEnd"/>
            <w:r w:rsidRPr="00DE7492">
              <w:t xml:space="preserve"> плату</w:t>
            </w:r>
          </w:p>
        </w:tc>
        <w:tc>
          <w:tcPr>
            <w:tcW w:w="2262" w:type="dxa"/>
          </w:tcPr>
          <w:p w:rsidR="00DE7492" w:rsidRPr="00D96B66" w:rsidRDefault="00D96B66" w:rsidP="00D96B66">
            <w:pPr>
              <w:rPr>
                <w:lang w:val="uk-UA"/>
              </w:rPr>
            </w:pPr>
            <w:r>
              <w:rPr>
                <w:lang w:val="uk-UA"/>
              </w:rPr>
              <w:t>Травень-липень щорічно</w:t>
            </w:r>
          </w:p>
        </w:tc>
        <w:tc>
          <w:tcPr>
            <w:tcW w:w="3716" w:type="dxa"/>
          </w:tcPr>
          <w:p w:rsidR="00DE7492" w:rsidRPr="00D96B66" w:rsidRDefault="00DE7492" w:rsidP="00CD3384">
            <w:pPr>
              <w:rPr>
                <w:lang w:val="uk-UA"/>
              </w:rPr>
            </w:pPr>
            <w:r w:rsidRPr="00D96B66">
              <w:rPr>
                <w:lang w:val="uk-UA"/>
              </w:rPr>
              <w:t>Відділ фінансів, бухгалтерського обліку та звітності</w:t>
            </w:r>
          </w:p>
        </w:tc>
      </w:tr>
      <w:tr w:rsidR="00DE7492" w:rsidRPr="00DB5A78" w:rsidTr="00D96B66">
        <w:trPr>
          <w:trHeight w:val="992"/>
        </w:trPr>
        <w:tc>
          <w:tcPr>
            <w:tcW w:w="774" w:type="dxa"/>
          </w:tcPr>
          <w:p w:rsidR="00DE7492" w:rsidRPr="00DE7492" w:rsidRDefault="00DE7492" w:rsidP="00CD3384">
            <w:r w:rsidRPr="00DE7492">
              <w:t>10</w:t>
            </w:r>
          </w:p>
        </w:tc>
        <w:tc>
          <w:tcPr>
            <w:tcW w:w="8397" w:type="dxa"/>
          </w:tcPr>
          <w:p w:rsidR="00DE7492" w:rsidRPr="00D96B66" w:rsidRDefault="00DE7492" w:rsidP="00CD3384">
            <w:pPr>
              <w:rPr>
                <w:lang w:val="uk-UA"/>
              </w:rPr>
            </w:pPr>
            <w:proofErr w:type="spellStart"/>
            <w:r w:rsidRPr="00DE7492">
              <w:t>Підготувати</w:t>
            </w:r>
            <w:proofErr w:type="spellEnd"/>
            <w:r w:rsidRPr="00DE7492">
              <w:t xml:space="preserve"> та подати на </w:t>
            </w:r>
            <w:proofErr w:type="spellStart"/>
            <w:r w:rsidRPr="00DE7492">
              <w:t>сесію</w:t>
            </w:r>
            <w:proofErr w:type="spellEnd"/>
            <w:r w:rsidRPr="00DE7492">
              <w:t xml:space="preserve"> проект </w:t>
            </w:r>
            <w:proofErr w:type="spellStart"/>
            <w:r w:rsidRPr="00DE7492">
              <w:t>рішення</w:t>
            </w:r>
            <w:proofErr w:type="spellEnd"/>
            <w:r w:rsidRPr="00DE7492">
              <w:t xml:space="preserve"> про </w:t>
            </w:r>
            <w:proofErr w:type="spellStart"/>
            <w:r w:rsidRPr="00DE7492">
              <w:t>оптимізацію</w:t>
            </w:r>
            <w:proofErr w:type="spellEnd"/>
            <w:r w:rsidRPr="00DE7492">
              <w:t xml:space="preserve">  </w:t>
            </w:r>
            <w:proofErr w:type="spellStart"/>
            <w:r w:rsidRPr="00DE7492">
              <w:t>закладів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освіти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громади</w:t>
            </w:r>
            <w:proofErr w:type="spellEnd"/>
            <w:r w:rsidR="00D96B66">
              <w:rPr>
                <w:lang w:val="uk-UA"/>
              </w:rPr>
              <w:t xml:space="preserve">, першочергово – </w:t>
            </w:r>
            <w:proofErr w:type="spellStart"/>
            <w:r w:rsidR="00D96B66">
              <w:rPr>
                <w:lang w:val="uk-UA"/>
              </w:rPr>
              <w:t>Михлинського</w:t>
            </w:r>
            <w:proofErr w:type="spellEnd"/>
            <w:r w:rsidR="00D96B66">
              <w:rPr>
                <w:lang w:val="uk-UA"/>
              </w:rPr>
              <w:t xml:space="preserve"> ЗЗСО І-ІІ ступенів і </w:t>
            </w:r>
            <w:proofErr w:type="spellStart"/>
            <w:r w:rsidR="00D96B66">
              <w:rPr>
                <w:lang w:val="uk-UA"/>
              </w:rPr>
              <w:t>Бережанківського</w:t>
            </w:r>
            <w:proofErr w:type="spellEnd"/>
            <w:r w:rsidR="00D96B66">
              <w:rPr>
                <w:lang w:val="uk-UA"/>
              </w:rPr>
              <w:t xml:space="preserve"> ЗЗСО І-ІІ ступенів</w:t>
            </w:r>
          </w:p>
        </w:tc>
        <w:tc>
          <w:tcPr>
            <w:tcW w:w="2262" w:type="dxa"/>
          </w:tcPr>
          <w:p w:rsidR="00DE7492" w:rsidRDefault="00D96B66" w:rsidP="00CD3384">
            <w:r>
              <w:t>До 01.06</w:t>
            </w:r>
          </w:p>
          <w:p w:rsidR="00D96B66" w:rsidRPr="00D96B66" w:rsidRDefault="00D96B66" w:rsidP="00CD3384">
            <w:pPr>
              <w:rPr>
                <w:lang w:val="uk-UA"/>
              </w:rPr>
            </w:pPr>
            <w:r>
              <w:rPr>
                <w:lang w:val="uk-UA"/>
              </w:rPr>
              <w:t>2019-2022 роки</w:t>
            </w:r>
          </w:p>
        </w:tc>
        <w:tc>
          <w:tcPr>
            <w:tcW w:w="3716" w:type="dxa"/>
          </w:tcPr>
          <w:p w:rsidR="00DE7492" w:rsidRPr="00DE7492" w:rsidRDefault="00DE7492" w:rsidP="00CD3384">
            <w:proofErr w:type="spellStart"/>
            <w:r w:rsidRPr="00DE7492">
              <w:t>Гуманітарний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відділ</w:t>
            </w:r>
            <w:proofErr w:type="spellEnd"/>
          </w:p>
        </w:tc>
      </w:tr>
      <w:tr w:rsidR="00DE7492" w:rsidRPr="00DB5A78" w:rsidTr="00DE7492">
        <w:trPr>
          <w:trHeight w:val="704"/>
        </w:trPr>
        <w:tc>
          <w:tcPr>
            <w:tcW w:w="774" w:type="dxa"/>
          </w:tcPr>
          <w:p w:rsidR="00DE7492" w:rsidRPr="00DE7492" w:rsidRDefault="00DE7492" w:rsidP="00CD3384">
            <w:r w:rsidRPr="00DE7492">
              <w:t>11</w:t>
            </w:r>
          </w:p>
        </w:tc>
        <w:tc>
          <w:tcPr>
            <w:tcW w:w="8397" w:type="dxa"/>
          </w:tcPr>
          <w:p w:rsidR="00DE7492" w:rsidRPr="00DE7492" w:rsidRDefault="00DE7492" w:rsidP="00CD3384">
            <w:proofErr w:type="spellStart"/>
            <w:r w:rsidRPr="00DE7492">
              <w:t>Повідомити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профспілкову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організацію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закладів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освіти</w:t>
            </w:r>
            <w:proofErr w:type="spellEnd"/>
            <w:r w:rsidRPr="00DE7492">
              <w:t xml:space="preserve"> про </w:t>
            </w:r>
            <w:proofErr w:type="spellStart"/>
            <w:r w:rsidRPr="00DE7492">
              <w:t>можливі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зміни</w:t>
            </w:r>
            <w:proofErr w:type="spellEnd"/>
            <w:r w:rsidRPr="00DE7492">
              <w:t xml:space="preserve"> в </w:t>
            </w:r>
            <w:proofErr w:type="spellStart"/>
            <w:r w:rsidRPr="00DE7492">
              <w:t>організації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освітнього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процесу</w:t>
            </w:r>
            <w:proofErr w:type="spellEnd"/>
            <w:r w:rsidRPr="00DE7492">
              <w:t xml:space="preserve">, </w:t>
            </w:r>
            <w:proofErr w:type="spellStart"/>
            <w:r w:rsidRPr="00DE7492">
              <w:t>можливе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вивільнення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працівників</w:t>
            </w:r>
            <w:proofErr w:type="spellEnd"/>
          </w:p>
        </w:tc>
        <w:tc>
          <w:tcPr>
            <w:tcW w:w="2262" w:type="dxa"/>
          </w:tcPr>
          <w:p w:rsidR="00D96B66" w:rsidRDefault="00D96B66" w:rsidP="00CD3384">
            <w:r>
              <w:t xml:space="preserve">До 01.06 </w:t>
            </w:r>
          </w:p>
          <w:p w:rsidR="00DE7492" w:rsidRPr="00DE7492" w:rsidRDefault="00D96B66" w:rsidP="00CD3384">
            <w:r>
              <w:t>2019-2022 роки</w:t>
            </w:r>
          </w:p>
        </w:tc>
        <w:tc>
          <w:tcPr>
            <w:tcW w:w="3716" w:type="dxa"/>
          </w:tcPr>
          <w:p w:rsidR="00DE7492" w:rsidRPr="00DE7492" w:rsidRDefault="00DE7492" w:rsidP="00CD3384">
            <w:proofErr w:type="spellStart"/>
            <w:r w:rsidRPr="00DE7492">
              <w:t>Гуманітарний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відділ</w:t>
            </w:r>
            <w:proofErr w:type="spellEnd"/>
          </w:p>
        </w:tc>
      </w:tr>
      <w:tr w:rsidR="00DE7492" w:rsidRPr="00DB5A78" w:rsidTr="00DE7492">
        <w:trPr>
          <w:trHeight w:val="687"/>
        </w:trPr>
        <w:tc>
          <w:tcPr>
            <w:tcW w:w="774" w:type="dxa"/>
          </w:tcPr>
          <w:p w:rsidR="00DE7492" w:rsidRPr="00DE7492" w:rsidRDefault="00DE7492" w:rsidP="00CD3384">
            <w:r w:rsidRPr="00DE7492">
              <w:t>12</w:t>
            </w:r>
          </w:p>
        </w:tc>
        <w:tc>
          <w:tcPr>
            <w:tcW w:w="8397" w:type="dxa"/>
          </w:tcPr>
          <w:p w:rsidR="00DE7492" w:rsidRPr="00DE7492" w:rsidRDefault="00DE7492" w:rsidP="00CD3384">
            <w:proofErr w:type="spellStart"/>
            <w:r w:rsidRPr="00DE7492">
              <w:t>Забезпечити</w:t>
            </w:r>
            <w:proofErr w:type="spellEnd"/>
            <w:r w:rsidRPr="00DE7492">
              <w:t xml:space="preserve">  </w:t>
            </w:r>
            <w:proofErr w:type="spellStart"/>
            <w:r w:rsidRPr="00DE7492">
              <w:t>довіз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здобувачів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освіти</w:t>
            </w:r>
            <w:proofErr w:type="spellEnd"/>
            <w:r w:rsidRPr="00DE7492">
              <w:t xml:space="preserve"> до </w:t>
            </w:r>
            <w:proofErr w:type="spellStart"/>
            <w:r w:rsidRPr="00DE7492">
              <w:t>найближчого</w:t>
            </w:r>
            <w:proofErr w:type="spellEnd"/>
            <w:r w:rsidRPr="00DE7492">
              <w:t xml:space="preserve"> закладу для </w:t>
            </w:r>
            <w:proofErr w:type="spellStart"/>
            <w:r w:rsidRPr="00DE7492">
              <w:t>забезпечення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їх</w:t>
            </w:r>
            <w:proofErr w:type="spellEnd"/>
            <w:r w:rsidRPr="00DE7492">
              <w:t xml:space="preserve"> права на </w:t>
            </w:r>
            <w:proofErr w:type="spellStart"/>
            <w:r w:rsidRPr="00DE7492">
              <w:t>освіту</w:t>
            </w:r>
            <w:proofErr w:type="spellEnd"/>
          </w:p>
        </w:tc>
        <w:tc>
          <w:tcPr>
            <w:tcW w:w="2262" w:type="dxa"/>
          </w:tcPr>
          <w:p w:rsidR="00DE7492" w:rsidRPr="00DE7492" w:rsidRDefault="00D4486F" w:rsidP="00CD3384">
            <w:r>
              <w:t xml:space="preserve">З 01.09 </w:t>
            </w:r>
            <w:proofErr w:type="spellStart"/>
            <w:r>
              <w:t>щорічно</w:t>
            </w:r>
            <w:proofErr w:type="spellEnd"/>
          </w:p>
        </w:tc>
        <w:tc>
          <w:tcPr>
            <w:tcW w:w="3716" w:type="dxa"/>
          </w:tcPr>
          <w:p w:rsidR="00DE7492" w:rsidRPr="00DE7492" w:rsidRDefault="00DE7492" w:rsidP="00CD3384">
            <w:proofErr w:type="spellStart"/>
            <w:r w:rsidRPr="00DE7492">
              <w:t>Виконком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сільської</w:t>
            </w:r>
            <w:proofErr w:type="spellEnd"/>
            <w:r w:rsidRPr="00DE7492">
              <w:t xml:space="preserve"> ради</w:t>
            </w:r>
          </w:p>
        </w:tc>
      </w:tr>
      <w:tr w:rsidR="00DE7492" w:rsidRPr="00DB5A78" w:rsidTr="00DE7492">
        <w:trPr>
          <w:trHeight w:val="409"/>
        </w:trPr>
        <w:tc>
          <w:tcPr>
            <w:tcW w:w="774" w:type="dxa"/>
          </w:tcPr>
          <w:p w:rsidR="00DE7492" w:rsidRPr="00DE7492" w:rsidRDefault="00DE7492" w:rsidP="00CD3384">
            <w:r w:rsidRPr="00DE7492">
              <w:t>13</w:t>
            </w:r>
          </w:p>
        </w:tc>
        <w:tc>
          <w:tcPr>
            <w:tcW w:w="8397" w:type="dxa"/>
          </w:tcPr>
          <w:p w:rsidR="00DE7492" w:rsidRPr="00DE7492" w:rsidRDefault="00DE7492" w:rsidP="00CD3384">
            <w:proofErr w:type="spellStart"/>
            <w:r w:rsidRPr="00DE7492">
              <w:t>Забезпечити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використання</w:t>
            </w:r>
            <w:proofErr w:type="spellEnd"/>
            <w:r w:rsidRPr="00DE7492">
              <w:t xml:space="preserve">  </w:t>
            </w:r>
            <w:proofErr w:type="spellStart"/>
            <w:r w:rsidRPr="00DE7492">
              <w:t>вивільнених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приміщень</w:t>
            </w:r>
            <w:proofErr w:type="spellEnd"/>
          </w:p>
        </w:tc>
        <w:tc>
          <w:tcPr>
            <w:tcW w:w="2262" w:type="dxa"/>
          </w:tcPr>
          <w:p w:rsidR="00DE7492" w:rsidRPr="00D4486F" w:rsidRDefault="00D4486F" w:rsidP="00CD3384">
            <w:pPr>
              <w:rPr>
                <w:lang w:val="uk-UA"/>
              </w:rPr>
            </w:pPr>
            <w:r>
              <w:rPr>
                <w:lang w:val="uk-UA"/>
              </w:rPr>
              <w:t>2019-2022 роки</w:t>
            </w:r>
          </w:p>
        </w:tc>
        <w:tc>
          <w:tcPr>
            <w:tcW w:w="3716" w:type="dxa"/>
          </w:tcPr>
          <w:p w:rsidR="00DE7492" w:rsidRPr="00DE7492" w:rsidRDefault="00DE7492" w:rsidP="00CD3384">
            <w:proofErr w:type="spellStart"/>
            <w:r w:rsidRPr="00DE7492">
              <w:t>Гуманітарний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відділ</w:t>
            </w:r>
            <w:proofErr w:type="spellEnd"/>
          </w:p>
        </w:tc>
      </w:tr>
      <w:tr w:rsidR="00DE7492" w:rsidRPr="00DB5A78" w:rsidTr="00DE7492">
        <w:trPr>
          <w:trHeight w:val="1000"/>
        </w:trPr>
        <w:tc>
          <w:tcPr>
            <w:tcW w:w="774" w:type="dxa"/>
          </w:tcPr>
          <w:p w:rsidR="00DE7492" w:rsidRPr="00DE7492" w:rsidRDefault="00DE7492" w:rsidP="00CD3384">
            <w:r w:rsidRPr="00DE7492">
              <w:t>14</w:t>
            </w:r>
          </w:p>
        </w:tc>
        <w:tc>
          <w:tcPr>
            <w:tcW w:w="8397" w:type="dxa"/>
          </w:tcPr>
          <w:p w:rsidR="00DE7492" w:rsidRPr="00DE7492" w:rsidRDefault="00DE7492" w:rsidP="00CD3384">
            <w:proofErr w:type="spellStart"/>
            <w:r w:rsidRPr="00DE7492">
              <w:t>Подавати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пропозиції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щодо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пониження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ступенів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закладів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загальної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середньої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освіти</w:t>
            </w:r>
            <w:proofErr w:type="spellEnd"/>
            <w:r w:rsidRPr="00DE7492">
              <w:t xml:space="preserve"> І-ІІІ </w:t>
            </w:r>
            <w:proofErr w:type="spellStart"/>
            <w:r w:rsidRPr="00DE7492">
              <w:t>ступенів</w:t>
            </w:r>
            <w:proofErr w:type="spellEnd"/>
            <w:r w:rsidRPr="00DE7492">
              <w:t xml:space="preserve"> у </w:t>
            </w:r>
            <w:proofErr w:type="spellStart"/>
            <w:r w:rsidRPr="00DE7492">
              <w:t>разі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неможливості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сформувати</w:t>
            </w:r>
            <w:proofErr w:type="spellEnd"/>
            <w:r w:rsidRPr="00DE7492">
              <w:t xml:space="preserve"> 10 </w:t>
            </w:r>
            <w:proofErr w:type="spellStart"/>
            <w:r w:rsidRPr="00DE7492">
              <w:t>чи</w:t>
            </w:r>
            <w:proofErr w:type="spellEnd"/>
            <w:r w:rsidRPr="00DE7492">
              <w:t xml:space="preserve"> 11 </w:t>
            </w:r>
            <w:proofErr w:type="spellStart"/>
            <w:r w:rsidRPr="00DE7492">
              <w:t>класи</w:t>
            </w:r>
            <w:proofErr w:type="spellEnd"/>
            <w:r w:rsidRPr="00DE7492">
              <w:t xml:space="preserve">  з </w:t>
            </w:r>
            <w:proofErr w:type="spellStart"/>
            <w:r w:rsidRPr="00DE7492">
              <w:t>мінімальною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наповнюваністю</w:t>
            </w:r>
            <w:proofErr w:type="spellEnd"/>
          </w:p>
        </w:tc>
        <w:tc>
          <w:tcPr>
            <w:tcW w:w="2262" w:type="dxa"/>
          </w:tcPr>
          <w:p w:rsidR="00DE7492" w:rsidRPr="00DE7492" w:rsidRDefault="00D4486F" w:rsidP="00CD3384">
            <w:r>
              <w:t xml:space="preserve">До 01.08 </w:t>
            </w:r>
            <w:proofErr w:type="spellStart"/>
            <w:r>
              <w:t>щорічно</w:t>
            </w:r>
            <w:bookmarkStart w:id="0" w:name="_GoBack"/>
            <w:bookmarkEnd w:id="0"/>
            <w:proofErr w:type="spellEnd"/>
          </w:p>
        </w:tc>
        <w:tc>
          <w:tcPr>
            <w:tcW w:w="3716" w:type="dxa"/>
          </w:tcPr>
          <w:p w:rsidR="00DE7492" w:rsidRPr="00DE7492" w:rsidRDefault="00DE7492" w:rsidP="00CD3384">
            <w:proofErr w:type="spellStart"/>
            <w:r w:rsidRPr="00DE7492">
              <w:t>Гуманітарний</w:t>
            </w:r>
            <w:proofErr w:type="spellEnd"/>
            <w:r w:rsidRPr="00DE7492">
              <w:t xml:space="preserve"> </w:t>
            </w:r>
            <w:proofErr w:type="spellStart"/>
            <w:r w:rsidRPr="00DE7492">
              <w:t>відділ</w:t>
            </w:r>
            <w:proofErr w:type="spellEnd"/>
          </w:p>
        </w:tc>
      </w:tr>
    </w:tbl>
    <w:p w:rsidR="00AD7210" w:rsidRDefault="00AD7210" w:rsidP="00AD7210">
      <w:pPr>
        <w:rPr>
          <w:lang w:val="uk-UA"/>
        </w:rPr>
      </w:pPr>
    </w:p>
    <w:p w:rsidR="00AD7210" w:rsidRDefault="00AD7210" w:rsidP="00AD7210">
      <w:pPr>
        <w:rPr>
          <w:lang w:val="uk-UA"/>
        </w:rPr>
      </w:pPr>
    </w:p>
    <w:p w:rsidR="00AD7210" w:rsidRDefault="00AD7210" w:rsidP="00AD7210">
      <w:pPr>
        <w:rPr>
          <w:lang w:val="uk-UA"/>
        </w:rPr>
      </w:pPr>
    </w:p>
    <w:p w:rsidR="00AD7210" w:rsidRDefault="00AD7210" w:rsidP="00AD7210">
      <w:pPr>
        <w:rPr>
          <w:lang w:val="uk-UA"/>
        </w:rPr>
      </w:pPr>
    </w:p>
    <w:p w:rsidR="00972796" w:rsidRDefault="00972796"/>
    <w:sectPr w:rsidR="00972796" w:rsidSect="00AD72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8E"/>
    <w:rsid w:val="001E778E"/>
    <w:rsid w:val="00972796"/>
    <w:rsid w:val="00AD7210"/>
    <w:rsid w:val="00D4486F"/>
    <w:rsid w:val="00D96B66"/>
    <w:rsid w:val="00DE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327F"/>
  <w15:chartTrackingRefBased/>
  <w15:docId w15:val="{807043A6-884D-44D2-952E-0911BF91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8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48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2021-03-15T14:16:00Z</cp:lastPrinted>
  <dcterms:created xsi:type="dcterms:W3CDTF">2019-05-23T06:21:00Z</dcterms:created>
  <dcterms:modified xsi:type="dcterms:W3CDTF">2021-03-15T14:17:00Z</dcterms:modified>
</cp:coreProperties>
</file>